
<file path=[Content_Types].xml><?xml version="1.0" encoding="utf-8"?>
<Types xmlns="http://schemas.openxmlformats.org/package/2006/content-types">
  <Default Extension="emf" ContentType="image/x-emf"/>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F6DED1" w14:textId="4DEA18CF" w:rsidR="00E75856" w:rsidRPr="00AA0EDC" w:rsidRDefault="003765DE" w:rsidP="00E75856">
      <w:pPr>
        <w:tabs>
          <w:tab w:val="right" w:pos="2410"/>
        </w:tabs>
        <w:ind w:right="5"/>
        <w:jc w:val="right"/>
        <w:rPr>
          <w:rFonts w:ascii="Tahoma" w:hAnsi="Tahoma" w:cs="Tahoma"/>
          <w:sz w:val="22"/>
        </w:rPr>
      </w:pPr>
      <w:bookmarkStart w:id="0" w:name="_Toc315710080"/>
      <w:r w:rsidRPr="00AA0EDC">
        <w:rPr>
          <w:rFonts w:ascii="Tahoma" w:hAnsi="Tahoma" w:cs="Tahoma"/>
          <w:sz w:val="22"/>
        </w:rPr>
        <w:t>IS modernizavimo</w:t>
      </w:r>
      <w:r w:rsidR="00E75856" w:rsidRPr="00AA0EDC">
        <w:rPr>
          <w:rFonts w:ascii="Tahoma" w:hAnsi="Tahoma" w:cs="Tahoma"/>
          <w:sz w:val="22"/>
        </w:rPr>
        <w:t xml:space="preserve"> </w:t>
      </w:r>
      <w:r w:rsidRPr="00AA0EDC">
        <w:rPr>
          <w:rFonts w:ascii="Tahoma" w:hAnsi="Tahoma" w:cs="Tahoma"/>
          <w:sz w:val="22"/>
        </w:rPr>
        <w:t xml:space="preserve">paslaugų </w:t>
      </w:r>
    </w:p>
    <w:p w14:paraId="3B3004B8" w14:textId="55E8C87A" w:rsidR="00CF2704" w:rsidRPr="00AA0EDC" w:rsidRDefault="00E75856" w:rsidP="00E75856">
      <w:pPr>
        <w:tabs>
          <w:tab w:val="right" w:pos="2410"/>
        </w:tabs>
        <w:ind w:right="5"/>
        <w:jc w:val="right"/>
        <w:rPr>
          <w:rFonts w:ascii="Tahoma" w:hAnsi="Tahoma" w:cs="Tahoma"/>
          <w:sz w:val="22"/>
        </w:rPr>
      </w:pPr>
      <w:r w:rsidRPr="00AA0EDC">
        <w:rPr>
          <w:rFonts w:ascii="Tahoma" w:hAnsi="Tahoma" w:cs="Tahoma"/>
          <w:sz w:val="22"/>
        </w:rPr>
        <w:t>p</w:t>
      </w:r>
      <w:r w:rsidR="003765DE" w:rsidRPr="00AA0EDC">
        <w:rPr>
          <w:rFonts w:ascii="Tahoma" w:hAnsi="Tahoma" w:cs="Tahoma"/>
          <w:sz w:val="22"/>
        </w:rPr>
        <w:t>irkimo</w:t>
      </w:r>
      <w:r w:rsidRPr="00AA0EDC">
        <w:rPr>
          <w:rFonts w:ascii="Tahoma" w:hAnsi="Tahoma" w:cs="Tahoma"/>
          <w:sz w:val="22"/>
        </w:rPr>
        <w:t xml:space="preserve"> s</w:t>
      </w:r>
      <w:r w:rsidR="003765DE" w:rsidRPr="00AA0EDC">
        <w:rPr>
          <w:rFonts w:ascii="Tahoma" w:hAnsi="Tahoma" w:cs="Tahoma"/>
          <w:sz w:val="22"/>
        </w:rPr>
        <w:t>ąlygų</w:t>
      </w:r>
      <w:r w:rsidRPr="00AA0EDC">
        <w:rPr>
          <w:rFonts w:ascii="Tahoma" w:hAnsi="Tahoma" w:cs="Tahoma"/>
          <w:sz w:val="22"/>
        </w:rPr>
        <w:t xml:space="preserve"> </w:t>
      </w:r>
      <w:r w:rsidR="003765DE" w:rsidRPr="00AA0EDC">
        <w:rPr>
          <w:rFonts w:ascii="Tahoma" w:hAnsi="Tahoma" w:cs="Tahoma"/>
          <w:sz w:val="22"/>
        </w:rPr>
        <w:t>Techninės specifikacij</w:t>
      </w:r>
      <w:r w:rsidRPr="00AA0EDC">
        <w:rPr>
          <w:rFonts w:ascii="Tahoma" w:hAnsi="Tahoma" w:cs="Tahoma"/>
          <w:sz w:val="22"/>
        </w:rPr>
        <w:t>os</w:t>
      </w:r>
      <w:r w:rsidR="00CF2704" w:rsidRPr="00AA0EDC">
        <w:rPr>
          <w:rFonts w:ascii="Tahoma" w:hAnsi="Tahoma" w:cs="Tahoma"/>
          <w:sz w:val="22"/>
        </w:rPr>
        <w:t xml:space="preserve"> </w:t>
      </w:r>
    </w:p>
    <w:p w14:paraId="57BFF5A7" w14:textId="5F412774" w:rsidR="005173DA" w:rsidRPr="00AA0EDC" w:rsidRDefault="00CF2704" w:rsidP="00E75856">
      <w:pPr>
        <w:tabs>
          <w:tab w:val="left" w:pos="8647"/>
        </w:tabs>
        <w:ind w:firstLine="6946"/>
        <w:jc w:val="right"/>
        <w:rPr>
          <w:rFonts w:ascii="Tahoma" w:eastAsia="Times New Roman" w:hAnsi="Tahoma" w:cs="Tahoma"/>
          <w:sz w:val="22"/>
          <w:lang w:eastAsia="lt-LT"/>
        </w:rPr>
      </w:pPr>
      <w:r w:rsidRPr="00AA0EDC">
        <w:rPr>
          <w:rFonts w:ascii="Tahoma" w:hAnsi="Tahoma" w:cs="Tahoma"/>
          <w:sz w:val="22"/>
        </w:rPr>
        <w:t>1 priedas</w:t>
      </w:r>
    </w:p>
    <w:p w14:paraId="01DD3860" w14:textId="1EC8788B" w:rsidR="00CF2704" w:rsidRPr="00AA0EDC" w:rsidRDefault="00CF2704" w:rsidP="005173DA">
      <w:pPr>
        <w:jc w:val="right"/>
        <w:rPr>
          <w:rFonts w:ascii="Tahoma" w:eastAsia="Times New Roman" w:hAnsi="Tahoma" w:cs="Tahoma"/>
          <w:sz w:val="22"/>
          <w:lang w:eastAsia="lt-LT"/>
        </w:rPr>
      </w:pPr>
    </w:p>
    <w:p w14:paraId="0BC532C9" w14:textId="77777777" w:rsidR="00CF2704" w:rsidRPr="00AA0EDC" w:rsidRDefault="00CF2704" w:rsidP="005173DA">
      <w:pPr>
        <w:jc w:val="right"/>
        <w:rPr>
          <w:rFonts w:ascii="Tahoma" w:eastAsia="Times New Roman" w:hAnsi="Tahoma" w:cs="Tahoma"/>
          <w:sz w:val="22"/>
          <w:lang w:eastAsia="lt-LT"/>
        </w:rPr>
      </w:pPr>
    </w:p>
    <w:p w14:paraId="7A3FF309" w14:textId="367FAC14" w:rsidR="005173DA" w:rsidRPr="00AA0EDC" w:rsidRDefault="009D56E0" w:rsidP="005173DA">
      <w:pPr>
        <w:jc w:val="center"/>
        <w:rPr>
          <w:rFonts w:ascii="Tahoma" w:eastAsia="Times New Roman" w:hAnsi="Tahoma" w:cs="Tahoma"/>
          <w:b/>
          <w:sz w:val="22"/>
        </w:rPr>
      </w:pPr>
      <w:r w:rsidRPr="00AA0EDC">
        <w:rPr>
          <w:rFonts w:ascii="Tahoma" w:eastAsia="Times New Roman" w:hAnsi="Tahoma" w:cs="Tahoma"/>
          <w:b/>
          <w:sz w:val="22"/>
        </w:rPr>
        <w:t>ANTSTOLIŲ INFORMACINĖS SISTEMOS (AIS) MODERNIZAVIM</w:t>
      </w:r>
      <w:r w:rsidR="00EA0370" w:rsidRPr="00AA0EDC">
        <w:rPr>
          <w:rFonts w:ascii="Tahoma" w:eastAsia="Times New Roman" w:hAnsi="Tahoma" w:cs="Tahoma"/>
          <w:b/>
          <w:sz w:val="22"/>
        </w:rPr>
        <w:t>O</w:t>
      </w:r>
      <w:r w:rsidR="00CB2363" w:rsidRPr="00AA0EDC">
        <w:rPr>
          <w:rFonts w:ascii="Tahoma" w:eastAsia="Times New Roman" w:hAnsi="Tahoma" w:cs="Tahoma"/>
          <w:b/>
          <w:sz w:val="22"/>
        </w:rPr>
        <w:t>,</w:t>
      </w:r>
      <w:r w:rsidR="00EA0370" w:rsidRPr="00AA0EDC">
        <w:rPr>
          <w:rFonts w:ascii="Tahoma" w:eastAsia="Times New Roman" w:hAnsi="Tahoma" w:cs="Tahoma"/>
          <w:b/>
          <w:sz w:val="22"/>
        </w:rPr>
        <w:t xml:space="preserve"> SUKURIANT ELEKTRONINES PASLAUGAS ANTSTOLIAMS, IŠIEŠKOTOJAMS IR SKOLININKAMS BEI NEMOKUMO ADMINISTRATORIAMS</w:t>
      </w:r>
      <w:r w:rsidR="00CB2363" w:rsidRPr="00AA0EDC">
        <w:rPr>
          <w:rFonts w:ascii="Tahoma" w:eastAsia="Times New Roman" w:hAnsi="Tahoma" w:cs="Tahoma"/>
          <w:b/>
          <w:sz w:val="22"/>
        </w:rPr>
        <w:t>,</w:t>
      </w:r>
      <w:r w:rsidR="0078210D" w:rsidRPr="00AA0EDC">
        <w:rPr>
          <w:rFonts w:ascii="Tahoma" w:eastAsia="Times New Roman" w:hAnsi="Tahoma" w:cs="Tahoma"/>
          <w:b/>
          <w:sz w:val="22"/>
        </w:rPr>
        <w:t xml:space="preserve"> </w:t>
      </w:r>
      <w:r w:rsidR="002457B8" w:rsidRPr="00AA0EDC">
        <w:rPr>
          <w:rFonts w:ascii="Tahoma" w:eastAsia="Times New Roman" w:hAnsi="Tahoma" w:cs="Tahoma"/>
          <w:b/>
          <w:sz w:val="22"/>
        </w:rPr>
        <w:t>PASLAUGOS</w:t>
      </w:r>
    </w:p>
    <w:p w14:paraId="025BABA4" w14:textId="77777777" w:rsidR="00FA54C4" w:rsidRPr="00AA0EDC" w:rsidRDefault="00FA54C4" w:rsidP="005173DA">
      <w:pPr>
        <w:jc w:val="center"/>
        <w:rPr>
          <w:rFonts w:ascii="Tahoma" w:eastAsia="Times New Roman" w:hAnsi="Tahoma" w:cs="Tahoma"/>
          <w:b/>
          <w:sz w:val="22"/>
        </w:rPr>
      </w:pPr>
    </w:p>
    <w:p w14:paraId="11D4605D" w14:textId="216DC684" w:rsidR="005173DA" w:rsidRPr="00AA0EDC" w:rsidRDefault="00E352A3" w:rsidP="005173DA">
      <w:pPr>
        <w:jc w:val="center"/>
        <w:rPr>
          <w:rFonts w:ascii="Tahoma" w:eastAsia="Times New Roman" w:hAnsi="Tahoma" w:cs="Tahoma"/>
          <w:b/>
          <w:sz w:val="22"/>
        </w:rPr>
      </w:pPr>
      <w:r w:rsidRPr="00AA0EDC">
        <w:rPr>
          <w:rFonts w:ascii="Tahoma" w:eastAsia="Times New Roman" w:hAnsi="Tahoma" w:cs="Tahoma"/>
          <w:b/>
          <w:sz w:val="22"/>
        </w:rPr>
        <w:t>REIK</w:t>
      </w:r>
      <w:r w:rsidR="005173DA" w:rsidRPr="00AA0EDC">
        <w:rPr>
          <w:rFonts w:ascii="Tahoma" w:eastAsia="Times New Roman" w:hAnsi="Tahoma" w:cs="Tahoma"/>
          <w:b/>
          <w:sz w:val="22"/>
        </w:rPr>
        <w:t>A</w:t>
      </w:r>
      <w:r w:rsidRPr="00AA0EDC">
        <w:rPr>
          <w:rFonts w:ascii="Tahoma" w:eastAsia="Times New Roman" w:hAnsi="Tahoma" w:cs="Tahoma"/>
          <w:b/>
          <w:sz w:val="22"/>
        </w:rPr>
        <w:t>LAVIMAI PIRKIMO OBJEKTUI</w:t>
      </w:r>
    </w:p>
    <w:p w14:paraId="1B818297" w14:textId="77777777" w:rsidR="005173DA" w:rsidRPr="00AA0EDC" w:rsidRDefault="005173DA" w:rsidP="00640763">
      <w:pPr>
        <w:rPr>
          <w:rFonts w:ascii="Tahoma" w:hAnsi="Tahoma" w:cs="Tahoma"/>
          <w:sz w:val="22"/>
        </w:rPr>
      </w:pPr>
    </w:p>
    <w:p w14:paraId="527BAB2E" w14:textId="77777777" w:rsidR="003D0A94" w:rsidRPr="00AA0EDC" w:rsidRDefault="003D0A94" w:rsidP="00D6394B">
      <w:pPr>
        <w:pStyle w:val="Normaltext"/>
        <w:ind w:firstLine="0"/>
        <w:jc w:val="center"/>
        <w:rPr>
          <w:rFonts w:ascii="Tahoma" w:hAnsi="Tahoma" w:cs="Tahoma"/>
          <w:b/>
          <w:sz w:val="22"/>
          <w:szCs w:val="22"/>
        </w:rPr>
      </w:pPr>
      <w:r w:rsidRPr="00AA0EDC">
        <w:rPr>
          <w:rFonts w:ascii="Tahoma" w:hAnsi="Tahoma" w:cs="Tahoma"/>
          <w:b/>
          <w:sz w:val="22"/>
          <w:szCs w:val="22"/>
        </w:rPr>
        <w:t>TURINYS</w:t>
      </w:r>
    </w:p>
    <w:p w14:paraId="6D62D2C2" w14:textId="77777777" w:rsidR="00AC0992" w:rsidRPr="00AA0EDC" w:rsidRDefault="00AC0992" w:rsidP="006F2292">
      <w:pPr>
        <w:rPr>
          <w:rFonts w:ascii="Tahoma" w:hAnsi="Tahoma" w:cs="Tahoma"/>
          <w:sz w:val="22"/>
          <w:lang w:val="en-US"/>
        </w:rPr>
      </w:pPr>
    </w:p>
    <w:p w14:paraId="4CA56B3C" w14:textId="3A45AEB1" w:rsidR="00E027FD" w:rsidRPr="00401245" w:rsidRDefault="00B51D9C"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r w:rsidRPr="00AA0EDC">
        <w:rPr>
          <w:rFonts w:ascii="Tahoma" w:hAnsi="Tahoma" w:cs="Tahoma"/>
          <w:sz w:val="22"/>
        </w:rPr>
        <w:fldChar w:fldCharType="begin"/>
      </w:r>
      <w:r w:rsidR="00F86591" w:rsidRPr="00AA0EDC">
        <w:rPr>
          <w:rFonts w:ascii="Tahoma" w:hAnsi="Tahoma" w:cs="Tahoma"/>
          <w:sz w:val="22"/>
        </w:rPr>
        <w:instrText xml:space="preserve"> TOC \o "1-1" \h \z \t "Heading 2;2;Heading 3;3;Heading #2;2;Heading3;3;123;3" </w:instrText>
      </w:r>
      <w:r w:rsidRPr="00AA0EDC">
        <w:rPr>
          <w:rFonts w:ascii="Tahoma" w:hAnsi="Tahoma" w:cs="Tahoma"/>
          <w:sz w:val="22"/>
        </w:rPr>
        <w:fldChar w:fldCharType="separate"/>
      </w:r>
      <w:hyperlink w:anchor="_Toc183012031" w:history="1">
        <w:r w:rsidR="00E027FD" w:rsidRPr="00401245">
          <w:rPr>
            <w:rStyle w:val="Hyperlink"/>
            <w:rFonts w:ascii="Tahoma" w:hAnsi="Tahoma" w:cs="Tahoma"/>
            <w:noProof/>
            <w:sz w:val="22"/>
          </w:rPr>
          <w:t>1.</w:t>
        </w:r>
        <w:r w:rsidR="00E027FD" w:rsidRPr="00401245">
          <w:rPr>
            <w:rFonts w:ascii="Tahoma" w:eastAsiaTheme="minorEastAsia" w:hAnsi="Tahoma" w:cs="Tahoma"/>
            <w:b w:val="0"/>
            <w:caps w:val="0"/>
            <w:noProof/>
            <w:kern w:val="2"/>
            <w:sz w:val="22"/>
            <w:lang w:eastAsia="lt-LT"/>
            <w14:ligatures w14:val="standardContextual"/>
          </w:rPr>
          <w:tab/>
        </w:r>
        <w:r w:rsidR="00E027FD" w:rsidRPr="00401245">
          <w:rPr>
            <w:rStyle w:val="Hyperlink"/>
            <w:rFonts w:ascii="Tahoma" w:hAnsi="Tahoma" w:cs="Tahoma"/>
            <w:noProof/>
            <w:sz w:val="22"/>
          </w:rPr>
          <w:t>BENDRA INFORMACIJA APIE PROJEKTĄ</w:t>
        </w:r>
        <w:r w:rsidR="00E027FD" w:rsidRPr="00401245">
          <w:rPr>
            <w:rFonts w:ascii="Tahoma" w:hAnsi="Tahoma" w:cs="Tahoma"/>
            <w:noProof/>
            <w:webHidden/>
            <w:sz w:val="22"/>
          </w:rPr>
          <w:tab/>
        </w:r>
        <w:r w:rsidR="00E027FD" w:rsidRPr="00401245">
          <w:rPr>
            <w:rFonts w:ascii="Tahoma" w:hAnsi="Tahoma" w:cs="Tahoma"/>
            <w:noProof/>
            <w:webHidden/>
            <w:sz w:val="22"/>
          </w:rPr>
          <w:fldChar w:fldCharType="begin"/>
        </w:r>
        <w:r w:rsidR="00E027FD" w:rsidRPr="00401245">
          <w:rPr>
            <w:rFonts w:ascii="Tahoma" w:hAnsi="Tahoma" w:cs="Tahoma"/>
            <w:noProof/>
            <w:webHidden/>
            <w:sz w:val="22"/>
          </w:rPr>
          <w:instrText xml:space="preserve"> PAGEREF _Toc183012031 \h </w:instrText>
        </w:r>
        <w:r w:rsidR="00E027FD" w:rsidRPr="00401245">
          <w:rPr>
            <w:rFonts w:ascii="Tahoma" w:hAnsi="Tahoma" w:cs="Tahoma"/>
            <w:noProof/>
            <w:webHidden/>
            <w:sz w:val="22"/>
          </w:rPr>
        </w:r>
        <w:r w:rsidR="00E027FD" w:rsidRPr="00401245">
          <w:rPr>
            <w:rFonts w:ascii="Tahoma" w:hAnsi="Tahoma" w:cs="Tahoma"/>
            <w:noProof/>
            <w:webHidden/>
            <w:sz w:val="22"/>
          </w:rPr>
          <w:fldChar w:fldCharType="separate"/>
        </w:r>
        <w:r w:rsidR="00E027FD" w:rsidRPr="00401245">
          <w:rPr>
            <w:rFonts w:ascii="Tahoma" w:hAnsi="Tahoma" w:cs="Tahoma"/>
            <w:noProof/>
            <w:webHidden/>
            <w:sz w:val="22"/>
          </w:rPr>
          <w:t>4</w:t>
        </w:r>
        <w:r w:rsidR="00E027FD" w:rsidRPr="00401245">
          <w:rPr>
            <w:rFonts w:ascii="Tahoma" w:hAnsi="Tahoma" w:cs="Tahoma"/>
            <w:noProof/>
            <w:webHidden/>
            <w:sz w:val="22"/>
          </w:rPr>
          <w:fldChar w:fldCharType="end"/>
        </w:r>
      </w:hyperlink>
    </w:p>
    <w:p w14:paraId="010FB2E5" w14:textId="70995413" w:rsidR="00E027FD" w:rsidRPr="00401245" w:rsidRDefault="00E027FD" w:rsidP="00DF747A">
      <w:pPr>
        <w:pStyle w:val="TOC1"/>
        <w:tabs>
          <w:tab w:val="clear" w:pos="426"/>
          <w:tab w:val="left" w:pos="567"/>
          <w:tab w:val="left" w:pos="880"/>
        </w:tabs>
        <w:spacing w:line="276" w:lineRule="auto"/>
        <w:ind w:left="1134" w:hanging="567"/>
        <w:rPr>
          <w:rFonts w:ascii="Tahoma" w:eastAsiaTheme="minorEastAsia" w:hAnsi="Tahoma" w:cs="Tahoma"/>
          <w:b w:val="0"/>
          <w:bCs/>
          <w:caps w:val="0"/>
          <w:noProof/>
          <w:kern w:val="2"/>
          <w:sz w:val="22"/>
          <w:lang w:eastAsia="lt-LT"/>
          <w14:ligatures w14:val="standardContextual"/>
        </w:rPr>
      </w:pPr>
      <w:hyperlink w:anchor="_Toc183012032" w:history="1">
        <w:r w:rsidRPr="00401245">
          <w:rPr>
            <w:rStyle w:val="Hyperlink"/>
            <w:rFonts w:ascii="Tahoma" w:hAnsi="Tahoma" w:cs="Tahoma"/>
            <w:b w:val="0"/>
            <w:bCs/>
            <w:noProof/>
            <w:sz w:val="22"/>
          </w:rPr>
          <w:t>1.1.</w:t>
        </w:r>
        <w:r w:rsidRPr="00401245">
          <w:rPr>
            <w:rFonts w:ascii="Tahoma" w:eastAsiaTheme="minorEastAsia" w:hAnsi="Tahoma" w:cs="Tahoma"/>
            <w:b w:val="0"/>
            <w:bCs/>
            <w:caps w:val="0"/>
            <w:noProof/>
            <w:kern w:val="2"/>
            <w:sz w:val="22"/>
            <w:lang w:eastAsia="lt-LT"/>
            <w14:ligatures w14:val="standardContextual"/>
          </w:rPr>
          <w:tab/>
        </w:r>
        <w:r w:rsidR="00DF747A" w:rsidRPr="00401245">
          <w:rPr>
            <w:rStyle w:val="Hyperlink"/>
            <w:rFonts w:ascii="Tahoma" w:hAnsi="Tahoma" w:cs="Tahoma"/>
            <w:b w:val="0"/>
            <w:bCs/>
            <w:caps w:val="0"/>
            <w:noProof/>
            <w:sz w:val="22"/>
          </w:rPr>
          <w:t>Projekto tikslai</w:t>
        </w:r>
        <w:r w:rsidRPr="00401245">
          <w:rPr>
            <w:rFonts w:ascii="Tahoma" w:hAnsi="Tahoma" w:cs="Tahoma"/>
            <w:b w:val="0"/>
            <w:bCs/>
            <w:noProof/>
            <w:webHidden/>
            <w:sz w:val="22"/>
          </w:rPr>
          <w:tab/>
        </w:r>
        <w:r w:rsidRPr="00401245">
          <w:rPr>
            <w:rFonts w:ascii="Tahoma" w:hAnsi="Tahoma" w:cs="Tahoma"/>
            <w:b w:val="0"/>
            <w:bCs/>
            <w:noProof/>
            <w:webHidden/>
            <w:sz w:val="22"/>
          </w:rPr>
          <w:fldChar w:fldCharType="begin"/>
        </w:r>
        <w:r w:rsidRPr="00401245">
          <w:rPr>
            <w:rFonts w:ascii="Tahoma" w:hAnsi="Tahoma" w:cs="Tahoma"/>
            <w:b w:val="0"/>
            <w:bCs/>
            <w:noProof/>
            <w:webHidden/>
            <w:sz w:val="22"/>
          </w:rPr>
          <w:instrText xml:space="preserve"> PAGEREF _Toc183012032 \h </w:instrText>
        </w:r>
        <w:r w:rsidRPr="00401245">
          <w:rPr>
            <w:rFonts w:ascii="Tahoma" w:hAnsi="Tahoma" w:cs="Tahoma"/>
            <w:b w:val="0"/>
            <w:bCs/>
            <w:noProof/>
            <w:webHidden/>
            <w:sz w:val="22"/>
          </w:rPr>
        </w:r>
        <w:r w:rsidRPr="00401245">
          <w:rPr>
            <w:rFonts w:ascii="Tahoma" w:hAnsi="Tahoma" w:cs="Tahoma"/>
            <w:b w:val="0"/>
            <w:bCs/>
            <w:noProof/>
            <w:webHidden/>
            <w:sz w:val="22"/>
          </w:rPr>
          <w:fldChar w:fldCharType="separate"/>
        </w:r>
        <w:r w:rsidRPr="00401245">
          <w:rPr>
            <w:rFonts w:ascii="Tahoma" w:hAnsi="Tahoma" w:cs="Tahoma"/>
            <w:b w:val="0"/>
            <w:bCs/>
            <w:noProof/>
            <w:webHidden/>
            <w:sz w:val="22"/>
          </w:rPr>
          <w:t>4</w:t>
        </w:r>
        <w:r w:rsidRPr="00401245">
          <w:rPr>
            <w:rFonts w:ascii="Tahoma" w:hAnsi="Tahoma" w:cs="Tahoma"/>
            <w:b w:val="0"/>
            <w:bCs/>
            <w:noProof/>
            <w:webHidden/>
            <w:sz w:val="22"/>
          </w:rPr>
          <w:fldChar w:fldCharType="end"/>
        </w:r>
      </w:hyperlink>
    </w:p>
    <w:p w14:paraId="524EA35A" w14:textId="0912F258" w:rsidR="00E027FD" w:rsidRPr="00401245" w:rsidRDefault="00E027FD" w:rsidP="00DF747A">
      <w:pPr>
        <w:pStyle w:val="TOC1"/>
        <w:tabs>
          <w:tab w:val="clear" w:pos="426"/>
          <w:tab w:val="left" w:pos="567"/>
          <w:tab w:val="left" w:pos="880"/>
        </w:tabs>
        <w:spacing w:line="276" w:lineRule="auto"/>
        <w:ind w:left="1134" w:hanging="567"/>
        <w:rPr>
          <w:rFonts w:ascii="Tahoma" w:eastAsiaTheme="minorEastAsia" w:hAnsi="Tahoma" w:cs="Tahoma"/>
          <w:b w:val="0"/>
          <w:bCs/>
          <w:caps w:val="0"/>
          <w:noProof/>
          <w:kern w:val="2"/>
          <w:sz w:val="22"/>
          <w:lang w:eastAsia="lt-LT"/>
          <w14:ligatures w14:val="standardContextual"/>
        </w:rPr>
      </w:pPr>
      <w:hyperlink w:anchor="_Toc183012033" w:history="1">
        <w:r w:rsidRPr="00401245">
          <w:rPr>
            <w:rStyle w:val="Hyperlink"/>
            <w:rFonts w:ascii="Tahoma" w:hAnsi="Tahoma" w:cs="Tahoma"/>
            <w:b w:val="0"/>
            <w:bCs/>
            <w:noProof/>
            <w:sz w:val="22"/>
          </w:rPr>
          <w:t>1.2.</w:t>
        </w:r>
        <w:r w:rsidRPr="00401245">
          <w:rPr>
            <w:rFonts w:ascii="Tahoma" w:eastAsiaTheme="minorEastAsia" w:hAnsi="Tahoma" w:cs="Tahoma"/>
            <w:b w:val="0"/>
            <w:bCs/>
            <w:caps w:val="0"/>
            <w:noProof/>
            <w:kern w:val="2"/>
            <w:sz w:val="22"/>
            <w:lang w:eastAsia="lt-LT"/>
            <w14:ligatures w14:val="standardContextual"/>
          </w:rPr>
          <w:tab/>
        </w:r>
        <w:r w:rsidR="00DF747A" w:rsidRPr="00401245">
          <w:rPr>
            <w:rStyle w:val="Hyperlink"/>
            <w:rFonts w:ascii="Tahoma" w:hAnsi="Tahoma" w:cs="Tahoma"/>
            <w:b w:val="0"/>
            <w:bCs/>
            <w:caps w:val="0"/>
            <w:noProof/>
            <w:sz w:val="22"/>
          </w:rPr>
          <w:t>Projekto vykdymui aktualūs teisės aktai</w:t>
        </w:r>
        <w:r w:rsidRPr="00401245">
          <w:rPr>
            <w:rFonts w:ascii="Tahoma" w:hAnsi="Tahoma" w:cs="Tahoma"/>
            <w:b w:val="0"/>
            <w:bCs/>
            <w:noProof/>
            <w:webHidden/>
            <w:sz w:val="22"/>
          </w:rPr>
          <w:tab/>
        </w:r>
        <w:r w:rsidRPr="00401245">
          <w:rPr>
            <w:rFonts w:ascii="Tahoma" w:hAnsi="Tahoma" w:cs="Tahoma"/>
            <w:b w:val="0"/>
            <w:bCs/>
            <w:noProof/>
            <w:webHidden/>
            <w:sz w:val="22"/>
          </w:rPr>
          <w:fldChar w:fldCharType="begin"/>
        </w:r>
        <w:r w:rsidRPr="00401245">
          <w:rPr>
            <w:rFonts w:ascii="Tahoma" w:hAnsi="Tahoma" w:cs="Tahoma"/>
            <w:b w:val="0"/>
            <w:bCs/>
            <w:noProof/>
            <w:webHidden/>
            <w:sz w:val="22"/>
          </w:rPr>
          <w:instrText xml:space="preserve"> PAGEREF _Toc183012033 \h </w:instrText>
        </w:r>
        <w:r w:rsidRPr="00401245">
          <w:rPr>
            <w:rFonts w:ascii="Tahoma" w:hAnsi="Tahoma" w:cs="Tahoma"/>
            <w:b w:val="0"/>
            <w:bCs/>
            <w:noProof/>
            <w:webHidden/>
            <w:sz w:val="22"/>
          </w:rPr>
        </w:r>
        <w:r w:rsidRPr="00401245">
          <w:rPr>
            <w:rFonts w:ascii="Tahoma" w:hAnsi="Tahoma" w:cs="Tahoma"/>
            <w:b w:val="0"/>
            <w:bCs/>
            <w:noProof/>
            <w:webHidden/>
            <w:sz w:val="22"/>
          </w:rPr>
          <w:fldChar w:fldCharType="separate"/>
        </w:r>
        <w:r w:rsidRPr="00401245">
          <w:rPr>
            <w:rFonts w:ascii="Tahoma" w:hAnsi="Tahoma" w:cs="Tahoma"/>
            <w:b w:val="0"/>
            <w:bCs/>
            <w:noProof/>
            <w:webHidden/>
            <w:sz w:val="22"/>
          </w:rPr>
          <w:t>4</w:t>
        </w:r>
        <w:r w:rsidRPr="00401245">
          <w:rPr>
            <w:rFonts w:ascii="Tahoma" w:hAnsi="Tahoma" w:cs="Tahoma"/>
            <w:b w:val="0"/>
            <w:bCs/>
            <w:noProof/>
            <w:webHidden/>
            <w:sz w:val="22"/>
          </w:rPr>
          <w:fldChar w:fldCharType="end"/>
        </w:r>
      </w:hyperlink>
    </w:p>
    <w:p w14:paraId="2DDD9B53" w14:textId="7817452F" w:rsidR="00E027FD" w:rsidRPr="00401245" w:rsidRDefault="00E027FD" w:rsidP="00DF747A">
      <w:pPr>
        <w:pStyle w:val="TOC1"/>
        <w:tabs>
          <w:tab w:val="clear" w:pos="426"/>
          <w:tab w:val="left" w:pos="567"/>
          <w:tab w:val="left" w:pos="880"/>
        </w:tabs>
        <w:spacing w:line="276" w:lineRule="auto"/>
        <w:ind w:left="1134" w:hanging="567"/>
        <w:rPr>
          <w:rFonts w:ascii="Tahoma" w:eastAsiaTheme="minorEastAsia" w:hAnsi="Tahoma" w:cs="Tahoma"/>
          <w:b w:val="0"/>
          <w:bCs/>
          <w:caps w:val="0"/>
          <w:noProof/>
          <w:kern w:val="2"/>
          <w:sz w:val="22"/>
          <w:lang w:eastAsia="lt-LT"/>
          <w14:ligatures w14:val="standardContextual"/>
        </w:rPr>
      </w:pPr>
      <w:hyperlink w:anchor="_Toc183012034" w:history="1">
        <w:r w:rsidRPr="00401245">
          <w:rPr>
            <w:rStyle w:val="Hyperlink"/>
            <w:rFonts w:ascii="Tahoma" w:hAnsi="Tahoma" w:cs="Tahoma"/>
            <w:b w:val="0"/>
            <w:bCs/>
            <w:noProof/>
            <w:sz w:val="22"/>
          </w:rPr>
          <w:t>1.3.</w:t>
        </w:r>
        <w:r w:rsidRPr="00401245">
          <w:rPr>
            <w:rFonts w:ascii="Tahoma" w:eastAsiaTheme="minorEastAsia" w:hAnsi="Tahoma" w:cs="Tahoma"/>
            <w:b w:val="0"/>
            <w:bCs/>
            <w:caps w:val="0"/>
            <w:noProof/>
            <w:kern w:val="2"/>
            <w:sz w:val="22"/>
            <w:lang w:eastAsia="lt-LT"/>
            <w14:ligatures w14:val="standardContextual"/>
          </w:rPr>
          <w:tab/>
        </w:r>
        <w:r w:rsidR="00DF747A" w:rsidRPr="00401245">
          <w:rPr>
            <w:rStyle w:val="Hyperlink"/>
            <w:rFonts w:ascii="Tahoma" w:hAnsi="Tahoma" w:cs="Tahoma"/>
            <w:b w:val="0"/>
            <w:bCs/>
            <w:caps w:val="0"/>
            <w:noProof/>
            <w:sz w:val="22"/>
          </w:rPr>
          <w:t>Sąvokos ir trumpiniai</w:t>
        </w:r>
        <w:r w:rsidRPr="00401245">
          <w:rPr>
            <w:rFonts w:ascii="Tahoma" w:hAnsi="Tahoma" w:cs="Tahoma"/>
            <w:b w:val="0"/>
            <w:bCs/>
            <w:noProof/>
            <w:webHidden/>
            <w:sz w:val="22"/>
          </w:rPr>
          <w:tab/>
        </w:r>
        <w:r w:rsidRPr="00401245">
          <w:rPr>
            <w:rFonts w:ascii="Tahoma" w:hAnsi="Tahoma" w:cs="Tahoma"/>
            <w:b w:val="0"/>
            <w:bCs/>
            <w:noProof/>
            <w:webHidden/>
            <w:sz w:val="22"/>
          </w:rPr>
          <w:fldChar w:fldCharType="begin"/>
        </w:r>
        <w:r w:rsidRPr="00401245">
          <w:rPr>
            <w:rFonts w:ascii="Tahoma" w:hAnsi="Tahoma" w:cs="Tahoma"/>
            <w:b w:val="0"/>
            <w:bCs/>
            <w:noProof/>
            <w:webHidden/>
            <w:sz w:val="22"/>
          </w:rPr>
          <w:instrText xml:space="preserve"> PAGEREF _Toc183012034 \h </w:instrText>
        </w:r>
        <w:r w:rsidRPr="00401245">
          <w:rPr>
            <w:rFonts w:ascii="Tahoma" w:hAnsi="Tahoma" w:cs="Tahoma"/>
            <w:b w:val="0"/>
            <w:bCs/>
            <w:noProof/>
            <w:webHidden/>
            <w:sz w:val="22"/>
          </w:rPr>
        </w:r>
        <w:r w:rsidRPr="00401245">
          <w:rPr>
            <w:rFonts w:ascii="Tahoma" w:hAnsi="Tahoma" w:cs="Tahoma"/>
            <w:b w:val="0"/>
            <w:bCs/>
            <w:noProof/>
            <w:webHidden/>
            <w:sz w:val="22"/>
          </w:rPr>
          <w:fldChar w:fldCharType="separate"/>
        </w:r>
        <w:r w:rsidRPr="00401245">
          <w:rPr>
            <w:rFonts w:ascii="Tahoma" w:hAnsi="Tahoma" w:cs="Tahoma"/>
            <w:b w:val="0"/>
            <w:bCs/>
            <w:noProof/>
            <w:webHidden/>
            <w:sz w:val="22"/>
          </w:rPr>
          <w:t>7</w:t>
        </w:r>
        <w:r w:rsidRPr="00401245">
          <w:rPr>
            <w:rFonts w:ascii="Tahoma" w:hAnsi="Tahoma" w:cs="Tahoma"/>
            <w:b w:val="0"/>
            <w:bCs/>
            <w:noProof/>
            <w:webHidden/>
            <w:sz w:val="22"/>
          </w:rPr>
          <w:fldChar w:fldCharType="end"/>
        </w:r>
      </w:hyperlink>
    </w:p>
    <w:p w14:paraId="299C861C" w14:textId="7BE1B5AF" w:rsidR="00E027FD" w:rsidRPr="00401245" w:rsidRDefault="00E027FD"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hyperlink w:anchor="_Toc183012035" w:history="1">
        <w:r w:rsidRPr="00401245">
          <w:rPr>
            <w:rStyle w:val="Hyperlink"/>
            <w:rFonts w:ascii="Tahoma" w:hAnsi="Tahoma" w:cs="Tahoma"/>
            <w:noProof/>
            <w:sz w:val="22"/>
          </w:rPr>
          <w:t>2.</w:t>
        </w:r>
        <w:r w:rsidRPr="00401245">
          <w:rPr>
            <w:rFonts w:ascii="Tahoma" w:eastAsiaTheme="minorEastAsia" w:hAnsi="Tahoma" w:cs="Tahoma"/>
            <w:b w:val="0"/>
            <w:caps w:val="0"/>
            <w:noProof/>
            <w:kern w:val="2"/>
            <w:sz w:val="22"/>
            <w:lang w:eastAsia="lt-LT"/>
            <w14:ligatures w14:val="standardContextual"/>
          </w:rPr>
          <w:tab/>
        </w:r>
        <w:r w:rsidRPr="00401245">
          <w:rPr>
            <w:rStyle w:val="Hyperlink"/>
            <w:rFonts w:ascii="Tahoma" w:hAnsi="Tahoma" w:cs="Tahoma"/>
            <w:noProof/>
            <w:sz w:val="22"/>
          </w:rPr>
          <w:t>ESAMOS SITUACIJOS APRAŠYMAS</w:t>
        </w:r>
        <w:r w:rsidRPr="00401245">
          <w:rPr>
            <w:rFonts w:ascii="Tahoma" w:hAnsi="Tahoma" w:cs="Tahoma"/>
            <w:noProof/>
            <w:webHidden/>
            <w:sz w:val="22"/>
          </w:rPr>
          <w:tab/>
        </w:r>
        <w:r w:rsidRPr="00401245">
          <w:rPr>
            <w:rFonts w:ascii="Tahoma" w:hAnsi="Tahoma" w:cs="Tahoma"/>
            <w:noProof/>
            <w:webHidden/>
            <w:sz w:val="22"/>
          </w:rPr>
          <w:fldChar w:fldCharType="begin"/>
        </w:r>
        <w:r w:rsidRPr="00401245">
          <w:rPr>
            <w:rFonts w:ascii="Tahoma" w:hAnsi="Tahoma" w:cs="Tahoma"/>
            <w:noProof/>
            <w:webHidden/>
            <w:sz w:val="22"/>
          </w:rPr>
          <w:instrText xml:space="preserve"> PAGEREF _Toc183012035 \h </w:instrText>
        </w:r>
        <w:r w:rsidRPr="00401245">
          <w:rPr>
            <w:rFonts w:ascii="Tahoma" w:hAnsi="Tahoma" w:cs="Tahoma"/>
            <w:noProof/>
            <w:webHidden/>
            <w:sz w:val="22"/>
          </w:rPr>
        </w:r>
        <w:r w:rsidRPr="00401245">
          <w:rPr>
            <w:rFonts w:ascii="Tahoma" w:hAnsi="Tahoma" w:cs="Tahoma"/>
            <w:noProof/>
            <w:webHidden/>
            <w:sz w:val="22"/>
          </w:rPr>
          <w:fldChar w:fldCharType="separate"/>
        </w:r>
        <w:r w:rsidRPr="00401245">
          <w:rPr>
            <w:rFonts w:ascii="Tahoma" w:hAnsi="Tahoma" w:cs="Tahoma"/>
            <w:noProof/>
            <w:webHidden/>
            <w:sz w:val="22"/>
          </w:rPr>
          <w:t>8</w:t>
        </w:r>
        <w:r w:rsidRPr="00401245">
          <w:rPr>
            <w:rFonts w:ascii="Tahoma" w:hAnsi="Tahoma" w:cs="Tahoma"/>
            <w:noProof/>
            <w:webHidden/>
            <w:sz w:val="22"/>
          </w:rPr>
          <w:fldChar w:fldCharType="end"/>
        </w:r>
      </w:hyperlink>
    </w:p>
    <w:p w14:paraId="74D1BA88" w14:textId="77C528B5" w:rsidR="00E027FD" w:rsidRPr="006A714A" w:rsidRDefault="00E027FD" w:rsidP="006A714A">
      <w:pPr>
        <w:pStyle w:val="TOC1"/>
        <w:tabs>
          <w:tab w:val="clear" w:pos="426"/>
          <w:tab w:val="left" w:pos="709"/>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36" w:history="1">
        <w:r w:rsidRPr="006A714A">
          <w:rPr>
            <w:rStyle w:val="Hyperlink"/>
            <w:rFonts w:ascii="Tahoma" w:hAnsi="Tahoma" w:cs="Tahoma"/>
            <w:b w:val="0"/>
            <w:bCs/>
            <w:noProof/>
            <w:sz w:val="22"/>
          </w:rPr>
          <w:t>2.1.</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Projekto aplinka</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_Toc183012036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8</w:t>
        </w:r>
        <w:r w:rsidRPr="006A714A">
          <w:rPr>
            <w:rFonts w:ascii="Tahoma" w:hAnsi="Tahoma" w:cs="Tahoma"/>
            <w:b w:val="0"/>
            <w:bCs/>
            <w:noProof/>
            <w:webHidden/>
            <w:sz w:val="22"/>
          </w:rPr>
          <w:fldChar w:fldCharType="end"/>
        </w:r>
      </w:hyperlink>
    </w:p>
    <w:p w14:paraId="2CEDF5DC" w14:textId="58DFA5D5" w:rsidR="00E027FD" w:rsidRPr="006A714A" w:rsidRDefault="00E027FD" w:rsidP="006A714A">
      <w:pPr>
        <w:pStyle w:val="TOC1"/>
        <w:tabs>
          <w:tab w:val="clear" w:pos="426"/>
          <w:tab w:val="left" w:pos="709"/>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37" w:history="1">
        <w:r w:rsidRPr="006A714A">
          <w:rPr>
            <w:rStyle w:val="Hyperlink"/>
            <w:rFonts w:ascii="Tahoma" w:hAnsi="Tahoma" w:cs="Tahoma"/>
            <w:b w:val="0"/>
            <w:bCs/>
            <w:noProof/>
            <w:sz w:val="22"/>
          </w:rPr>
          <w:t>2.2.</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Ais naudojamos technologijos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_Toc183012037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9</w:t>
        </w:r>
        <w:r w:rsidRPr="006A714A">
          <w:rPr>
            <w:rFonts w:ascii="Tahoma" w:hAnsi="Tahoma" w:cs="Tahoma"/>
            <w:b w:val="0"/>
            <w:bCs/>
            <w:noProof/>
            <w:webHidden/>
            <w:sz w:val="22"/>
          </w:rPr>
          <w:fldChar w:fldCharType="end"/>
        </w:r>
      </w:hyperlink>
    </w:p>
    <w:p w14:paraId="3FFDB58A" w14:textId="220E30D7" w:rsidR="00E027FD" w:rsidRPr="006A714A" w:rsidRDefault="00E027FD" w:rsidP="006A714A">
      <w:pPr>
        <w:pStyle w:val="TOC1"/>
        <w:tabs>
          <w:tab w:val="clear" w:pos="426"/>
          <w:tab w:val="left" w:pos="709"/>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38" w:history="1">
        <w:r w:rsidRPr="006A714A">
          <w:rPr>
            <w:rStyle w:val="Hyperlink"/>
            <w:rFonts w:ascii="Tahoma" w:hAnsi="Tahoma" w:cs="Tahoma"/>
            <w:b w:val="0"/>
            <w:bCs/>
            <w:noProof/>
            <w:sz w:val="22"/>
          </w:rPr>
          <w:t>2.3.</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Esami veiklos procesai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_Toc183012038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11</w:t>
        </w:r>
        <w:r w:rsidRPr="006A714A">
          <w:rPr>
            <w:rFonts w:ascii="Tahoma" w:hAnsi="Tahoma" w:cs="Tahoma"/>
            <w:b w:val="0"/>
            <w:bCs/>
            <w:noProof/>
            <w:webHidden/>
            <w:sz w:val="22"/>
          </w:rPr>
          <w:fldChar w:fldCharType="end"/>
        </w:r>
      </w:hyperlink>
    </w:p>
    <w:p w14:paraId="032A46F4" w14:textId="3056C1D9"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39" w:history="1">
        <w:r w:rsidRPr="006A714A">
          <w:rPr>
            <w:rStyle w:val="Hyperlink"/>
            <w:rFonts w:ascii="Tahoma" w:hAnsi="Tahoma" w:cs="Tahoma"/>
            <w:b w:val="0"/>
            <w:bCs/>
            <w:noProof/>
            <w:sz w:val="22"/>
          </w:rPr>
          <w:t>2.3.1.</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Vykdomojo dokumento pateikimas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_Toc183012039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11</w:t>
        </w:r>
        <w:r w:rsidRPr="006A714A">
          <w:rPr>
            <w:rFonts w:ascii="Tahoma" w:hAnsi="Tahoma" w:cs="Tahoma"/>
            <w:b w:val="0"/>
            <w:bCs/>
            <w:noProof/>
            <w:webHidden/>
            <w:sz w:val="22"/>
          </w:rPr>
          <w:fldChar w:fldCharType="end"/>
        </w:r>
      </w:hyperlink>
    </w:p>
    <w:p w14:paraId="07F0ADA0" w14:textId="3441DD67"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0" w:history="1">
        <w:r w:rsidRPr="006A714A">
          <w:rPr>
            <w:rStyle w:val="Hyperlink"/>
            <w:rFonts w:ascii="Tahoma" w:hAnsi="Tahoma" w:cs="Tahoma"/>
            <w:b w:val="0"/>
            <w:bCs/>
            <w:noProof/>
            <w:sz w:val="22"/>
          </w:rPr>
          <w:t>2.3.2.</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Vykdomosios bylos sukūrimas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_Toc183012040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13</w:t>
        </w:r>
        <w:r w:rsidRPr="006A714A">
          <w:rPr>
            <w:rFonts w:ascii="Tahoma" w:hAnsi="Tahoma" w:cs="Tahoma"/>
            <w:b w:val="0"/>
            <w:bCs/>
            <w:noProof/>
            <w:webHidden/>
            <w:sz w:val="22"/>
          </w:rPr>
          <w:fldChar w:fldCharType="end"/>
        </w:r>
      </w:hyperlink>
    </w:p>
    <w:p w14:paraId="37418255" w14:textId="2EFF2316"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1" w:history="1">
        <w:r w:rsidRPr="006A714A">
          <w:rPr>
            <w:rStyle w:val="Hyperlink"/>
            <w:rFonts w:ascii="Tahoma" w:hAnsi="Tahoma" w:cs="Tahoma"/>
            <w:b w:val="0"/>
            <w:bCs/>
            <w:noProof/>
            <w:sz w:val="22"/>
          </w:rPr>
          <w:t>2.3.3.</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Antstolių varžytynių paskelbimas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_Toc183012041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16</w:t>
        </w:r>
        <w:r w:rsidRPr="006A714A">
          <w:rPr>
            <w:rFonts w:ascii="Tahoma" w:hAnsi="Tahoma" w:cs="Tahoma"/>
            <w:b w:val="0"/>
            <w:bCs/>
            <w:noProof/>
            <w:webHidden/>
            <w:sz w:val="22"/>
          </w:rPr>
          <w:fldChar w:fldCharType="end"/>
        </w:r>
      </w:hyperlink>
    </w:p>
    <w:p w14:paraId="6731D1FB" w14:textId="325ECF55"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2" w:history="1">
        <w:r w:rsidRPr="006A714A">
          <w:rPr>
            <w:rStyle w:val="Hyperlink"/>
            <w:rFonts w:ascii="Tahoma" w:hAnsi="Tahoma" w:cs="Tahoma"/>
            <w:b w:val="0"/>
            <w:bCs/>
            <w:noProof/>
            <w:sz w:val="22"/>
          </w:rPr>
          <w:t>2.3.4.</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Aukciono paskelbimas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_Toc183012042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21</w:t>
        </w:r>
        <w:r w:rsidRPr="006A714A">
          <w:rPr>
            <w:rFonts w:ascii="Tahoma" w:hAnsi="Tahoma" w:cs="Tahoma"/>
            <w:b w:val="0"/>
            <w:bCs/>
            <w:noProof/>
            <w:webHidden/>
            <w:sz w:val="22"/>
          </w:rPr>
          <w:fldChar w:fldCharType="end"/>
        </w:r>
      </w:hyperlink>
    </w:p>
    <w:p w14:paraId="7D51764D" w14:textId="3ABF37BE"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3" w:history="1">
        <w:r w:rsidRPr="006A714A">
          <w:rPr>
            <w:rStyle w:val="Hyperlink"/>
            <w:rFonts w:ascii="Tahoma" w:hAnsi="Tahoma" w:cs="Tahoma"/>
            <w:b w:val="0"/>
            <w:bCs/>
            <w:noProof/>
            <w:sz w:val="22"/>
          </w:rPr>
          <w:t>2.3.5.</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Registracija į varžytynes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_Toc183012043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23</w:t>
        </w:r>
        <w:r w:rsidRPr="006A714A">
          <w:rPr>
            <w:rFonts w:ascii="Tahoma" w:hAnsi="Tahoma" w:cs="Tahoma"/>
            <w:b w:val="0"/>
            <w:bCs/>
            <w:noProof/>
            <w:webHidden/>
            <w:sz w:val="22"/>
          </w:rPr>
          <w:fldChar w:fldCharType="end"/>
        </w:r>
      </w:hyperlink>
    </w:p>
    <w:p w14:paraId="39346C4C" w14:textId="6EFA75E3"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4" w:history="1">
        <w:r w:rsidRPr="006A714A">
          <w:rPr>
            <w:rStyle w:val="Hyperlink"/>
            <w:rFonts w:ascii="Tahoma" w:hAnsi="Tahoma" w:cs="Tahoma"/>
            <w:b w:val="0"/>
            <w:bCs/>
            <w:noProof/>
            <w:sz w:val="22"/>
          </w:rPr>
          <w:t>2.3.6.</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Registracija į aukcionus / nuomos konkursus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_Toc183012044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25</w:t>
        </w:r>
        <w:r w:rsidRPr="006A714A">
          <w:rPr>
            <w:rFonts w:ascii="Tahoma" w:hAnsi="Tahoma" w:cs="Tahoma"/>
            <w:b w:val="0"/>
            <w:bCs/>
            <w:noProof/>
            <w:webHidden/>
            <w:sz w:val="22"/>
          </w:rPr>
          <w:fldChar w:fldCharType="end"/>
        </w:r>
      </w:hyperlink>
    </w:p>
    <w:p w14:paraId="2B2B710F" w14:textId="4A4D14B7"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5" w:history="1">
        <w:r w:rsidRPr="006A714A">
          <w:rPr>
            <w:rStyle w:val="Hyperlink"/>
            <w:rFonts w:ascii="Tahoma" w:hAnsi="Tahoma" w:cs="Tahoma"/>
            <w:b w:val="0"/>
            <w:bCs/>
            <w:noProof/>
            <w:sz w:val="22"/>
          </w:rPr>
          <w:t>2.3.7.</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Kainos kėlimas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_Toc183012045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28</w:t>
        </w:r>
        <w:r w:rsidRPr="006A714A">
          <w:rPr>
            <w:rFonts w:ascii="Tahoma" w:hAnsi="Tahoma" w:cs="Tahoma"/>
            <w:b w:val="0"/>
            <w:bCs/>
            <w:noProof/>
            <w:webHidden/>
            <w:sz w:val="22"/>
          </w:rPr>
          <w:fldChar w:fldCharType="end"/>
        </w:r>
      </w:hyperlink>
    </w:p>
    <w:p w14:paraId="3C9D10EF" w14:textId="1D5E9DDA"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6" w:history="1">
        <w:r w:rsidRPr="006A714A">
          <w:rPr>
            <w:rStyle w:val="Hyperlink"/>
            <w:rFonts w:ascii="Tahoma" w:hAnsi="Tahoma" w:cs="Tahoma"/>
            <w:b w:val="0"/>
            <w:bCs/>
            <w:noProof/>
            <w:sz w:val="22"/>
          </w:rPr>
          <w:t>2.3.8.</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Nemokumo administratorių varžytynių paskelbimas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_Toc183012046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29</w:t>
        </w:r>
        <w:r w:rsidRPr="006A714A">
          <w:rPr>
            <w:rFonts w:ascii="Tahoma" w:hAnsi="Tahoma" w:cs="Tahoma"/>
            <w:b w:val="0"/>
            <w:bCs/>
            <w:noProof/>
            <w:webHidden/>
            <w:sz w:val="22"/>
          </w:rPr>
          <w:fldChar w:fldCharType="end"/>
        </w:r>
      </w:hyperlink>
    </w:p>
    <w:p w14:paraId="709F7B69" w14:textId="44910E98"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7" w:history="1">
        <w:r w:rsidRPr="006A714A">
          <w:rPr>
            <w:rStyle w:val="Hyperlink"/>
            <w:rFonts w:ascii="Tahoma" w:hAnsi="Tahoma" w:cs="Tahoma"/>
            <w:b w:val="0"/>
            <w:bCs/>
            <w:noProof/>
            <w:sz w:val="22"/>
          </w:rPr>
          <w:t>2.3.9.</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Užklausa į registrą iš vykdomosios bylos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_Toc183012047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30</w:t>
        </w:r>
        <w:r w:rsidRPr="006A714A">
          <w:rPr>
            <w:rFonts w:ascii="Tahoma" w:hAnsi="Tahoma" w:cs="Tahoma"/>
            <w:b w:val="0"/>
            <w:bCs/>
            <w:noProof/>
            <w:webHidden/>
            <w:sz w:val="22"/>
          </w:rPr>
          <w:fldChar w:fldCharType="end"/>
        </w:r>
      </w:hyperlink>
    </w:p>
    <w:p w14:paraId="314E5C23" w14:textId="1F997234"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8" w:history="1">
        <w:r w:rsidRPr="006A714A">
          <w:rPr>
            <w:rStyle w:val="Hyperlink"/>
            <w:rFonts w:ascii="Tahoma" w:hAnsi="Tahoma" w:cs="Tahoma"/>
            <w:b w:val="0"/>
            <w:bCs/>
            <w:noProof/>
            <w:sz w:val="22"/>
          </w:rPr>
          <w:t>2.3.10.</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Laisvai disponuojamos sumos nustatymas, keitimas, panaikinimas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_Toc183012048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32</w:t>
        </w:r>
        <w:r w:rsidRPr="006A714A">
          <w:rPr>
            <w:rFonts w:ascii="Tahoma" w:hAnsi="Tahoma" w:cs="Tahoma"/>
            <w:b w:val="0"/>
            <w:bCs/>
            <w:noProof/>
            <w:webHidden/>
            <w:sz w:val="22"/>
          </w:rPr>
          <w:fldChar w:fldCharType="end"/>
        </w:r>
      </w:hyperlink>
    </w:p>
    <w:p w14:paraId="26318142" w14:textId="231BCD5D" w:rsidR="00E027FD" w:rsidRPr="006A714A" w:rsidRDefault="00E027FD" w:rsidP="006A714A">
      <w:pPr>
        <w:pStyle w:val="TOC1"/>
        <w:tabs>
          <w:tab w:val="clear" w:pos="426"/>
          <w:tab w:val="left" w:pos="709"/>
          <w:tab w:val="left" w:pos="1100"/>
          <w:tab w:val="left" w:pos="156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49" w:history="1">
        <w:r w:rsidRPr="006A714A">
          <w:rPr>
            <w:rStyle w:val="Hyperlink"/>
            <w:rFonts w:ascii="Tahoma" w:hAnsi="Tahoma" w:cs="Tahoma"/>
            <w:b w:val="0"/>
            <w:bCs/>
            <w:noProof/>
            <w:sz w:val="22"/>
          </w:rPr>
          <w:t>2.3.11.</w:t>
        </w:r>
        <w:r w:rsidRPr="006A714A">
          <w:rPr>
            <w:rFonts w:ascii="Tahoma" w:eastAsiaTheme="minorEastAsia" w:hAnsi="Tahoma" w:cs="Tahoma"/>
            <w:b w:val="0"/>
            <w:bCs/>
            <w:caps w:val="0"/>
            <w:noProof/>
            <w:kern w:val="2"/>
            <w:sz w:val="22"/>
            <w:lang w:eastAsia="lt-LT"/>
            <w14:ligatures w14:val="standardContextual"/>
          </w:rPr>
          <w:tab/>
        </w:r>
        <w:r w:rsidR="00DF747A" w:rsidRPr="006A714A">
          <w:rPr>
            <w:rStyle w:val="Hyperlink"/>
            <w:rFonts w:ascii="Tahoma" w:hAnsi="Tahoma" w:cs="Tahoma"/>
            <w:b w:val="0"/>
            <w:bCs/>
            <w:caps w:val="0"/>
            <w:noProof/>
            <w:sz w:val="22"/>
          </w:rPr>
          <w:t>Nuomos konkurso paskelbimas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_Toc183012049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36</w:t>
        </w:r>
        <w:r w:rsidRPr="006A714A">
          <w:rPr>
            <w:rFonts w:ascii="Tahoma" w:hAnsi="Tahoma" w:cs="Tahoma"/>
            <w:b w:val="0"/>
            <w:bCs/>
            <w:noProof/>
            <w:webHidden/>
            <w:sz w:val="22"/>
          </w:rPr>
          <w:fldChar w:fldCharType="end"/>
        </w:r>
      </w:hyperlink>
    </w:p>
    <w:p w14:paraId="543892F2" w14:textId="4E56E2A8" w:rsidR="00E027FD" w:rsidRPr="00401245" w:rsidRDefault="00E027FD"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hyperlink w:anchor="_Toc183012050" w:history="1">
        <w:r w:rsidRPr="00401245">
          <w:rPr>
            <w:rStyle w:val="Hyperlink"/>
            <w:rFonts w:ascii="Tahoma" w:hAnsi="Tahoma" w:cs="Tahoma"/>
            <w:noProof/>
            <w:sz w:val="22"/>
          </w:rPr>
          <w:t>3.</w:t>
        </w:r>
        <w:r w:rsidRPr="00401245">
          <w:rPr>
            <w:rFonts w:ascii="Tahoma" w:eastAsiaTheme="minorEastAsia" w:hAnsi="Tahoma" w:cs="Tahoma"/>
            <w:b w:val="0"/>
            <w:caps w:val="0"/>
            <w:noProof/>
            <w:kern w:val="2"/>
            <w:sz w:val="22"/>
            <w:lang w:eastAsia="lt-LT"/>
            <w14:ligatures w14:val="standardContextual"/>
          </w:rPr>
          <w:tab/>
        </w:r>
        <w:r w:rsidRPr="00401245">
          <w:rPr>
            <w:rStyle w:val="Hyperlink"/>
            <w:rFonts w:ascii="Tahoma" w:hAnsi="Tahoma" w:cs="Tahoma"/>
            <w:noProof/>
            <w:sz w:val="22"/>
          </w:rPr>
          <w:t>Pageidaujamos situacijos aprašymas</w:t>
        </w:r>
        <w:r w:rsidRPr="00401245">
          <w:rPr>
            <w:rFonts w:ascii="Tahoma" w:hAnsi="Tahoma" w:cs="Tahoma"/>
            <w:noProof/>
            <w:webHidden/>
            <w:sz w:val="22"/>
          </w:rPr>
          <w:tab/>
        </w:r>
        <w:r w:rsidRPr="00401245">
          <w:rPr>
            <w:rFonts w:ascii="Tahoma" w:hAnsi="Tahoma" w:cs="Tahoma"/>
            <w:noProof/>
            <w:webHidden/>
            <w:sz w:val="22"/>
          </w:rPr>
          <w:fldChar w:fldCharType="begin"/>
        </w:r>
        <w:r w:rsidRPr="00401245">
          <w:rPr>
            <w:rFonts w:ascii="Tahoma" w:hAnsi="Tahoma" w:cs="Tahoma"/>
            <w:noProof/>
            <w:webHidden/>
            <w:sz w:val="22"/>
          </w:rPr>
          <w:instrText xml:space="preserve"> PAGEREF _Toc183012050 \h </w:instrText>
        </w:r>
        <w:r w:rsidRPr="00401245">
          <w:rPr>
            <w:rFonts w:ascii="Tahoma" w:hAnsi="Tahoma" w:cs="Tahoma"/>
            <w:noProof/>
            <w:webHidden/>
            <w:sz w:val="22"/>
          </w:rPr>
        </w:r>
        <w:r w:rsidRPr="00401245">
          <w:rPr>
            <w:rFonts w:ascii="Tahoma" w:hAnsi="Tahoma" w:cs="Tahoma"/>
            <w:noProof/>
            <w:webHidden/>
            <w:sz w:val="22"/>
          </w:rPr>
          <w:fldChar w:fldCharType="separate"/>
        </w:r>
        <w:r w:rsidRPr="00401245">
          <w:rPr>
            <w:rFonts w:ascii="Tahoma" w:hAnsi="Tahoma" w:cs="Tahoma"/>
            <w:noProof/>
            <w:webHidden/>
            <w:sz w:val="22"/>
          </w:rPr>
          <w:t>38</w:t>
        </w:r>
        <w:r w:rsidRPr="00401245">
          <w:rPr>
            <w:rFonts w:ascii="Tahoma" w:hAnsi="Tahoma" w:cs="Tahoma"/>
            <w:noProof/>
            <w:webHidden/>
            <w:sz w:val="22"/>
          </w:rPr>
          <w:fldChar w:fldCharType="end"/>
        </w:r>
      </w:hyperlink>
    </w:p>
    <w:p w14:paraId="196A432E" w14:textId="5F677FE9"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51" w:history="1">
        <w:r w:rsidRPr="006A714A">
          <w:rPr>
            <w:rStyle w:val="Hyperlink"/>
            <w:rFonts w:ascii="Tahoma" w:hAnsi="Tahoma" w:cs="Tahoma"/>
            <w:b w:val="0"/>
            <w:bCs/>
            <w:noProof/>
            <w:sz w:val="22"/>
          </w:rPr>
          <w:t>3.1.</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Bendra siekiamos situacijos koncepcija</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_Toc183012051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38</w:t>
        </w:r>
        <w:r w:rsidRPr="006A714A">
          <w:rPr>
            <w:rFonts w:ascii="Tahoma" w:hAnsi="Tahoma" w:cs="Tahoma"/>
            <w:b w:val="0"/>
            <w:bCs/>
            <w:noProof/>
            <w:webHidden/>
            <w:sz w:val="22"/>
          </w:rPr>
          <w:fldChar w:fldCharType="end"/>
        </w:r>
      </w:hyperlink>
    </w:p>
    <w:p w14:paraId="1C9FF974" w14:textId="7FF6E0EC"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52" w:history="1">
        <w:r w:rsidRPr="006A714A">
          <w:rPr>
            <w:rStyle w:val="Hyperlink"/>
            <w:rFonts w:ascii="Tahoma" w:hAnsi="Tahoma" w:cs="Tahoma"/>
            <w:b w:val="0"/>
            <w:bCs/>
            <w:noProof/>
            <w:sz w:val="22"/>
          </w:rPr>
          <w:t>3.2.</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Modernizuojami veiklos procesai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_Toc183012052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44</w:t>
        </w:r>
        <w:r w:rsidRPr="006A714A">
          <w:rPr>
            <w:rFonts w:ascii="Tahoma" w:hAnsi="Tahoma" w:cs="Tahoma"/>
            <w:b w:val="0"/>
            <w:bCs/>
            <w:noProof/>
            <w:webHidden/>
            <w:sz w:val="22"/>
          </w:rPr>
          <w:fldChar w:fldCharType="end"/>
        </w:r>
      </w:hyperlink>
    </w:p>
    <w:p w14:paraId="4031A464" w14:textId="0578D55B" w:rsidR="00E027FD" w:rsidRPr="006A714A" w:rsidRDefault="00E027FD" w:rsidP="006A714A">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53" w:history="1">
        <w:r w:rsidRPr="006A714A">
          <w:rPr>
            <w:rStyle w:val="Hyperlink"/>
            <w:rFonts w:ascii="Tahoma" w:hAnsi="Tahoma" w:cs="Tahoma"/>
            <w:b w:val="0"/>
            <w:bCs/>
            <w:noProof/>
            <w:sz w:val="22"/>
          </w:rPr>
          <w:t>3.2.1.</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Vykdomojo dokumento pateikimas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_Toc183012053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44</w:t>
        </w:r>
        <w:r w:rsidRPr="006A714A">
          <w:rPr>
            <w:rFonts w:ascii="Tahoma" w:hAnsi="Tahoma" w:cs="Tahoma"/>
            <w:b w:val="0"/>
            <w:bCs/>
            <w:noProof/>
            <w:webHidden/>
            <w:sz w:val="22"/>
          </w:rPr>
          <w:fldChar w:fldCharType="end"/>
        </w:r>
      </w:hyperlink>
    </w:p>
    <w:p w14:paraId="4B7C7495" w14:textId="47F2FBD0" w:rsidR="00E027FD" w:rsidRPr="006A714A" w:rsidRDefault="00E027FD" w:rsidP="006A714A">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54" w:history="1">
        <w:r w:rsidRPr="006A714A">
          <w:rPr>
            <w:rStyle w:val="Hyperlink"/>
            <w:rFonts w:ascii="Tahoma" w:hAnsi="Tahoma" w:cs="Tahoma"/>
            <w:b w:val="0"/>
            <w:bCs/>
            <w:noProof/>
            <w:sz w:val="22"/>
          </w:rPr>
          <w:t>3.2.2.</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Vykdomosios bylos sukūrimas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_Toc183012054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46</w:t>
        </w:r>
        <w:r w:rsidRPr="006A714A">
          <w:rPr>
            <w:rFonts w:ascii="Tahoma" w:hAnsi="Tahoma" w:cs="Tahoma"/>
            <w:b w:val="0"/>
            <w:bCs/>
            <w:noProof/>
            <w:webHidden/>
            <w:sz w:val="22"/>
          </w:rPr>
          <w:fldChar w:fldCharType="end"/>
        </w:r>
      </w:hyperlink>
    </w:p>
    <w:p w14:paraId="00915352" w14:textId="2991FDB8" w:rsidR="00E027FD" w:rsidRPr="006A714A" w:rsidRDefault="00E027FD" w:rsidP="006A714A">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55" w:history="1">
        <w:r w:rsidRPr="006A714A">
          <w:rPr>
            <w:rStyle w:val="Hyperlink"/>
            <w:rFonts w:ascii="Tahoma" w:hAnsi="Tahoma" w:cs="Tahoma"/>
            <w:b w:val="0"/>
            <w:bCs/>
            <w:noProof/>
            <w:sz w:val="22"/>
          </w:rPr>
          <w:t>3.2.3.</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Aukciono paskelbimas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_Toc183012055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48</w:t>
        </w:r>
        <w:r w:rsidRPr="006A714A">
          <w:rPr>
            <w:rFonts w:ascii="Tahoma" w:hAnsi="Tahoma" w:cs="Tahoma"/>
            <w:b w:val="0"/>
            <w:bCs/>
            <w:noProof/>
            <w:webHidden/>
            <w:sz w:val="22"/>
          </w:rPr>
          <w:fldChar w:fldCharType="end"/>
        </w:r>
      </w:hyperlink>
    </w:p>
    <w:p w14:paraId="62362670" w14:textId="2680952C" w:rsidR="00E027FD" w:rsidRPr="006A714A" w:rsidRDefault="00E027FD" w:rsidP="006A714A">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56" w:history="1">
        <w:r w:rsidRPr="006A714A">
          <w:rPr>
            <w:rStyle w:val="Hyperlink"/>
            <w:rFonts w:ascii="Tahoma" w:hAnsi="Tahoma" w:cs="Tahoma"/>
            <w:b w:val="0"/>
            <w:bCs/>
            <w:noProof/>
            <w:sz w:val="22"/>
          </w:rPr>
          <w:t>3.2.4.</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Užklausa į registrą / is iš vykdomosios bylos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_Toc183012056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50</w:t>
        </w:r>
        <w:r w:rsidRPr="006A714A">
          <w:rPr>
            <w:rFonts w:ascii="Tahoma" w:hAnsi="Tahoma" w:cs="Tahoma"/>
            <w:b w:val="0"/>
            <w:bCs/>
            <w:noProof/>
            <w:webHidden/>
            <w:sz w:val="22"/>
          </w:rPr>
          <w:fldChar w:fldCharType="end"/>
        </w:r>
      </w:hyperlink>
    </w:p>
    <w:p w14:paraId="526D72A0" w14:textId="24860207" w:rsidR="00E027FD" w:rsidRPr="006A714A" w:rsidRDefault="00E027FD" w:rsidP="006A714A">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57" w:history="1">
        <w:r w:rsidRPr="006A714A">
          <w:rPr>
            <w:rStyle w:val="Hyperlink"/>
            <w:rFonts w:ascii="Tahoma" w:hAnsi="Tahoma" w:cs="Tahoma"/>
            <w:b w:val="0"/>
            <w:bCs/>
            <w:noProof/>
            <w:sz w:val="22"/>
          </w:rPr>
          <w:t>3.2.5.</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Nemokumo administratorių varžytynių paskelbimas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_Toc183012057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52</w:t>
        </w:r>
        <w:r w:rsidRPr="006A714A">
          <w:rPr>
            <w:rFonts w:ascii="Tahoma" w:hAnsi="Tahoma" w:cs="Tahoma"/>
            <w:b w:val="0"/>
            <w:bCs/>
            <w:noProof/>
            <w:webHidden/>
            <w:sz w:val="22"/>
          </w:rPr>
          <w:fldChar w:fldCharType="end"/>
        </w:r>
      </w:hyperlink>
    </w:p>
    <w:p w14:paraId="4BD3448F" w14:textId="0342F6D2" w:rsidR="00E027FD" w:rsidRPr="00401245" w:rsidRDefault="00E027FD"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hyperlink w:anchor="_Toc183012058" w:history="1">
        <w:r w:rsidRPr="00401245">
          <w:rPr>
            <w:rStyle w:val="Hyperlink"/>
            <w:rFonts w:ascii="Tahoma" w:hAnsi="Tahoma" w:cs="Tahoma"/>
            <w:noProof/>
            <w:sz w:val="22"/>
          </w:rPr>
          <w:t>4.</w:t>
        </w:r>
        <w:r w:rsidRPr="00401245">
          <w:rPr>
            <w:rFonts w:ascii="Tahoma" w:eastAsiaTheme="minorEastAsia" w:hAnsi="Tahoma" w:cs="Tahoma"/>
            <w:b w:val="0"/>
            <w:caps w:val="0"/>
            <w:noProof/>
            <w:kern w:val="2"/>
            <w:sz w:val="22"/>
            <w:lang w:eastAsia="lt-LT"/>
            <w14:ligatures w14:val="standardContextual"/>
          </w:rPr>
          <w:tab/>
        </w:r>
        <w:r w:rsidRPr="00401245">
          <w:rPr>
            <w:rStyle w:val="Hyperlink"/>
            <w:rFonts w:ascii="Tahoma" w:hAnsi="Tahoma" w:cs="Tahoma"/>
            <w:noProof/>
            <w:sz w:val="22"/>
          </w:rPr>
          <w:t>Bendrieji reikalavimai paslaugoms ir jų vykdymui</w:t>
        </w:r>
        <w:r w:rsidRPr="00401245">
          <w:rPr>
            <w:rFonts w:ascii="Tahoma" w:hAnsi="Tahoma" w:cs="Tahoma"/>
            <w:noProof/>
            <w:webHidden/>
            <w:sz w:val="22"/>
          </w:rPr>
          <w:tab/>
        </w:r>
        <w:r w:rsidRPr="00401245">
          <w:rPr>
            <w:rFonts w:ascii="Tahoma" w:hAnsi="Tahoma" w:cs="Tahoma"/>
            <w:noProof/>
            <w:webHidden/>
            <w:sz w:val="22"/>
          </w:rPr>
          <w:fldChar w:fldCharType="begin"/>
        </w:r>
        <w:r w:rsidRPr="00401245">
          <w:rPr>
            <w:rFonts w:ascii="Tahoma" w:hAnsi="Tahoma" w:cs="Tahoma"/>
            <w:noProof/>
            <w:webHidden/>
            <w:sz w:val="22"/>
          </w:rPr>
          <w:instrText xml:space="preserve"> PAGEREF _Toc183012058 \h </w:instrText>
        </w:r>
        <w:r w:rsidRPr="00401245">
          <w:rPr>
            <w:rFonts w:ascii="Tahoma" w:hAnsi="Tahoma" w:cs="Tahoma"/>
            <w:noProof/>
            <w:webHidden/>
            <w:sz w:val="22"/>
          </w:rPr>
        </w:r>
        <w:r w:rsidRPr="00401245">
          <w:rPr>
            <w:rFonts w:ascii="Tahoma" w:hAnsi="Tahoma" w:cs="Tahoma"/>
            <w:noProof/>
            <w:webHidden/>
            <w:sz w:val="22"/>
          </w:rPr>
          <w:fldChar w:fldCharType="separate"/>
        </w:r>
        <w:r w:rsidRPr="00401245">
          <w:rPr>
            <w:rFonts w:ascii="Tahoma" w:hAnsi="Tahoma" w:cs="Tahoma"/>
            <w:noProof/>
            <w:webHidden/>
            <w:sz w:val="22"/>
          </w:rPr>
          <w:t>53</w:t>
        </w:r>
        <w:r w:rsidRPr="00401245">
          <w:rPr>
            <w:rFonts w:ascii="Tahoma" w:hAnsi="Tahoma" w:cs="Tahoma"/>
            <w:noProof/>
            <w:webHidden/>
            <w:sz w:val="22"/>
          </w:rPr>
          <w:fldChar w:fldCharType="end"/>
        </w:r>
      </w:hyperlink>
    </w:p>
    <w:p w14:paraId="02F9F307" w14:textId="7D40BC47"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59" w:history="1">
        <w:r w:rsidRPr="006A714A">
          <w:rPr>
            <w:rStyle w:val="Hyperlink"/>
            <w:rFonts w:ascii="Tahoma" w:hAnsi="Tahoma" w:cs="Tahoma"/>
            <w:b w:val="0"/>
            <w:bCs/>
            <w:noProof/>
            <w:sz w:val="22"/>
          </w:rPr>
          <w:t>4.1.</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paslaugų vykdymui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_Toc183012059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53</w:t>
        </w:r>
        <w:r w:rsidRPr="006A714A">
          <w:rPr>
            <w:rFonts w:ascii="Tahoma" w:hAnsi="Tahoma" w:cs="Tahoma"/>
            <w:b w:val="0"/>
            <w:bCs/>
            <w:noProof/>
            <w:webHidden/>
            <w:sz w:val="22"/>
          </w:rPr>
          <w:fldChar w:fldCharType="end"/>
        </w:r>
      </w:hyperlink>
    </w:p>
    <w:p w14:paraId="49ECF52F" w14:textId="272273D7"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0" w:history="1">
        <w:r w:rsidRPr="006A714A">
          <w:rPr>
            <w:rStyle w:val="Hyperlink"/>
            <w:rFonts w:ascii="Tahoma" w:hAnsi="Tahoma" w:cs="Tahoma"/>
            <w:b w:val="0"/>
            <w:bCs/>
            <w:noProof/>
            <w:sz w:val="22"/>
          </w:rPr>
          <w:t>4.2.</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paslaugų teikimo etapam</w:t>
        </w:r>
        <w:r w:rsidR="006A714A" w:rsidRPr="006A714A">
          <w:rPr>
            <w:rStyle w:val="Hyperlink"/>
            <w:rFonts w:ascii="Tahoma" w:hAnsi="Tahoma" w:cs="Tahoma"/>
            <w:b w:val="0"/>
            <w:bCs/>
            <w:caps w:val="0"/>
            <w:noProof/>
            <w:sz w:val="22"/>
          </w:rPr>
          <w:t>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_Toc183012060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53</w:t>
        </w:r>
        <w:r w:rsidRPr="006A714A">
          <w:rPr>
            <w:rFonts w:ascii="Tahoma" w:hAnsi="Tahoma" w:cs="Tahoma"/>
            <w:b w:val="0"/>
            <w:bCs/>
            <w:noProof/>
            <w:webHidden/>
            <w:sz w:val="22"/>
          </w:rPr>
          <w:fldChar w:fldCharType="end"/>
        </w:r>
      </w:hyperlink>
    </w:p>
    <w:p w14:paraId="2286FB46" w14:textId="1DCDB2D6"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1" w:history="1">
        <w:r w:rsidRPr="006A714A">
          <w:rPr>
            <w:rStyle w:val="Hyperlink"/>
            <w:rFonts w:ascii="Tahoma" w:hAnsi="Tahoma" w:cs="Tahoma"/>
            <w:b w:val="0"/>
            <w:bCs/>
            <w:noProof/>
            <w:sz w:val="22"/>
          </w:rPr>
          <w:t>4.3.</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testavimui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_Toc183012061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60</w:t>
        </w:r>
        <w:r w:rsidRPr="006A714A">
          <w:rPr>
            <w:rFonts w:ascii="Tahoma" w:hAnsi="Tahoma" w:cs="Tahoma"/>
            <w:b w:val="0"/>
            <w:bCs/>
            <w:noProof/>
            <w:webHidden/>
            <w:sz w:val="22"/>
          </w:rPr>
          <w:fldChar w:fldCharType="end"/>
        </w:r>
      </w:hyperlink>
    </w:p>
    <w:p w14:paraId="2F6265D3" w14:textId="301A0DAC"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2" w:history="1">
        <w:r w:rsidRPr="006A714A">
          <w:rPr>
            <w:rStyle w:val="Hyperlink"/>
            <w:rFonts w:ascii="Tahoma" w:hAnsi="Tahoma" w:cs="Tahoma"/>
            <w:b w:val="0"/>
            <w:bCs/>
            <w:noProof/>
            <w:sz w:val="22"/>
          </w:rPr>
          <w:t>4.4.</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mokymams</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_Toc183012062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61</w:t>
        </w:r>
        <w:r w:rsidRPr="006A714A">
          <w:rPr>
            <w:rFonts w:ascii="Tahoma" w:hAnsi="Tahoma" w:cs="Tahoma"/>
            <w:b w:val="0"/>
            <w:bCs/>
            <w:noProof/>
            <w:webHidden/>
            <w:sz w:val="22"/>
          </w:rPr>
          <w:fldChar w:fldCharType="end"/>
        </w:r>
      </w:hyperlink>
    </w:p>
    <w:p w14:paraId="6CE92EBC" w14:textId="661FA022"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3" w:history="1">
        <w:r w:rsidRPr="006A714A">
          <w:rPr>
            <w:rStyle w:val="Hyperlink"/>
            <w:rFonts w:ascii="Tahoma" w:hAnsi="Tahoma" w:cs="Tahoma"/>
            <w:b w:val="0"/>
            <w:bCs/>
            <w:noProof/>
            <w:sz w:val="22"/>
          </w:rPr>
          <w:t>4.5.</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sprendimo diegimui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_Toc183012063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61</w:t>
        </w:r>
        <w:r w:rsidRPr="006A714A">
          <w:rPr>
            <w:rFonts w:ascii="Tahoma" w:hAnsi="Tahoma" w:cs="Tahoma"/>
            <w:b w:val="0"/>
            <w:bCs/>
            <w:noProof/>
            <w:webHidden/>
            <w:sz w:val="22"/>
          </w:rPr>
          <w:fldChar w:fldCharType="end"/>
        </w:r>
      </w:hyperlink>
    </w:p>
    <w:p w14:paraId="48B2CF64" w14:textId="06A7035E"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4" w:history="1">
        <w:r w:rsidRPr="006A714A">
          <w:rPr>
            <w:rStyle w:val="Hyperlink"/>
            <w:rFonts w:ascii="Tahoma" w:hAnsi="Tahoma" w:cs="Tahoma"/>
            <w:b w:val="0"/>
            <w:bCs/>
            <w:noProof/>
            <w:sz w:val="22"/>
          </w:rPr>
          <w:t>4.6.</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duomenų migravimui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_Toc183012064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62</w:t>
        </w:r>
        <w:r w:rsidRPr="006A714A">
          <w:rPr>
            <w:rFonts w:ascii="Tahoma" w:hAnsi="Tahoma" w:cs="Tahoma"/>
            <w:b w:val="0"/>
            <w:bCs/>
            <w:noProof/>
            <w:webHidden/>
            <w:sz w:val="22"/>
          </w:rPr>
          <w:fldChar w:fldCharType="end"/>
        </w:r>
      </w:hyperlink>
    </w:p>
    <w:p w14:paraId="0ECB1B27" w14:textId="313669FD"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5" w:history="1">
        <w:r w:rsidRPr="006A714A">
          <w:rPr>
            <w:rStyle w:val="Hyperlink"/>
            <w:rFonts w:ascii="Tahoma" w:hAnsi="Tahoma" w:cs="Tahoma"/>
            <w:b w:val="0"/>
            <w:bCs/>
            <w:noProof/>
            <w:sz w:val="22"/>
          </w:rPr>
          <w:t>4.7.</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bandomajai eksploatacijai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_Toc183012065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63</w:t>
        </w:r>
        <w:r w:rsidRPr="006A714A">
          <w:rPr>
            <w:rFonts w:ascii="Tahoma" w:hAnsi="Tahoma" w:cs="Tahoma"/>
            <w:b w:val="0"/>
            <w:bCs/>
            <w:noProof/>
            <w:webHidden/>
            <w:sz w:val="22"/>
          </w:rPr>
          <w:fldChar w:fldCharType="end"/>
        </w:r>
      </w:hyperlink>
    </w:p>
    <w:p w14:paraId="20DD6942" w14:textId="28D30191"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6" w:history="1">
        <w:r w:rsidRPr="006A714A">
          <w:rPr>
            <w:rStyle w:val="Hyperlink"/>
            <w:rFonts w:ascii="Tahoma" w:hAnsi="Tahoma" w:cs="Tahoma"/>
            <w:b w:val="0"/>
            <w:bCs/>
            <w:noProof/>
            <w:sz w:val="22"/>
          </w:rPr>
          <w:t>4.8.</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garantiniam aptarnavimui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_Toc183012066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64</w:t>
        </w:r>
        <w:r w:rsidRPr="006A714A">
          <w:rPr>
            <w:rFonts w:ascii="Tahoma" w:hAnsi="Tahoma" w:cs="Tahoma"/>
            <w:b w:val="0"/>
            <w:bCs/>
            <w:noProof/>
            <w:webHidden/>
            <w:sz w:val="22"/>
          </w:rPr>
          <w:fldChar w:fldCharType="end"/>
        </w:r>
      </w:hyperlink>
    </w:p>
    <w:p w14:paraId="691BC464" w14:textId="295111D2"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7" w:history="1">
        <w:r w:rsidRPr="006A714A">
          <w:rPr>
            <w:rStyle w:val="Hyperlink"/>
            <w:rFonts w:ascii="Tahoma" w:hAnsi="Tahoma" w:cs="Tahoma"/>
            <w:b w:val="0"/>
            <w:bCs/>
            <w:noProof/>
            <w:sz w:val="22"/>
          </w:rPr>
          <w:t>4.9.</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dokumentacijai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_Toc183012067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65</w:t>
        </w:r>
        <w:r w:rsidRPr="006A714A">
          <w:rPr>
            <w:rFonts w:ascii="Tahoma" w:hAnsi="Tahoma" w:cs="Tahoma"/>
            <w:b w:val="0"/>
            <w:bCs/>
            <w:noProof/>
            <w:webHidden/>
            <w:sz w:val="22"/>
          </w:rPr>
          <w:fldChar w:fldCharType="end"/>
        </w:r>
      </w:hyperlink>
    </w:p>
    <w:p w14:paraId="694A321A" w14:textId="06C76F75"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8" w:history="1">
        <w:r w:rsidRPr="006A714A">
          <w:rPr>
            <w:rStyle w:val="Hyperlink"/>
            <w:rFonts w:ascii="Tahoma" w:hAnsi="Tahoma" w:cs="Tahoma"/>
            <w:b w:val="0"/>
            <w:bCs/>
            <w:noProof/>
            <w:sz w:val="22"/>
          </w:rPr>
          <w:t>4.10.</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pakeitimų valdymui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_Toc183012068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65</w:t>
        </w:r>
        <w:r w:rsidRPr="006A714A">
          <w:rPr>
            <w:rFonts w:ascii="Tahoma" w:hAnsi="Tahoma" w:cs="Tahoma"/>
            <w:b w:val="0"/>
            <w:bCs/>
            <w:noProof/>
            <w:webHidden/>
            <w:sz w:val="22"/>
          </w:rPr>
          <w:fldChar w:fldCharType="end"/>
        </w:r>
      </w:hyperlink>
    </w:p>
    <w:p w14:paraId="5E71005C" w14:textId="54283175"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69" w:history="1">
        <w:r w:rsidRPr="006A714A">
          <w:rPr>
            <w:rStyle w:val="Hyperlink"/>
            <w:rFonts w:ascii="Tahoma" w:hAnsi="Tahoma" w:cs="Tahoma"/>
            <w:b w:val="0"/>
            <w:bCs/>
            <w:noProof/>
            <w:sz w:val="22"/>
          </w:rPr>
          <w:t>4.11.</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papildomų paslaugų užsakymui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_Toc183012069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66</w:t>
        </w:r>
        <w:r w:rsidRPr="006A714A">
          <w:rPr>
            <w:rFonts w:ascii="Tahoma" w:hAnsi="Tahoma" w:cs="Tahoma"/>
            <w:b w:val="0"/>
            <w:bCs/>
            <w:noProof/>
            <w:webHidden/>
            <w:sz w:val="22"/>
          </w:rPr>
          <w:fldChar w:fldCharType="end"/>
        </w:r>
      </w:hyperlink>
    </w:p>
    <w:p w14:paraId="3027BF5C" w14:textId="45B31CEB"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70" w:history="1">
        <w:r w:rsidRPr="006A714A">
          <w:rPr>
            <w:rStyle w:val="Hyperlink"/>
            <w:rFonts w:ascii="Tahoma" w:hAnsi="Tahoma" w:cs="Tahoma"/>
            <w:b w:val="0"/>
            <w:bCs/>
            <w:noProof/>
            <w:sz w:val="22"/>
          </w:rPr>
          <w:t>4.12.</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darbo vietai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_Toc183012070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67</w:t>
        </w:r>
        <w:r w:rsidRPr="006A714A">
          <w:rPr>
            <w:rFonts w:ascii="Tahoma" w:hAnsi="Tahoma" w:cs="Tahoma"/>
            <w:b w:val="0"/>
            <w:bCs/>
            <w:noProof/>
            <w:webHidden/>
            <w:sz w:val="22"/>
          </w:rPr>
          <w:fldChar w:fldCharType="end"/>
        </w:r>
      </w:hyperlink>
    </w:p>
    <w:p w14:paraId="7FE50283" w14:textId="7694DB57" w:rsidR="00E027FD" w:rsidRPr="006A714A" w:rsidRDefault="00E027FD" w:rsidP="006A714A">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71" w:history="1">
        <w:r w:rsidRPr="006A714A">
          <w:rPr>
            <w:rStyle w:val="Hyperlink"/>
            <w:rFonts w:ascii="Tahoma" w:hAnsi="Tahoma" w:cs="Tahoma"/>
            <w:b w:val="0"/>
            <w:bCs/>
            <w:noProof/>
            <w:sz w:val="22"/>
          </w:rPr>
          <w:t>4.13.</w:t>
        </w:r>
        <w:r w:rsidRPr="006A714A">
          <w:rPr>
            <w:rFonts w:ascii="Tahoma" w:eastAsiaTheme="minorEastAsia" w:hAnsi="Tahoma" w:cs="Tahoma"/>
            <w:b w:val="0"/>
            <w:bCs/>
            <w:caps w:val="0"/>
            <w:noProof/>
            <w:kern w:val="2"/>
            <w:sz w:val="22"/>
            <w:lang w:eastAsia="lt-LT"/>
            <w14:ligatures w14:val="standardContextual"/>
          </w:rPr>
          <w:tab/>
        </w:r>
        <w:r w:rsidR="006A714A" w:rsidRPr="006A714A">
          <w:rPr>
            <w:rStyle w:val="Hyperlink"/>
            <w:rFonts w:ascii="Tahoma" w:hAnsi="Tahoma" w:cs="Tahoma"/>
            <w:b w:val="0"/>
            <w:bCs/>
            <w:caps w:val="0"/>
            <w:noProof/>
            <w:sz w:val="22"/>
          </w:rPr>
          <w:t>Reikalavimai rpo įgyvendinimui</w:t>
        </w:r>
        <w:r w:rsidRPr="006A714A">
          <w:rPr>
            <w:rFonts w:ascii="Tahoma" w:hAnsi="Tahoma" w:cs="Tahoma"/>
            <w:b w:val="0"/>
            <w:bCs/>
            <w:noProof/>
            <w:webHidden/>
            <w:sz w:val="22"/>
          </w:rPr>
          <w:tab/>
        </w:r>
        <w:r w:rsidRPr="006A714A">
          <w:rPr>
            <w:rFonts w:ascii="Tahoma" w:hAnsi="Tahoma" w:cs="Tahoma"/>
            <w:b w:val="0"/>
            <w:bCs/>
            <w:noProof/>
            <w:webHidden/>
            <w:sz w:val="22"/>
          </w:rPr>
          <w:fldChar w:fldCharType="begin"/>
        </w:r>
        <w:r w:rsidRPr="006A714A">
          <w:rPr>
            <w:rFonts w:ascii="Tahoma" w:hAnsi="Tahoma" w:cs="Tahoma"/>
            <w:b w:val="0"/>
            <w:bCs/>
            <w:noProof/>
            <w:webHidden/>
            <w:sz w:val="22"/>
          </w:rPr>
          <w:instrText xml:space="preserve"> PAGEREF _Toc183012071 \h </w:instrText>
        </w:r>
        <w:r w:rsidRPr="006A714A">
          <w:rPr>
            <w:rFonts w:ascii="Tahoma" w:hAnsi="Tahoma" w:cs="Tahoma"/>
            <w:b w:val="0"/>
            <w:bCs/>
            <w:noProof/>
            <w:webHidden/>
            <w:sz w:val="22"/>
          </w:rPr>
        </w:r>
        <w:r w:rsidRPr="006A714A">
          <w:rPr>
            <w:rFonts w:ascii="Tahoma" w:hAnsi="Tahoma" w:cs="Tahoma"/>
            <w:b w:val="0"/>
            <w:bCs/>
            <w:noProof/>
            <w:webHidden/>
            <w:sz w:val="22"/>
          </w:rPr>
          <w:fldChar w:fldCharType="separate"/>
        </w:r>
        <w:r w:rsidRPr="006A714A">
          <w:rPr>
            <w:rFonts w:ascii="Tahoma" w:hAnsi="Tahoma" w:cs="Tahoma"/>
            <w:b w:val="0"/>
            <w:bCs/>
            <w:noProof/>
            <w:webHidden/>
            <w:sz w:val="22"/>
          </w:rPr>
          <w:t>67</w:t>
        </w:r>
        <w:r w:rsidRPr="006A714A">
          <w:rPr>
            <w:rFonts w:ascii="Tahoma" w:hAnsi="Tahoma" w:cs="Tahoma"/>
            <w:b w:val="0"/>
            <w:bCs/>
            <w:noProof/>
            <w:webHidden/>
            <w:sz w:val="22"/>
          </w:rPr>
          <w:fldChar w:fldCharType="end"/>
        </w:r>
      </w:hyperlink>
    </w:p>
    <w:p w14:paraId="0F9E507B" w14:textId="64655810" w:rsidR="00E027FD" w:rsidRPr="00401245" w:rsidRDefault="00E027FD"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hyperlink w:anchor="_Toc183012072" w:history="1">
        <w:r w:rsidRPr="00401245">
          <w:rPr>
            <w:rStyle w:val="Hyperlink"/>
            <w:rFonts w:ascii="Tahoma" w:hAnsi="Tahoma" w:cs="Tahoma"/>
            <w:noProof/>
            <w:sz w:val="22"/>
          </w:rPr>
          <w:t>5.</w:t>
        </w:r>
        <w:r w:rsidRPr="00401245">
          <w:rPr>
            <w:rFonts w:ascii="Tahoma" w:eastAsiaTheme="minorEastAsia" w:hAnsi="Tahoma" w:cs="Tahoma"/>
            <w:b w:val="0"/>
            <w:caps w:val="0"/>
            <w:noProof/>
            <w:kern w:val="2"/>
            <w:sz w:val="22"/>
            <w:lang w:eastAsia="lt-LT"/>
            <w14:ligatures w14:val="standardContextual"/>
          </w:rPr>
          <w:tab/>
        </w:r>
        <w:r w:rsidRPr="00401245">
          <w:rPr>
            <w:rStyle w:val="Hyperlink"/>
            <w:rFonts w:ascii="Tahoma" w:hAnsi="Tahoma" w:cs="Tahoma"/>
            <w:noProof/>
            <w:sz w:val="22"/>
          </w:rPr>
          <w:t>Funkciniai reikalavimai</w:t>
        </w:r>
        <w:r w:rsidRPr="00401245">
          <w:rPr>
            <w:rFonts w:ascii="Tahoma" w:hAnsi="Tahoma" w:cs="Tahoma"/>
            <w:noProof/>
            <w:webHidden/>
            <w:sz w:val="22"/>
          </w:rPr>
          <w:tab/>
        </w:r>
        <w:r w:rsidRPr="00401245">
          <w:rPr>
            <w:rFonts w:ascii="Tahoma" w:hAnsi="Tahoma" w:cs="Tahoma"/>
            <w:noProof/>
            <w:webHidden/>
            <w:sz w:val="22"/>
          </w:rPr>
          <w:fldChar w:fldCharType="begin"/>
        </w:r>
        <w:r w:rsidRPr="00401245">
          <w:rPr>
            <w:rFonts w:ascii="Tahoma" w:hAnsi="Tahoma" w:cs="Tahoma"/>
            <w:noProof/>
            <w:webHidden/>
            <w:sz w:val="22"/>
          </w:rPr>
          <w:instrText xml:space="preserve"> PAGEREF _Toc183012072 \h </w:instrText>
        </w:r>
        <w:r w:rsidRPr="00401245">
          <w:rPr>
            <w:rFonts w:ascii="Tahoma" w:hAnsi="Tahoma" w:cs="Tahoma"/>
            <w:noProof/>
            <w:webHidden/>
            <w:sz w:val="22"/>
          </w:rPr>
        </w:r>
        <w:r w:rsidRPr="00401245">
          <w:rPr>
            <w:rFonts w:ascii="Tahoma" w:hAnsi="Tahoma" w:cs="Tahoma"/>
            <w:noProof/>
            <w:webHidden/>
            <w:sz w:val="22"/>
          </w:rPr>
          <w:fldChar w:fldCharType="separate"/>
        </w:r>
        <w:r w:rsidRPr="00401245">
          <w:rPr>
            <w:rFonts w:ascii="Tahoma" w:hAnsi="Tahoma" w:cs="Tahoma"/>
            <w:noProof/>
            <w:webHidden/>
            <w:sz w:val="22"/>
          </w:rPr>
          <w:t>69</w:t>
        </w:r>
        <w:r w:rsidRPr="00401245">
          <w:rPr>
            <w:rFonts w:ascii="Tahoma" w:hAnsi="Tahoma" w:cs="Tahoma"/>
            <w:noProof/>
            <w:webHidden/>
            <w:sz w:val="22"/>
          </w:rPr>
          <w:fldChar w:fldCharType="end"/>
        </w:r>
      </w:hyperlink>
    </w:p>
    <w:p w14:paraId="47823FF2" w14:textId="2DB5DD17"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73" w:history="1">
        <w:r w:rsidRPr="007E1F94">
          <w:rPr>
            <w:rStyle w:val="Hyperlink"/>
            <w:rFonts w:ascii="Tahoma" w:hAnsi="Tahoma" w:cs="Tahoma"/>
            <w:b w:val="0"/>
            <w:bCs/>
            <w:noProof/>
            <w:sz w:val="22"/>
          </w:rPr>
          <w:t>5.1.</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Bendrieji reikalavimai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_Toc183012073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69</w:t>
        </w:r>
        <w:r w:rsidRPr="007E1F94">
          <w:rPr>
            <w:rFonts w:ascii="Tahoma" w:hAnsi="Tahoma" w:cs="Tahoma"/>
            <w:b w:val="0"/>
            <w:bCs/>
            <w:noProof/>
            <w:webHidden/>
            <w:sz w:val="22"/>
          </w:rPr>
          <w:fldChar w:fldCharType="end"/>
        </w:r>
      </w:hyperlink>
    </w:p>
    <w:p w14:paraId="6ADC08C5" w14:textId="6AB5CC4B"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74" w:history="1">
        <w:r w:rsidRPr="007E1F94">
          <w:rPr>
            <w:rStyle w:val="Hyperlink"/>
            <w:rFonts w:ascii="Tahoma" w:hAnsi="Tahoma" w:cs="Tahoma"/>
            <w:b w:val="0"/>
            <w:bCs/>
            <w:noProof/>
            <w:sz w:val="22"/>
          </w:rPr>
          <w:t>5.2.</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ais paslaugų teikimui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_Toc183012074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69</w:t>
        </w:r>
        <w:r w:rsidRPr="007E1F94">
          <w:rPr>
            <w:rFonts w:ascii="Tahoma" w:hAnsi="Tahoma" w:cs="Tahoma"/>
            <w:b w:val="0"/>
            <w:bCs/>
            <w:noProof/>
            <w:webHidden/>
            <w:sz w:val="22"/>
          </w:rPr>
          <w:fldChar w:fldCharType="end"/>
        </w:r>
      </w:hyperlink>
    </w:p>
    <w:p w14:paraId="16494FF3" w14:textId="3BA1D882"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75" w:history="1">
        <w:r w:rsidRPr="007E1F94">
          <w:rPr>
            <w:rStyle w:val="Hyperlink"/>
            <w:rFonts w:ascii="Tahoma" w:hAnsi="Tahoma" w:cs="Tahoma"/>
            <w:b w:val="0"/>
            <w:bCs/>
            <w:noProof/>
            <w:sz w:val="22"/>
          </w:rPr>
          <w:t>5.2.1.</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vykdomosios bylos portalo ir prašymų priimti vykdomąjį dokumentą vykdyti paslaugos modernizavimui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_Toc183012075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69</w:t>
        </w:r>
        <w:r w:rsidRPr="007E1F94">
          <w:rPr>
            <w:rFonts w:ascii="Tahoma" w:hAnsi="Tahoma" w:cs="Tahoma"/>
            <w:b w:val="0"/>
            <w:bCs/>
            <w:noProof/>
            <w:webHidden/>
            <w:sz w:val="22"/>
          </w:rPr>
          <w:fldChar w:fldCharType="end"/>
        </w:r>
      </w:hyperlink>
    </w:p>
    <w:p w14:paraId="158CE3CA" w14:textId="3855DE17"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76" w:history="1">
        <w:r w:rsidRPr="007E1F94">
          <w:rPr>
            <w:rStyle w:val="Hyperlink"/>
            <w:rFonts w:ascii="Tahoma" w:hAnsi="Tahoma" w:cs="Tahoma"/>
            <w:b w:val="0"/>
            <w:bCs/>
            <w:noProof/>
            <w:sz w:val="22"/>
          </w:rPr>
          <w:t>5.2.2.</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vykdomųjų ir procesinių dokumentų administravimo modernizavimui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_Toc183012076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71</w:t>
        </w:r>
        <w:r w:rsidRPr="007E1F94">
          <w:rPr>
            <w:rFonts w:ascii="Tahoma" w:hAnsi="Tahoma" w:cs="Tahoma"/>
            <w:b w:val="0"/>
            <w:bCs/>
            <w:noProof/>
            <w:webHidden/>
            <w:sz w:val="22"/>
          </w:rPr>
          <w:fldChar w:fldCharType="end"/>
        </w:r>
      </w:hyperlink>
    </w:p>
    <w:p w14:paraId="590B6CEF" w14:textId="1D9EF994"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77" w:history="1">
        <w:r w:rsidRPr="007E1F94">
          <w:rPr>
            <w:rStyle w:val="Hyperlink"/>
            <w:rFonts w:ascii="Tahoma" w:hAnsi="Tahoma" w:cs="Tahoma"/>
            <w:b w:val="0"/>
            <w:bCs/>
            <w:noProof/>
            <w:sz w:val="22"/>
          </w:rPr>
          <w:t>5.2.3.</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elektroninių varžytynių ir aukcionų portalo ir elektroninių aukcionų valdymo posistemio modernizavimui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_Toc183012077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73</w:t>
        </w:r>
        <w:r w:rsidRPr="007E1F94">
          <w:rPr>
            <w:rFonts w:ascii="Tahoma" w:hAnsi="Tahoma" w:cs="Tahoma"/>
            <w:b w:val="0"/>
            <w:bCs/>
            <w:noProof/>
            <w:webHidden/>
            <w:sz w:val="22"/>
          </w:rPr>
          <w:fldChar w:fldCharType="end"/>
        </w:r>
      </w:hyperlink>
    </w:p>
    <w:p w14:paraId="265F01A4" w14:textId="0F40A6FC"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78" w:history="1">
        <w:r w:rsidRPr="007E1F94">
          <w:rPr>
            <w:rStyle w:val="Hyperlink"/>
            <w:rFonts w:ascii="Tahoma" w:hAnsi="Tahoma" w:cs="Tahoma"/>
            <w:b w:val="0"/>
            <w:bCs/>
            <w:noProof/>
            <w:sz w:val="22"/>
          </w:rPr>
          <w:t>5.2.4.</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fakp posistemio modernizavimui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_Toc183012078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74</w:t>
        </w:r>
        <w:r w:rsidRPr="007E1F94">
          <w:rPr>
            <w:rFonts w:ascii="Tahoma" w:hAnsi="Tahoma" w:cs="Tahoma"/>
            <w:b w:val="0"/>
            <w:bCs/>
            <w:noProof/>
            <w:webHidden/>
            <w:sz w:val="22"/>
          </w:rPr>
          <w:fldChar w:fldCharType="end"/>
        </w:r>
      </w:hyperlink>
    </w:p>
    <w:p w14:paraId="25CEAAE0" w14:textId="0AF82ADA"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79" w:history="1">
        <w:r w:rsidRPr="007E1F94">
          <w:rPr>
            <w:rStyle w:val="Hyperlink"/>
            <w:rFonts w:ascii="Tahoma" w:hAnsi="Tahoma" w:cs="Tahoma"/>
            <w:b w:val="0"/>
            <w:bCs/>
            <w:noProof/>
            <w:sz w:val="22"/>
          </w:rPr>
          <w:t>5.2.5.</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duomenų mainams</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_Toc183012079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75</w:t>
        </w:r>
        <w:r w:rsidRPr="007E1F94">
          <w:rPr>
            <w:rFonts w:ascii="Tahoma" w:hAnsi="Tahoma" w:cs="Tahoma"/>
            <w:b w:val="0"/>
            <w:bCs/>
            <w:noProof/>
            <w:webHidden/>
            <w:sz w:val="22"/>
          </w:rPr>
          <w:fldChar w:fldCharType="end"/>
        </w:r>
      </w:hyperlink>
    </w:p>
    <w:p w14:paraId="047E12FE" w14:textId="656D65DA"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80" w:history="1">
        <w:r w:rsidRPr="007E1F94">
          <w:rPr>
            <w:rStyle w:val="Hyperlink"/>
            <w:rFonts w:ascii="Tahoma" w:hAnsi="Tahoma" w:cs="Tahoma"/>
            <w:b w:val="0"/>
            <w:bCs/>
            <w:noProof/>
            <w:sz w:val="22"/>
          </w:rPr>
          <w:t>5.2.6.</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teikiamų el. Paslaugų vertinimui ir stebėsenai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_Toc183012080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77</w:t>
        </w:r>
        <w:r w:rsidRPr="007E1F94">
          <w:rPr>
            <w:rFonts w:ascii="Tahoma" w:hAnsi="Tahoma" w:cs="Tahoma"/>
            <w:b w:val="0"/>
            <w:bCs/>
            <w:noProof/>
            <w:webHidden/>
            <w:sz w:val="22"/>
          </w:rPr>
          <w:fldChar w:fldCharType="end"/>
        </w:r>
      </w:hyperlink>
    </w:p>
    <w:p w14:paraId="73AB55EA" w14:textId="29BB874B" w:rsidR="00E027FD" w:rsidRPr="00401245" w:rsidRDefault="00E027FD"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hyperlink w:anchor="_Toc183012081" w:history="1">
        <w:r w:rsidRPr="00401245">
          <w:rPr>
            <w:rStyle w:val="Hyperlink"/>
            <w:rFonts w:ascii="Tahoma" w:hAnsi="Tahoma" w:cs="Tahoma"/>
            <w:noProof/>
            <w:sz w:val="22"/>
          </w:rPr>
          <w:t>6.</w:t>
        </w:r>
        <w:r w:rsidRPr="00401245">
          <w:rPr>
            <w:rFonts w:ascii="Tahoma" w:eastAsiaTheme="minorEastAsia" w:hAnsi="Tahoma" w:cs="Tahoma"/>
            <w:b w:val="0"/>
            <w:caps w:val="0"/>
            <w:noProof/>
            <w:kern w:val="2"/>
            <w:sz w:val="22"/>
            <w:lang w:eastAsia="lt-LT"/>
            <w14:ligatures w14:val="standardContextual"/>
          </w:rPr>
          <w:tab/>
        </w:r>
        <w:r w:rsidRPr="00401245">
          <w:rPr>
            <w:rStyle w:val="Hyperlink"/>
            <w:rFonts w:ascii="Tahoma" w:hAnsi="Tahoma" w:cs="Tahoma"/>
            <w:noProof/>
            <w:sz w:val="22"/>
          </w:rPr>
          <w:t>Nefunkciniai reikalavimai</w:t>
        </w:r>
        <w:r w:rsidRPr="00401245">
          <w:rPr>
            <w:rFonts w:ascii="Tahoma" w:hAnsi="Tahoma" w:cs="Tahoma"/>
            <w:noProof/>
            <w:webHidden/>
            <w:sz w:val="22"/>
          </w:rPr>
          <w:tab/>
        </w:r>
        <w:r w:rsidRPr="00401245">
          <w:rPr>
            <w:rFonts w:ascii="Tahoma" w:hAnsi="Tahoma" w:cs="Tahoma"/>
            <w:noProof/>
            <w:webHidden/>
            <w:sz w:val="22"/>
          </w:rPr>
          <w:fldChar w:fldCharType="begin"/>
        </w:r>
        <w:r w:rsidRPr="00401245">
          <w:rPr>
            <w:rFonts w:ascii="Tahoma" w:hAnsi="Tahoma" w:cs="Tahoma"/>
            <w:noProof/>
            <w:webHidden/>
            <w:sz w:val="22"/>
          </w:rPr>
          <w:instrText xml:space="preserve"> PAGEREF _Toc183012081 \h </w:instrText>
        </w:r>
        <w:r w:rsidRPr="00401245">
          <w:rPr>
            <w:rFonts w:ascii="Tahoma" w:hAnsi="Tahoma" w:cs="Tahoma"/>
            <w:noProof/>
            <w:webHidden/>
            <w:sz w:val="22"/>
          </w:rPr>
        </w:r>
        <w:r w:rsidRPr="00401245">
          <w:rPr>
            <w:rFonts w:ascii="Tahoma" w:hAnsi="Tahoma" w:cs="Tahoma"/>
            <w:noProof/>
            <w:webHidden/>
            <w:sz w:val="22"/>
          </w:rPr>
          <w:fldChar w:fldCharType="separate"/>
        </w:r>
        <w:r w:rsidRPr="00401245">
          <w:rPr>
            <w:rFonts w:ascii="Tahoma" w:hAnsi="Tahoma" w:cs="Tahoma"/>
            <w:noProof/>
            <w:webHidden/>
            <w:sz w:val="22"/>
          </w:rPr>
          <w:t>78</w:t>
        </w:r>
        <w:r w:rsidRPr="00401245">
          <w:rPr>
            <w:rFonts w:ascii="Tahoma" w:hAnsi="Tahoma" w:cs="Tahoma"/>
            <w:noProof/>
            <w:webHidden/>
            <w:sz w:val="22"/>
          </w:rPr>
          <w:fldChar w:fldCharType="end"/>
        </w:r>
      </w:hyperlink>
    </w:p>
    <w:p w14:paraId="0F0BE254" w14:textId="1F840FD3"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82" w:history="1">
        <w:r w:rsidRPr="007E1F94">
          <w:rPr>
            <w:rStyle w:val="Hyperlink"/>
            <w:rFonts w:ascii="Tahoma" w:hAnsi="Tahoma" w:cs="Tahoma"/>
            <w:b w:val="0"/>
            <w:bCs/>
            <w:noProof/>
            <w:sz w:val="22"/>
          </w:rPr>
          <w:t>6.1.</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naudotojo sąsajai ir naudojamumui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_Toc183012082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78</w:t>
        </w:r>
        <w:r w:rsidRPr="007E1F94">
          <w:rPr>
            <w:rFonts w:ascii="Tahoma" w:hAnsi="Tahoma" w:cs="Tahoma"/>
            <w:b w:val="0"/>
            <w:bCs/>
            <w:noProof/>
            <w:webHidden/>
            <w:sz w:val="22"/>
          </w:rPr>
          <w:fldChar w:fldCharType="end"/>
        </w:r>
      </w:hyperlink>
    </w:p>
    <w:p w14:paraId="55F66EC8" w14:textId="1EEC1560"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83" w:history="1">
        <w:r w:rsidRPr="007E1F94">
          <w:rPr>
            <w:rStyle w:val="Hyperlink"/>
            <w:rFonts w:ascii="Tahoma" w:hAnsi="Tahoma" w:cs="Tahoma"/>
            <w:b w:val="0"/>
            <w:bCs/>
            <w:noProof/>
            <w:sz w:val="22"/>
          </w:rPr>
          <w:t>6.2.</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Našumo reikalavimai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_Toc183012083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79</w:t>
        </w:r>
        <w:r w:rsidRPr="007E1F94">
          <w:rPr>
            <w:rFonts w:ascii="Tahoma" w:hAnsi="Tahoma" w:cs="Tahoma"/>
            <w:b w:val="0"/>
            <w:bCs/>
            <w:noProof/>
            <w:webHidden/>
            <w:sz w:val="22"/>
          </w:rPr>
          <w:fldChar w:fldCharType="end"/>
        </w:r>
      </w:hyperlink>
    </w:p>
    <w:p w14:paraId="6A04C652" w14:textId="397CCD90"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84" w:history="1">
        <w:r w:rsidRPr="007E1F94">
          <w:rPr>
            <w:rStyle w:val="Hyperlink"/>
            <w:rFonts w:ascii="Tahoma" w:hAnsi="Tahoma" w:cs="Tahoma"/>
            <w:b w:val="0"/>
            <w:bCs/>
            <w:noProof/>
            <w:sz w:val="22"/>
          </w:rPr>
          <w:t>6.2.1.</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Greitaveikos reikalavimai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_Toc183012084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79</w:t>
        </w:r>
        <w:r w:rsidRPr="007E1F94">
          <w:rPr>
            <w:rFonts w:ascii="Tahoma" w:hAnsi="Tahoma" w:cs="Tahoma"/>
            <w:b w:val="0"/>
            <w:bCs/>
            <w:noProof/>
            <w:webHidden/>
            <w:sz w:val="22"/>
          </w:rPr>
          <w:fldChar w:fldCharType="end"/>
        </w:r>
      </w:hyperlink>
    </w:p>
    <w:p w14:paraId="5439258F" w14:textId="4BA07BF4"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85" w:history="1">
        <w:r w:rsidRPr="007E1F94">
          <w:rPr>
            <w:rStyle w:val="Hyperlink"/>
            <w:rFonts w:ascii="Tahoma" w:hAnsi="Tahoma" w:cs="Tahoma"/>
            <w:b w:val="0"/>
            <w:bCs/>
            <w:noProof/>
            <w:sz w:val="22"/>
          </w:rPr>
          <w:t>6.2.2.</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Patikimumo reikalavimai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_Toc183012085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79</w:t>
        </w:r>
        <w:r w:rsidRPr="007E1F94">
          <w:rPr>
            <w:rFonts w:ascii="Tahoma" w:hAnsi="Tahoma" w:cs="Tahoma"/>
            <w:b w:val="0"/>
            <w:bCs/>
            <w:noProof/>
            <w:webHidden/>
            <w:sz w:val="22"/>
          </w:rPr>
          <w:fldChar w:fldCharType="end"/>
        </w:r>
      </w:hyperlink>
    </w:p>
    <w:p w14:paraId="2F62BCC3" w14:textId="7205FC35"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86" w:history="1">
        <w:r w:rsidRPr="007E1F94">
          <w:rPr>
            <w:rStyle w:val="Hyperlink"/>
            <w:rFonts w:ascii="Tahoma" w:hAnsi="Tahoma" w:cs="Tahoma"/>
            <w:b w:val="0"/>
            <w:bCs/>
            <w:noProof/>
            <w:sz w:val="22"/>
          </w:rPr>
          <w:t>6.3.</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veikimo sąlygoms ir aplinkai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_Toc183012086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80</w:t>
        </w:r>
        <w:r w:rsidRPr="007E1F94">
          <w:rPr>
            <w:rFonts w:ascii="Tahoma" w:hAnsi="Tahoma" w:cs="Tahoma"/>
            <w:b w:val="0"/>
            <w:bCs/>
            <w:noProof/>
            <w:webHidden/>
            <w:sz w:val="22"/>
          </w:rPr>
          <w:fldChar w:fldCharType="end"/>
        </w:r>
      </w:hyperlink>
    </w:p>
    <w:p w14:paraId="79F04832" w14:textId="016A3843"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87" w:history="1">
        <w:r w:rsidRPr="007E1F94">
          <w:rPr>
            <w:rStyle w:val="Hyperlink"/>
            <w:rFonts w:ascii="Tahoma" w:hAnsi="Tahoma" w:cs="Tahoma"/>
            <w:b w:val="0"/>
            <w:bCs/>
            <w:noProof/>
            <w:sz w:val="22"/>
          </w:rPr>
          <w:t>6.3.1.</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architektūrai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_Toc183012087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80</w:t>
        </w:r>
        <w:r w:rsidRPr="007E1F94">
          <w:rPr>
            <w:rFonts w:ascii="Tahoma" w:hAnsi="Tahoma" w:cs="Tahoma"/>
            <w:b w:val="0"/>
            <w:bCs/>
            <w:noProof/>
            <w:webHidden/>
            <w:sz w:val="22"/>
          </w:rPr>
          <w:fldChar w:fldCharType="end"/>
        </w:r>
      </w:hyperlink>
    </w:p>
    <w:p w14:paraId="120EB1AF" w14:textId="1F5805D6"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88" w:history="1">
        <w:r w:rsidRPr="007E1F94">
          <w:rPr>
            <w:rStyle w:val="Hyperlink"/>
            <w:rFonts w:ascii="Tahoma" w:hAnsi="Tahoma" w:cs="Tahoma"/>
            <w:b w:val="0"/>
            <w:bCs/>
            <w:noProof/>
            <w:sz w:val="22"/>
          </w:rPr>
          <w:t>6.3.2.</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licencinei programinei įrangai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_Toc183012088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81</w:t>
        </w:r>
        <w:r w:rsidRPr="007E1F94">
          <w:rPr>
            <w:rFonts w:ascii="Tahoma" w:hAnsi="Tahoma" w:cs="Tahoma"/>
            <w:b w:val="0"/>
            <w:bCs/>
            <w:noProof/>
            <w:webHidden/>
            <w:sz w:val="22"/>
          </w:rPr>
          <w:fldChar w:fldCharType="end"/>
        </w:r>
      </w:hyperlink>
    </w:p>
    <w:p w14:paraId="58C34271" w14:textId="778838C8" w:rsidR="00E027FD" w:rsidRPr="007E1F94" w:rsidRDefault="00E027FD" w:rsidP="007E1F94">
      <w:pPr>
        <w:pStyle w:val="TOC1"/>
        <w:tabs>
          <w:tab w:val="clear" w:pos="426"/>
          <w:tab w:val="left" w:pos="567"/>
          <w:tab w:val="left" w:pos="110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89" w:history="1">
        <w:r w:rsidRPr="007E1F94">
          <w:rPr>
            <w:rStyle w:val="Hyperlink"/>
            <w:rFonts w:ascii="Tahoma" w:hAnsi="Tahoma" w:cs="Tahoma"/>
            <w:b w:val="0"/>
            <w:bCs/>
            <w:noProof/>
            <w:sz w:val="22"/>
          </w:rPr>
          <w:t>6.3.3.</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išeities kodui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_Toc183012089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81</w:t>
        </w:r>
        <w:r w:rsidRPr="007E1F94">
          <w:rPr>
            <w:rFonts w:ascii="Tahoma" w:hAnsi="Tahoma" w:cs="Tahoma"/>
            <w:b w:val="0"/>
            <w:bCs/>
            <w:noProof/>
            <w:webHidden/>
            <w:sz w:val="22"/>
          </w:rPr>
          <w:fldChar w:fldCharType="end"/>
        </w:r>
      </w:hyperlink>
    </w:p>
    <w:p w14:paraId="55D8C7E9" w14:textId="0CAF67A4" w:rsidR="00E027FD" w:rsidRPr="00401245"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caps w:val="0"/>
          <w:noProof/>
          <w:kern w:val="2"/>
          <w:sz w:val="22"/>
          <w:lang w:eastAsia="lt-LT"/>
          <w14:ligatures w14:val="standardContextual"/>
        </w:rPr>
      </w:pPr>
      <w:hyperlink w:anchor="_Toc183012090" w:history="1">
        <w:r w:rsidRPr="007E1F94">
          <w:rPr>
            <w:rStyle w:val="Hyperlink"/>
            <w:rFonts w:ascii="Tahoma" w:hAnsi="Tahoma" w:cs="Tahoma"/>
            <w:b w:val="0"/>
            <w:bCs/>
            <w:noProof/>
            <w:sz w:val="22"/>
          </w:rPr>
          <w:t>6.4.</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saugumo ir privatumo užtikrinimai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_Toc183012090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82</w:t>
        </w:r>
        <w:r w:rsidRPr="007E1F94">
          <w:rPr>
            <w:rFonts w:ascii="Tahoma" w:hAnsi="Tahoma" w:cs="Tahoma"/>
            <w:b w:val="0"/>
            <w:bCs/>
            <w:noProof/>
            <w:webHidden/>
            <w:sz w:val="22"/>
          </w:rPr>
          <w:fldChar w:fldCharType="end"/>
        </w:r>
      </w:hyperlink>
    </w:p>
    <w:p w14:paraId="787A0DD5" w14:textId="4163C895" w:rsidR="00E027FD" w:rsidRPr="00401245" w:rsidRDefault="00E027FD"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hyperlink w:anchor="_Toc183012091" w:history="1">
        <w:r w:rsidRPr="00401245">
          <w:rPr>
            <w:rStyle w:val="Hyperlink"/>
            <w:rFonts w:ascii="Tahoma" w:hAnsi="Tahoma" w:cs="Tahoma"/>
            <w:noProof/>
            <w:sz w:val="22"/>
          </w:rPr>
          <w:t>7.</w:t>
        </w:r>
        <w:r w:rsidRPr="00401245">
          <w:rPr>
            <w:rFonts w:ascii="Tahoma" w:eastAsiaTheme="minorEastAsia" w:hAnsi="Tahoma" w:cs="Tahoma"/>
            <w:b w:val="0"/>
            <w:caps w:val="0"/>
            <w:noProof/>
            <w:kern w:val="2"/>
            <w:sz w:val="22"/>
            <w:lang w:eastAsia="lt-LT"/>
            <w14:ligatures w14:val="standardContextual"/>
          </w:rPr>
          <w:tab/>
        </w:r>
        <w:r w:rsidRPr="00401245">
          <w:rPr>
            <w:rStyle w:val="Hyperlink"/>
            <w:rFonts w:ascii="Tahoma" w:hAnsi="Tahoma" w:cs="Tahoma"/>
            <w:noProof/>
            <w:sz w:val="22"/>
          </w:rPr>
          <w:t>Specialieji reikalavimai paslaugų teikimui</w:t>
        </w:r>
        <w:r w:rsidRPr="00401245">
          <w:rPr>
            <w:rFonts w:ascii="Tahoma" w:hAnsi="Tahoma" w:cs="Tahoma"/>
            <w:noProof/>
            <w:webHidden/>
            <w:sz w:val="22"/>
          </w:rPr>
          <w:tab/>
        </w:r>
        <w:r w:rsidRPr="00401245">
          <w:rPr>
            <w:rFonts w:ascii="Tahoma" w:hAnsi="Tahoma" w:cs="Tahoma"/>
            <w:noProof/>
            <w:webHidden/>
            <w:sz w:val="22"/>
          </w:rPr>
          <w:fldChar w:fldCharType="begin"/>
        </w:r>
        <w:r w:rsidRPr="00401245">
          <w:rPr>
            <w:rFonts w:ascii="Tahoma" w:hAnsi="Tahoma" w:cs="Tahoma"/>
            <w:noProof/>
            <w:webHidden/>
            <w:sz w:val="22"/>
          </w:rPr>
          <w:instrText xml:space="preserve"> PAGEREF _Toc183012091 \h </w:instrText>
        </w:r>
        <w:r w:rsidRPr="00401245">
          <w:rPr>
            <w:rFonts w:ascii="Tahoma" w:hAnsi="Tahoma" w:cs="Tahoma"/>
            <w:noProof/>
            <w:webHidden/>
            <w:sz w:val="22"/>
          </w:rPr>
        </w:r>
        <w:r w:rsidRPr="00401245">
          <w:rPr>
            <w:rFonts w:ascii="Tahoma" w:hAnsi="Tahoma" w:cs="Tahoma"/>
            <w:noProof/>
            <w:webHidden/>
            <w:sz w:val="22"/>
          </w:rPr>
          <w:fldChar w:fldCharType="separate"/>
        </w:r>
        <w:r w:rsidRPr="00401245">
          <w:rPr>
            <w:rFonts w:ascii="Tahoma" w:hAnsi="Tahoma" w:cs="Tahoma"/>
            <w:noProof/>
            <w:webHidden/>
            <w:sz w:val="22"/>
          </w:rPr>
          <w:t>84</w:t>
        </w:r>
        <w:r w:rsidRPr="00401245">
          <w:rPr>
            <w:rFonts w:ascii="Tahoma" w:hAnsi="Tahoma" w:cs="Tahoma"/>
            <w:noProof/>
            <w:webHidden/>
            <w:sz w:val="22"/>
          </w:rPr>
          <w:fldChar w:fldCharType="end"/>
        </w:r>
      </w:hyperlink>
    </w:p>
    <w:p w14:paraId="7D719C8F" w14:textId="34618804"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92" w:history="1">
        <w:r w:rsidRPr="007E1F94">
          <w:rPr>
            <w:rStyle w:val="Hyperlink"/>
            <w:rFonts w:ascii="Tahoma" w:hAnsi="Tahoma" w:cs="Tahoma"/>
            <w:b w:val="0"/>
            <w:bCs/>
            <w:noProof/>
            <w:sz w:val="22"/>
          </w:rPr>
          <w:t>7.1.</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duomenų apsaugai ir informacijos saugumo valdymui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_Toc183012092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84</w:t>
        </w:r>
        <w:r w:rsidRPr="007E1F94">
          <w:rPr>
            <w:rFonts w:ascii="Tahoma" w:hAnsi="Tahoma" w:cs="Tahoma"/>
            <w:b w:val="0"/>
            <w:bCs/>
            <w:noProof/>
            <w:webHidden/>
            <w:sz w:val="22"/>
          </w:rPr>
          <w:fldChar w:fldCharType="end"/>
        </w:r>
      </w:hyperlink>
    </w:p>
    <w:p w14:paraId="0A9027A4" w14:textId="57407700"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93" w:history="1">
        <w:r w:rsidRPr="007E1F94">
          <w:rPr>
            <w:rStyle w:val="Hyperlink"/>
            <w:rFonts w:ascii="Tahoma" w:hAnsi="Tahoma" w:cs="Tahoma"/>
            <w:b w:val="0"/>
            <w:bCs/>
            <w:noProof/>
            <w:sz w:val="22"/>
          </w:rPr>
          <w:t>7.2.</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saugą reglamentuojančių teisės aktų taikymui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_Toc183012093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86</w:t>
        </w:r>
        <w:r w:rsidRPr="007E1F94">
          <w:rPr>
            <w:rFonts w:ascii="Tahoma" w:hAnsi="Tahoma" w:cs="Tahoma"/>
            <w:b w:val="0"/>
            <w:bCs/>
            <w:noProof/>
            <w:webHidden/>
            <w:sz w:val="22"/>
          </w:rPr>
          <w:fldChar w:fldCharType="end"/>
        </w:r>
      </w:hyperlink>
    </w:p>
    <w:p w14:paraId="574D84A3" w14:textId="3DDBDBDC"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94" w:history="1">
        <w:r w:rsidRPr="007E1F94">
          <w:rPr>
            <w:rStyle w:val="Hyperlink"/>
            <w:rFonts w:ascii="Tahoma" w:hAnsi="Tahoma" w:cs="Tahoma"/>
            <w:b w:val="0"/>
            <w:bCs/>
            <w:noProof/>
            <w:sz w:val="22"/>
            <w:lang w:eastAsia="lt-LT"/>
          </w:rPr>
          <w:t>7.3.</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lang w:eastAsia="lt-LT"/>
          </w:rPr>
          <w:t>Paslaugų teikimo duomenų saugos reikalavimai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_Toc183012094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87</w:t>
        </w:r>
        <w:r w:rsidRPr="007E1F94">
          <w:rPr>
            <w:rFonts w:ascii="Tahoma" w:hAnsi="Tahoma" w:cs="Tahoma"/>
            <w:b w:val="0"/>
            <w:bCs/>
            <w:noProof/>
            <w:webHidden/>
            <w:sz w:val="22"/>
          </w:rPr>
          <w:fldChar w:fldCharType="end"/>
        </w:r>
      </w:hyperlink>
    </w:p>
    <w:p w14:paraId="53E634AF" w14:textId="0C658A12"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95" w:history="1">
        <w:r w:rsidRPr="007E1F94">
          <w:rPr>
            <w:rStyle w:val="Hyperlink"/>
            <w:rFonts w:ascii="Tahoma" w:hAnsi="Tahoma" w:cs="Tahoma"/>
            <w:b w:val="0"/>
            <w:bCs/>
            <w:noProof/>
            <w:sz w:val="22"/>
          </w:rPr>
          <w:t>7.4.</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naudotojų valdymo saugumui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_Toc183012095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88</w:t>
        </w:r>
        <w:r w:rsidRPr="007E1F94">
          <w:rPr>
            <w:rFonts w:ascii="Tahoma" w:hAnsi="Tahoma" w:cs="Tahoma"/>
            <w:b w:val="0"/>
            <w:bCs/>
            <w:noProof/>
            <w:webHidden/>
            <w:sz w:val="22"/>
          </w:rPr>
          <w:fldChar w:fldCharType="end"/>
        </w:r>
      </w:hyperlink>
    </w:p>
    <w:p w14:paraId="418004C0" w14:textId="628A05EF"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96" w:history="1">
        <w:r w:rsidRPr="007E1F94">
          <w:rPr>
            <w:rStyle w:val="Hyperlink"/>
            <w:rFonts w:ascii="Tahoma" w:hAnsi="Tahoma" w:cs="Tahoma"/>
            <w:b w:val="0"/>
            <w:bCs/>
            <w:noProof/>
            <w:sz w:val="22"/>
          </w:rPr>
          <w:t>7.5.</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auditavimui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_Toc183012096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89</w:t>
        </w:r>
        <w:r w:rsidRPr="007E1F94">
          <w:rPr>
            <w:rFonts w:ascii="Tahoma" w:hAnsi="Tahoma" w:cs="Tahoma"/>
            <w:b w:val="0"/>
            <w:bCs/>
            <w:noProof/>
            <w:webHidden/>
            <w:sz w:val="22"/>
          </w:rPr>
          <w:fldChar w:fldCharType="end"/>
        </w:r>
      </w:hyperlink>
    </w:p>
    <w:p w14:paraId="67431828" w14:textId="344CF85D"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97" w:history="1">
        <w:r w:rsidRPr="007E1F94">
          <w:rPr>
            <w:rStyle w:val="Hyperlink"/>
            <w:rFonts w:ascii="Tahoma" w:hAnsi="Tahoma" w:cs="Tahoma"/>
            <w:b w:val="0"/>
            <w:bCs/>
            <w:noProof/>
            <w:sz w:val="22"/>
          </w:rPr>
          <w:t>7.6.</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rizikų, grėsmių ir pažeidžiamumų valdymui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_Toc183012097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90</w:t>
        </w:r>
        <w:r w:rsidRPr="007E1F94">
          <w:rPr>
            <w:rFonts w:ascii="Tahoma" w:hAnsi="Tahoma" w:cs="Tahoma"/>
            <w:b w:val="0"/>
            <w:bCs/>
            <w:noProof/>
            <w:webHidden/>
            <w:sz w:val="22"/>
          </w:rPr>
          <w:fldChar w:fldCharType="end"/>
        </w:r>
      </w:hyperlink>
    </w:p>
    <w:p w14:paraId="1402B1A4" w14:textId="5509792A" w:rsidR="00E027FD" w:rsidRPr="007E1F94"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bCs/>
          <w:caps w:val="0"/>
          <w:noProof/>
          <w:kern w:val="2"/>
          <w:sz w:val="22"/>
          <w:lang w:eastAsia="lt-LT"/>
          <w14:ligatures w14:val="standardContextual"/>
        </w:rPr>
      </w:pPr>
      <w:hyperlink w:anchor="_Toc183012098" w:history="1">
        <w:r w:rsidRPr="007E1F94">
          <w:rPr>
            <w:rStyle w:val="Hyperlink"/>
            <w:rFonts w:ascii="Tahoma" w:hAnsi="Tahoma" w:cs="Tahoma"/>
            <w:b w:val="0"/>
            <w:bCs/>
            <w:noProof/>
            <w:sz w:val="22"/>
          </w:rPr>
          <w:t>7.7.</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Reikalavimai susiję su nacionaliniu saugumu</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_Toc183012098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91</w:t>
        </w:r>
        <w:r w:rsidRPr="007E1F94">
          <w:rPr>
            <w:rFonts w:ascii="Tahoma" w:hAnsi="Tahoma" w:cs="Tahoma"/>
            <w:b w:val="0"/>
            <w:bCs/>
            <w:noProof/>
            <w:webHidden/>
            <w:sz w:val="22"/>
          </w:rPr>
          <w:fldChar w:fldCharType="end"/>
        </w:r>
      </w:hyperlink>
    </w:p>
    <w:p w14:paraId="4665A4C3" w14:textId="533977E4" w:rsidR="00E027FD" w:rsidRPr="00401245" w:rsidRDefault="00E027FD" w:rsidP="007E1F94">
      <w:pPr>
        <w:pStyle w:val="TOC1"/>
        <w:tabs>
          <w:tab w:val="clear" w:pos="426"/>
          <w:tab w:val="left" w:pos="567"/>
          <w:tab w:val="left" w:pos="880"/>
        </w:tabs>
        <w:spacing w:line="276" w:lineRule="auto"/>
        <w:ind w:left="1276" w:hanging="709"/>
        <w:rPr>
          <w:rFonts w:ascii="Tahoma" w:eastAsiaTheme="minorEastAsia" w:hAnsi="Tahoma" w:cs="Tahoma"/>
          <w:b w:val="0"/>
          <w:caps w:val="0"/>
          <w:noProof/>
          <w:kern w:val="2"/>
          <w:sz w:val="22"/>
          <w:lang w:eastAsia="lt-LT"/>
          <w14:ligatures w14:val="standardContextual"/>
        </w:rPr>
      </w:pPr>
      <w:hyperlink w:anchor="_Toc183012099" w:history="1">
        <w:r w:rsidRPr="007E1F94">
          <w:rPr>
            <w:rStyle w:val="Hyperlink"/>
            <w:rFonts w:ascii="Tahoma" w:hAnsi="Tahoma" w:cs="Tahoma"/>
            <w:b w:val="0"/>
            <w:bCs/>
            <w:noProof/>
            <w:sz w:val="22"/>
          </w:rPr>
          <w:t>7.8.</w:t>
        </w:r>
        <w:r w:rsidRPr="007E1F94">
          <w:rPr>
            <w:rFonts w:ascii="Tahoma" w:eastAsiaTheme="minorEastAsia" w:hAnsi="Tahoma" w:cs="Tahoma"/>
            <w:b w:val="0"/>
            <w:bCs/>
            <w:caps w:val="0"/>
            <w:noProof/>
            <w:kern w:val="2"/>
            <w:sz w:val="22"/>
            <w:lang w:eastAsia="lt-LT"/>
            <w14:ligatures w14:val="standardContextual"/>
          </w:rPr>
          <w:tab/>
        </w:r>
        <w:r w:rsidR="007E1F94" w:rsidRPr="007E1F94">
          <w:rPr>
            <w:rStyle w:val="Hyperlink"/>
            <w:rFonts w:ascii="Tahoma" w:hAnsi="Tahoma" w:cs="Tahoma"/>
            <w:b w:val="0"/>
            <w:bCs/>
            <w:caps w:val="0"/>
            <w:noProof/>
            <w:sz w:val="22"/>
          </w:rPr>
          <w:t>Kiti saugos reikalavimai</w:t>
        </w:r>
        <w:r w:rsidRPr="007E1F94">
          <w:rPr>
            <w:rFonts w:ascii="Tahoma" w:hAnsi="Tahoma" w:cs="Tahoma"/>
            <w:b w:val="0"/>
            <w:bCs/>
            <w:noProof/>
            <w:webHidden/>
            <w:sz w:val="22"/>
          </w:rPr>
          <w:tab/>
        </w:r>
        <w:r w:rsidRPr="007E1F94">
          <w:rPr>
            <w:rFonts w:ascii="Tahoma" w:hAnsi="Tahoma" w:cs="Tahoma"/>
            <w:b w:val="0"/>
            <w:bCs/>
            <w:noProof/>
            <w:webHidden/>
            <w:sz w:val="22"/>
          </w:rPr>
          <w:fldChar w:fldCharType="begin"/>
        </w:r>
        <w:r w:rsidRPr="007E1F94">
          <w:rPr>
            <w:rFonts w:ascii="Tahoma" w:hAnsi="Tahoma" w:cs="Tahoma"/>
            <w:b w:val="0"/>
            <w:bCs/>
            <w:noProof/>
            <w:webHidden/>
            <w:sz w:val="22"/>
          </w:rPr>
          <w:instrText xml:space="preserve"> PAGEREF _Toc183012099 \h </w:instrText>
        </w:r>
        <w:r w:rsidRPr="007E1F94">
          <w:rPr>
            <w:rFonts w:ascii="Tahoma" w:hAnsi="Tahoma" w:cs="Tahoma"/>
            <w:b w:val="0"/>
            <w:bCs/>
            <w:noProof/>
            <w:webHidden/>
            <w:sz w:val="22"/>
          </w:rPr>
        </w:r>
        <w:r w:rsidRPr="007E1F94">
          <w:rPr>
            <w:rFonts w:ascii="Tahoma" w:hAnsi="Tahoma" w:cs="Tahoma"/>
            <w:b w:val="0"/>
            <w:bCs/>
            <w:noProof/>
            <w:webHidden/>
            <w:sz w:val="22"/>
          </w:rPr>
          <w:fldChar w:fldCharType="separate"/>
        </w:r>
        <w:r w:rsidRPr="007E1F94">
          <w:rPr>
            <w:rFonts w:ascii="Tahoma" w:hAnsi="Tahoma" w:cs="Tahoma"/>
            <w:b w:val="0"/>
            <w:bCs/>
            <w:noProof/>
            <w:webHidden/>
            <w:sz w:val="22"/>
          </w:rPr>
          <w:t>91</w:t>
        </w:r>
        <w:r w:rsidRPr="007E1F94">
          <w:rPr>
            <w:rFonts w:ascii="Tahoma" w:hAnsi="Tahoma" w:cs="Tahoma"/>
            <w:b w:val="0"/>
            <w:bCs/>
            <w:noProof/>
            <w:webHidden/>
            <w:sz w:val="22"/>
          </w:rPr>
          <w:fldChar w:fldCharType="end"/>
        </w:r>
      </w:hyperlink>
    </w:p>
    <w:p w14:paraId="446EB1EB" w14:textId="6035D062" w:rsidR="00E027FD" w:rsidRPr="00401245" w:rsidRDefault="00E027FD"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hyperlink w:anchor="_Toc183012100" w:history="1">
        <w:r w:rsidRPr="00401245">
          <w:rPr>
            <w:rStyle w:val="Hyperlink"/>
            <w:rFonts w:ascii="Tahoma" w:hAnsi="Tahoma" w:cs="Tahoma"/>
            <w:noProof/>
            <w:sz w:val="22"/>
          </w:rPr>
          <w:t>8.</w:t>
        </w:r>
        <w:r w:rsidRPr="00401245">
          <w:rPr>
            <w:rFonts w:ascii="Tahoma" w:eastAsiaTheme="minorEastAsia" w:hAnsi="Tahoma" w:cs="Tahoma"/>
            <w:b w:val="0"/>
            <w:caps w:val="0"/>
            <w:noProof/>
            <w:kern w:val="2"/>
            <w:sz w:val="22"/>
            <w:lang w:eastAsia="lt-LT"/>
            <w14:ligatures w14:val="standardContextual"/>
          </w:rPr>
          <w:tab/>
        </w:r>
        <w:r w:rsidRPr="00401245">
          <w:rPr>
            <w:rStyle w:val="Hyperlink"/>
            <w:rFonts w:ascii="Tahoma" w:hAnsi="Tahoma" w:cs="Tahoma"/>
            <w:noProof/>
            <w:sz w:val="22"/>
          </w:rPr>
          <w:t>Paslaugų suteikimo vieta ir terminai</w:t>
        </w:r>
        <w:r w:rsidRPr="00401245">
          <w:rPr>
            <w:rFonts w:ascii="Tahoma" w:hAnsi="Tahoma" w:cs="Tahoma"/>
            <w:noProof/>
            <w:webHidden/>
            <w:sz w:val="22"/>
          </w:rPr>
          <w:tab/>
        </w:r>
        <w:r w:rsidRPr="00401245">
          <w:rPr>
            <w:rFonts w:ascii="Tahoma" w:hAnsi="Tahoma" w:cs="Tahoma"/>
            <w:noProof/>
            <w:webHidden/>
            <w:sz w:val="22"/>
          </w:rPr>
          <w:fldChar w:fldCharType="begin"/>
        </w:r>
        <w:r w:rsidRPr="00401245">
          <w:rPr>
            <w:rFonts w:ascii="Tahoma" w:hAnsi="Tahoma" w:cs="Tahoma"/>
            <w:noProof/>
            <w:webHidden/>
            <w:sz w:val="22"/>
          </w:rPr>
          <w:instrText xml:space="preserve"> PAGEREF _Toc183012100 \h </w:instrText>
        </w:r>
        <w:r w:rsidRPr="00401245">
          <w:rPr>
            <w:rFonts w:ascii="Tahoma" w:hAnsi="Tahoma" w:cs="Tahoma"/>
            <w:noProof/>
            <w:webHidden/>
            <w:sz w:val="22"/>
          </w:rPr>
        </w:r>
        <w:r w:rsidRPr="00401245">
          <w:rPr>
            <w:rFonts w:ascii="Tahoma" w:hAnsi="Tahoma" w:cs="Tahoma"/>
            <w:noProof/>
            <w:webHidden/>
            <w:sz w:val="22"/>
          </w:rPr>
          <w:fldChar w:fldCharType="separate"/>
        </w:r>
        <w:r w:rsidRPr="00401245">
          <w:rPr>
            <w:rFonts w:ascii="Tahoma" w:hAnsi="Tahoma" w:cs="Tahoma"/>
            <w:noProof/>
            <w:webHidden/>
            <w:sz w:val="22"/>
          </w:rPr>
          <w:t>93</w:t>
        </w:r>
        <w:r w:rsidRPr="00401245">
          <w:rPr>
            <w:rFonts w:ascii="Tahoma" w:hAnsi="Tahoma" w:cs="Tahoma"/>
            <w:noProof/>
            <w:webHidden/>
            <w:sz w:val="22"/>
          </w:rPr>
          <w:fldChar w:fldCharType="end"/>
        </w:r>
      </w:hyperlink>
    </w:p>
    <w:p w14:paraId="65AC5F7B" w14:textId="10709D73" w:rsidR="00E027FD" w:rsidRPr="00401245" w:rsidRDefault="00E027FD"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hyperlink w:anchor="_Toc183012101" w:history="1">
        <w:r w:rsidRPr="00401245">
          <w:rPr>
            <w:rStyle w:val="Hyperlink"/>
            <w:rFonts w:ascii="Tahoma" w:hAnsi="Tahoma" w:cs="Tahoma"/>
            <w:noProof/>
            <w:sz w:val="22"/>
          </w:rPr>
          <w:t>9.</w:t>
        </w:r>
        <w:r w:rsidRPr="00401245">
          <w:rPr>
            <w:rFonts w:ascii="Tahoma" w:eastAsiaTheme="minorEastAsia" w:hAnsi="Tahoma" w:cs="Tahoma"/>
            <w:b w:val="0"/>
            <w:caps w:val="0"/>
            <w:noProof/>
            <w:kern w:val="2"/>
            <w:sz w:val="22"/>
            <w:lang w:eastAsia="lt-LT"/>
            <w14:ligatures w14:val="standardContextual"/>
          </w:rPr>
          <w:tab/>
        </w:r>
        <w:r w:rsidRPr="00401245">
          <w:rPr>
            <w:rStyle w:val="Hyperlink"/>
            <w:rFonts w:ascii="Tahoma" w:hAnsi="Tahoma" w:cs="Tahoma"/>
            <w:noProof/>
            <w:sz w:val="22"/>
          </w:rPr>
          <w:t>Baigiamosios nuostatos</w:t>
        </w:r>
        <w:r w:rsidRPr="00401245">
          <w:rPr>
            <w:rFonts w:ascii="Tahoma" w:hAnsi="Tahoma" w:cs="Tahoma"/>
            <w:noProof/>
            <w:webHidden/>
            <w:sz w:val="22"/>
          </w:rPr>
          <w:tab/>
        </w:r>
        <w:r w:rsidRPr="00401245">
          <w:rPr>
            <w:rFonts w:ascii="Tahoma" w:hAnsi="Tahoma" w:cs="Tahoma"/>
            <w:noProof/>
            <w:webHidden/>
            <w:sz w:val="22"/>
          </w:rPr>
          <w:fldChar w:fldCharType="begin"/>
        </w:r>
        <w:r w:rsidRPr="00401245">
          <w:rPr>
            <w:rFonts w:ascii="Tahoma" w:hAnsi="Tahoma" w:cs="Tahoma"/>
            <w:noProof/>
            <w:webHidden/>
            <w:sz w:val="22"/>
          </w:rPr>
          <w:instrText xml:space="preserve"> PAGEREF _Toc183012101 \h </w:instrText>
        </w:r>
        <w:r w:rsidRPr="00401245">
          <w:rPr>
            <w:rFonts w:ascii="Tahoma" w:hAnsi="Tahoma" w:cs="Tahoma"/>
            <w:noProof/>
            <w:webHidden/>
            <w:sz w:val="22"/>
          </w:rPr>
        </w:r>
        <w:r w:rsidRPr="00401245">
          <w:rPr>
            <w:rFonts w:ascii="Tahoma" w:hAnsi="Tahoma" w:cs="Tahoma"/>
            <w:noProof/>
            <w:webHidden/>
            <w:sz w:val="22"/>
          </w:rPr>
          <w:fldChar w:fldCharType="separate"/>
        </w:r>
        <w:r w:rsidRPr="00401245">
          <w:rPr>
            <w:rFonts w:ascii="Tahoma" w:hAnsi="Tahoma" w:cs="Tahoma"/>
            <w:noProof/>
            <w:webHidden/>
            <w:sz w:val="22"/>
          </w:rPr>
          <w:t>93</w:t>
        </w:r>
        <w:r w:rsidRPr="00401245">
          <w:rPr>
            <w:rFonts w:ascii="Tahoma" w:hAnsi="Tahoma" w:cs="Tahoma"/>
            <w:noProof/>
            <w:webHidden/>
            <w:sz w:val="22"/>
          </w:rPr>
          <w:fldChar w:fldCharType="end"/>
        </w:r>
      </w:hyperlink>
    </w:p>
    <w:p w14:paraId="20D7ED18" w14:textId="6CE11D45" w:rsidR="00E027FD" w:rsidRPr="00401245" w:rsidRDefault="00E027FD" w:rsidP="00401245">
      <w:pPr>
        <w:pStyle w:val="TOC1"/>
        <w:tabs>
          <w:tab w:val="clear" w:pos="426"/>
          <w:tab w:val="left" w:pos="567"/>
        </w:tabs>
        <w:spacing w:line="276" w:lineRule="auto"/>
        <w:rPr>
          <w:rFonts w:ascii="Tahoma" w:eastAsiaTheme="minorEastAsia" w:hAnsi="Tahoma" w:cs="Tahoma"/>
          <w:b w:val="0"/>
          <w:caps w:val="0"/>
          <w:noProof/>
          <w:kern w:val="2"/>
          <w:sz w:val="22"/>
          <w:lang w:eastAsia="lt-LT"/>
          <w14:ligatures w14:val="standardContextual"/>
        </w:rPr>
      </w:pPr>
      <w:hyperlink w:anchor="_Toc183012102" w:history="1">
        <w:r w:rsidRPr="00401245">
          <w:rPr>
            <w:rStyle w:val="Hyperlink"/>
            <w:rFonts w:ascii="Tahoma" w:hAnsi="Tahoma" w:cs="Tahoma"/>
            <w:noProof/>
            <w:sz w:val="22"/>
          </w:rPr>
          <w:t>10.</w:t>
        </w:r>
        <w:r w:rsidRPr="00401245">
          <w:rPr>
            <w:rFonts w:ascii="Tahoma" w:eastAsiaTheme="minorEastAsia" w:hAnsi="Tahoma" w:cs="Tahoma"/>
            <w:b w:val="0"/>
            <w:caps w:val="0"/>
            <w:noProof/>
            <w:kern w:val="2"/>
            <w:sz w:val="22"/>
            <w:lang w:eastAsia="lt-LT"/>
            <w14:ligatures w14:val="standardContextual"/>
          </w:rPr>
          <w:tab/>
        </w:r>
        <w:r w:rsidRPr="00401245">
          <w:rPr>
            <w:rStyle w:val="Hyperlink"/>
            <w:rFonts w:ascii="Tahoma" w:hAnsi="Tahoma" w:cs="Tahoma"/>
            <w:noProof/>
            <w:sz w:val="22"/>
          </w:rPr>
          <w:t>Priedai</w:t>
        </w:r>
        <w:r w:rsidRPr="00401245">
          <w:rPr>
            <w:rFonts w:ascii="Tahoma" w:hAnsi="Tahoma" w:cs="Tahoma"/>
            <w:noProof/>
            <w:webHidden/>
            <w:sz w:val="22"/>
          </w:rPr>
          <w:tab/>
        </w:r>
        <w:r w:rsidRPr="00401245">
          <w:rPr>
            <w:rFonts w:ascii="Tahoma" w:hAnsi="Tahoma" w:cs="Tahoma"/>
            <w:noProof/>
            <w:webHidden/>
            <w:sz w:val="22"/>
          </w:rPr>
          <w:fldChar w:fldCharType="begin"/>
        </w:r>
        <w:r w:rsidRPr="00401245">
          <w:rPr>
            <w:rFonts w:ascii="Tahoma" w:hAnsi="Tahoma" w:cs="Tahoma"/>
            <w:noProof/>
            <w:webHidden/>
            <w:sz w:val="22"/>
          </w:rPr>
          <w:instrText xml:space="preserve"> PAGEREF _Toc183012102 \h </w:instrText>
        </w:r>
        <w:r w:rsidRPr="00401245">
          <w:rPr>
            <w:rFonts w:ascii="Tahoma" w:hAnsi="Tahoma" w:cs="Tahoma"/>
            <w:noProof/>
            <w:webHidden/>
            <w:sz w:val="22"/>
          </w:rPr>
        </w:r>
        <w:r w:rsidRPr="00401245">
          <w:rPr>
            <w:rFonts w:ascii="Tahoma" w:hAnsi="Tahoma" w:cs="Tahoma"/>
            <w:noProof/>
            <w:webHidden/>
            <w:sz w:val="22"/>
          </w:rPr>
          <w:fldChar w:fldCharType="separate"/>
        </w:r>
        <w:r w:rsidRPr="00401245">
          <w:rPr>
            <w:rFonts w:ascii="Tahoma" w:hAnsi="Tahoma" w:cs="Tahoma"/>
            <w:noProof/>
            <w:webHidden/>
            <w:sz w:val="22"/>
          </w:rPr>
          <w:t>93</w:t>
        </w:r>
        <w:r w:rsidRPr="00401245">
          <w:rPr>
            <w:rFonts w:ascii="Tahoma" w:hAnsi="Tahoma" w:cs="Tahoma"/>
            <w:noProof/>
            <w:webHidden/>
            <w:sz w:val="22"/>
          </w:rPr>
          <w:fldChar w:fldCharType="end"/>
        </w:r>
      </w:hyperlink>
    </w:p>
    <w:p w14:paraId="16AF6B6B" w14:textId="5F363C94" w:rsidR="00E027FD" w:rsidRPr="00257478" w:rsidRDefault="00E027FD" w:rsidP="00EB7326">
      <w:pPr>
        <w:pStyle w:val="TOC1"/>
        <w:tabs>
          <w:tab w:val="clear" w:pos="426"/>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03" w:history="1">
        <w:r w:rsidRPr="00257478">
          <w:rPr>
            <w:rStyle w:val="Hyperlink"/>
            <w:rFonts w:ascii="Tahoma" w:hAnsi="Tahoma" w:cs="Tahoma"/>
            <w:b w:val="0"/>
            <w:bCs/>
            <w:noProof/>
            <w:sz w:val="22"/>
          </w:rPr>
          <w:t>10.1.</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1 priedas. Ais modernizuojamų funkcionalumų prototipo langai</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_Toc183012103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93</w:t>
        </w:r>
        <w:r w:rsidRPr="00257478">
          <w:rPr>
            <w:rFonts w:ascii="Tahoma" w:hAnsi="Tahoma" w:cs="Tahoma"/>
            <w:b w:val="0"/>
            <w:bCs/>
            <w:noProof/>
            <w:webHidden/>
            <w:sz w:val="22"/>
          </w:rPr>
          <w:fldChar w:fldCharType="end"/>
        </w:r>
      </w:hyperlink>
    </w:p>
    <w:p w14:paraId="62B8961A" w14:textId="0DC7717B" w:rsidR="00E027FD" w:rsidRPr="00257478" w:rsidRDefault="00E027FD" w:rsidP="00EB7326">
      <w:pPr>
        <w:pStyle w:val="TOC1"/>
        <w:tabs>
          <w:tab w:val="clear" w:pos="426"/>
          <w:tab w:val="left" w:pos="110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04" w:history="1">
        <w:r w:rsidRPr="00257478">
          <w:rPr>
            <w:rStyle w:val="Hyperlink"/>
            <w:rFonts w:ascii="Tahoma" w:hAnsi="Tahoma" w:cs="Tahoma"/>
            <w:b w:val="0"/>
            <w:bCs/>
            <w:noProof/>
            <w:sz w:val="22"/>
          </w:rPr>
          <w:t>10.1.1.</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Nauja aukcionų rūšis „antstolių aukcionai“</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_Toc183012104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93</w:t>
        </w:r>
        <w:r w:rsidRPr="00257478">
          <w:rPr>
            <w:rFonts w:ascii="Tahoma" w:hAnsi="Tahoma" w:cs="Tahoma"/>
            <w:b w:val="0"/>
            <w:bCs/>
            <w:noProof/>
            <w:webHidden/>
            <w:sz w:val="22"/>
          </w:rPr>
          <w:fldChar w:fldCharType="end"/>
        </w:r>
      </w:hyperlink>
    </w:p>
    <w:p w14:paraId="5E63400E" w14:textId="737BA92D" w:rsidR="00E027FD" w:rsidRPr="00257478" w:rsidRDefault="00E027FD" w:rsidP="00EB7326">
      <w:pPr>
        <w:pStyle w:val="TOC1"/>
        <w:tabs>
          <w:tab w:val="clear" w:pos="426"/>
          <w:tab w:val="left" w:pos="110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05" w:history="1">
        <w:r w:rsidRPr="00257478">
          <w:rPr>
            <w:rStyle w:val="Hyperlink"/>
            <w:rFonts w:ascii="Tahoma" w:hAnsi="Tahoma" w:cs="Tahoma"/>
            <w:b w:val="0"/>
            <w:bCs/>
            <w:noProof/>
            <w:sz w:val="22"/>
          </w:rPr>
          <w:t>10.1.2.</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Antstolio duomenų atvaizdavimas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_Toc183012105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94</w:t>
        </w:r>
        <w:r w:rsidRPr="00257478">
          <w:rPr>
            <w:rFonts w:ascii="Tahoma" w:hAnsi="Tahoma" w:cs="Tahoma"/>
            <w:b w:val="0"/>
            <w:bCs/>
            <w:noProof/>
            <w:webHidden/>
            <w:sz w:val="22"/>
          </w:rPr>
          <w:fldChar w:fldCharType="end"/>
        </w:r>
      </w:hyperlink>
    </w:p>
    <w:p w14:paraId="209D4669" w14:textId="6C732002" w:rsidR="00E027FD" w:rsidRPr="00257478" w:rsidRDefault="00E027FD" w:rsidP="00EB7326">
      <w:pPr>
        <w:pStyle w:val="TOC1"/>
        <w:tabs>
          <w:tab w:val="clear" w:pos="426"/>
          <w:tab w:val="left" w:pos="110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06" w:history="1">
        <w:r w:rsidRPr="00257478">
          <w:rPr>
            <w:rStyle w:val="Hyperlink"/>
            <w:rFonts w:ascii="Tahoma" w:hAnsi="Tahoma" w:cs="Tahoma"/>
            <w:b w:val="0"/>
            <w:bCs/>
            <w:noProof/>
            <w:sz w:val="22"/>
          </w:rPr>
          <w:t>10.1.3.</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Antstolio aukcionų sąrašas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_Toc183012106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95</w:t>
        </w:r>
        <w:r w:rsidRPr="00257478">
          <w:rPr>
            <w:rFonts w:ascii="Tahoma" w:hAnsi="Tahoma" w:cs="Tahoma"/>
            <w:b w:val="0"/>
            <w:bCs/>
            <w:noProof/>
            <w:webHidden/>
            <w:sz w:val="22"/>
          </w:rPr>
          <w:fldChar w:fldCharType="end"/>
        </w:r>
      </w:hyperlink>
    </w:p>
    <w:p w14:paraId="4CA2DE25" w14:textId="699F82D4" w:rsidR="00E027FD" w:rsidRPr="00257478" w:rsidRDefault="00E027FD" w:rsidP="00EB7326">
      <w:pPr>
        <w:pStyle w:val="TOC1"/>
        <w:tabs>
          <w:tab w:val="clear" w:pos="426"/>
          <w:tab w:val="left" w:pos="110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07" w:history="1">
        <w:r w:rsidRPr="00257478">
          <w:rPr>
            <w:rStyle w:val="Hyperlink"/>
            <w:rFonts w:ascii="Tahoma" w:hAnsi="Tahoma" w:cs="Tahoma"/>
            <w:b w:val="0"/>
            <w:bCs/>
            <w:noProof/>
            <w:sz w:val="22"/>
          </w:rPr>
          <w:t>10.1.4.</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Ais dokumentams suteikiamos teisės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_Toc183012107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95</w:t>
        </w:r>
        <w:r w:rsidRPr="00257478">
          <w:rPr>
            <w:rFonts w:ascii="Tahoma" w:hAnsi="Tahoma" w:cs="Tahoma"/>
            <w:b w:val="0"/>
            <w:bCs/>
            <w:noProof/>
            <w:webHidden/>
            <w:sz w:val="22"/>
          </w:rPr>
          <w:fldChar w:fldCharType="end"/>
        </w:r>
      </w:hyperlink>
    </w:p>
    <w:p w14:paraId="1F310D88" w14:textId="4D0A8D52" w:rsidR="00E027FD" w:rsidRPr="00257478" w:rsidRDefault="00E027FD" w:rsidP="00EB7326">
      <w:pPr>
        <w:pStyle w:val="TOC1"/>
        <w:tabs>
          <w:tab w:val="clear" w:pos="426"/>
          <w:tab w:val="left" w:pos="110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08" w:history="1">
        <w:r w:rsidRPr="00257478">
          <w:rPr>
            <w:rStyle w:val="Hyperlink"/>
            <w:rFonts w:ascii="Tahoma" w:hAnsi="Tahoma" w:cs="Tahoma"/>
            <w:b w:val="0"/>
            <w:bCs/>
            <w:noProof/>
            <w:sz w:val="22"/>
          </w:rPr>
          <w:t>10.1.5.</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Ais vykdomosios bylos sritis „turto areštas“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_Toc183012108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96</w:t>
        </w:r>
        <w:r w:rsidRPr="00257478">
          <w:rPr>
            <w:rFonts w:ascii="Tahoma" w:hAnsi="Tahoma" w:cs="Tahoma"/>
            <w:b w:val="0"/>
            <w:bCs/>
            <w:noProof/>
            <w:webHidden/>
            <w:sz w:val="22"/>
          </w:rPr>
          <w:fldChar w:fldCharType="end"/>
        </w:r>
      </w:hyperlink>
    </w:p>
    <w:p w14:paraId="37E0D6F3" w14:textId="2802C7DD" w:rsidR="00E027FD" w:rsidRPr="00257478" w:rsidRDefault="00E027FD" w:rsidP="00EB7326">
      <w:pPr>
        <w:pStyle w:val="TOC1"/>
        <w:tabs>
          <w:tab w:val="clear" w:pos="426"/>
          <w:tab w:val="left" w:pos="110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09" w:history="1">
        <w:r w:rsidRPr="00257478">
          <w:rPr>
            <w:rStyle w:val="Hyperlink"/>
            <w:rFonts w:ascii="Tahoma" w:hAnsi="Tahoma" w:cs="Tahoma"/>
            <w:b w:val="0"/>
            <w:bCs/>
            <w:noProof/>
            <w:sz w:val="22"/>
          </w:rPr>
          <w:t>10.1.6.</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Taar būsenos laukas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_Toc183012109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96</w:t>
        </w:r>
        <w:r w:rsidRPr="00257478">
          <w:rPr>
            <w:rFonts w:ascii="Tahoma" w:hAnsi="Tahoma" w:cs="Tahoma"/>
            <w:b w:val="0"/>
            <w:bCs/>
            <w:noProof/>
            <w:webHidden/>
            <w:sz w:val="22"/>
          </w:rPr>
          <w:fldChar w:fldCharType="end"/>
        </w:r>
      </w:hyperlink>
    </w:p>
    <w:p w14:paraId="47A2F920" w14:textId="3830538A" w:rsidR="00E027FD" w:rsidRPr="00257478" w:rsidRDefault="00E027FD" w:rsidP="00EB7326">
      <w:pPr>
        <w:pStyle w:val="TOC1"/>
        <w:tabs>
          <w:tab w:val="clear" w:pos="426"/>
          <w:tab w:val="left" w:pos="110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0" w:history="1">
        <w:r w:rsidRPr="00257478">
          <w:rPr>
            <w:rStyle w:val="Hyperlink"/>
            <w:rFonts w:ascii="Tahoma" w:hAnsi="Tahoma" w:cs="Tahoma"/>
            <w:b w:val="0"/>
            <w:bCs/>
            <w:noProof/>
            <w:sz w:val="22"/>
          </w:rPr>
          <w:t>10.1.7.</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Užklausa iš vykdomosios bylos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_Toc183012110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96</w:t>
        </w:r>
        <w:r w:rsidRPr="00257478">
          <w:rPr>
            <w:rFonts w:ascii="Tahoma" w:hAnsi="Tahoma" w:cs="Tahoma"/>
            <w:b w:val="0"/>
            <w:bCs/>
            <w:noProof/>
            <w:webHidden/>
            <w:sz w:val="22"/>
          </w:rPr>
          <w:fldChar w:fldCharType="end"/>
        </w:r>
      </w:hyperlink>
    </w:p>
    <w:p w14:paraId="523C1A17" w14:textId="25DC5813" w:rsidR="00E027FD" w:rsidRPr="00257478" w:rsidRDefault="00E027FD" w:rsidP="00EB7326">
      <w:pPr>
        <w:pStyle w:val="TOC1"/>
        <w:tabs>
          <w:tab w:val="clear" w:pos="426"/>
          <w:tab w:val="left" w:pos="110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1" w:history="1">
        <w:r w:rsidRPr="00257478">
          <w:rPr>
            <w:rStyle w:val="Hyperlink"/>
            <w:rFonts w:ascii="Tahoma" w:hAnsi="Tahoma" w:cs="Tahoma"/>
            <w:b w:val="0"/>
            <w:bCs/>
            <w:noProof/>
            <w:sz w:val="22"/>
          </w:rPr>
          <w:t>10.1.8.</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Bylos pridėjimas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_Toc183012111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97</w:t>
        </w:r>
        <w:r w:rsidRPr="00257478">
          <w:rPr>
            <w:rFonts w:ascii="Tahoma" w:hAnsi="Tahoma" w:cs="Tahoma"/>
            <w:b w:val="0"/>
            <w:bCs/>
            <w:noProof/>
            <w:webHidden/>
            <w:sz w:val="22"/>
          </w:rPr>
          <w:fldChar w:fldCharType="end"/>
        </w:r>
      </w:hyperlink>
    </w:p>
    <w:p w14:paraId="66C1B98C" w14:textId="5081CC61" w:rsidR="00E027FD" w:rsidRPr="00257478" w:rsidRDefault="00E027FD" w:rsidP="00EB7326">
      <w:pPr>
        <w:pStyle w:val="TOC1"/>
        <w:tabs>
          <w:tab w:val="clear" w:pos="426"/>
          <w:tab w:val="left" w:pos="110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2" w:history="1">
        <w:r w:rsidRPr="00257478">
          <w:rPr>
            <w:rStyle w:val="Hyperlink"/>
            <w:rFonts w:ascii="Tahoma" w:hAnsi="Tahoma" w:cs="Tahoma"/>
            <w:b w:val="0"/>
            <w:bCs/>
            <w:noProof/>
            <w:sz w:val="22"/>
          </w:rPr>
          <w:t>10.1.9.</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Antstolių pranešimų dėžutė</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_Toc183012112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97</w:t>
        </w:r>
        <w:r w:rsidRPr="00257478">
          <w:rPr>
            <w:rFonts w:ascii="Tahoma" w:hAnsi="Tahoma" w:cs="Tahoma"/>
            <w:b w:val="0"/>
            <w:bCs/>
            <w:noProof/>
            <w:webHidden/>
            <w:sz w:val="22"/>
          </w:rPr>
          <w:fldChar w:fldCharType="end"/>
        </w:r>
      </w:hyperlink>
    </w:p>
    <w:p w14:paraId="30F81DDB" w14:textId="43FD3FA2" w:rsidR="00E027FD" w:rsidRPr="00257478" w:rsidRDefault="00E027FD" w:rsidP="00EB7326">
      <w:pPr>
        <w:pStyle w:val="TOC1"/>
        <w:tabs>
          <w:tab w:val="clear" w:pos="426"/>
          <w:tab w:val="left" w:pos="132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3" w:history="1">
        <w:r w:rsidRPr="00257478">
          <w:rPr>
            <w:rStyle w:val="Hyperlink"/>
            <w:rFonts w:ascii="Tahoma" w:hAnsi="Tahoma" w:cs="Tahoma"/>
            <w:b w:val="0"/>
            <w:bCs/>
            <w:noProof/>
            <w:sz w:val="22"/>
          </w:rPr>
          <w:t>10.1.10.</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Antstolio pranešimai / priminimai bendrame lange</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_Toc183012113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98</w:t>
        </w:r>
        <w:r w:rsidRPr="00257478">
          <w:rPr>
            <w:rFonts w:ascii="Tahoma" w:hAnsi="Tahoma" w:cs="Tahoma"/>
            <w:b w:val="0"/>
            <w:bCs/>
            <w:noProof/>
            <w:webHidden/>
            <w:sz w:val="22"/>
          </w:rPr>
          <w:fldChar w:fldCharType="end"/>
        </w:r>
      </w:hyperlink>
    </w:p>
    <w:p w14:paraId="399E26E9" w14:textId="557286D3" w:rsidR="00E027FD" w:rsidRPr="00257478" w:rsidRDefault="00E027FD" w:rsidP="00EB7326">
      <w:pPr>
        <w:pStyle w:val="TOC1"/>
        <w:tabs>
          <w:tab w:val="clear" w:pos="426"/>
          <w:tab w:val="left" w:pos="132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4" w:history="1">
        <w:r w:rsidRPr="00257478">
          <w:rPr>
            <w:rStyle w:val="Hyperlink"/>
            <w:rFonts w:ascii="Tahoma" w:hAnsi="Tahoma" w:cs="Tahoma"/>
            <w:b w:val="0"/>
            <w:bCs/>
            <w:noProof/>
            <w:sz w:val="22"/>
          </w:rPr>
          <w:t>10.1.11.</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Prašymas priimti vykdomąjį dokumentą vykdyti „išieškotojo informacija“</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_Toc183012114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99</w:t>
        </w:r>
        <w:r w:rsidRPr="00257478">
          <w:rPr>
            <w:rFonts w:ascii="Tahoma" w:hAnsi="Tahoma" w:cs="Tahoma"/>
            <w:b w:val="0"/>
            <w:bCs/>
            <w:noProof/>
            <w:webHidden/>
            <w:sz w:val="22"/>
          </w:rPr>
          <w:fldChar w:fldCharType="end"/>
        </w:r>
      </w:hyperlink>
    </w:p>
    <w:p w14:paraId="03479602" w14:textId="333552D5" w:rsidR="00E027FD" w:rsidRPr="00257478" w:rsidRDefault="00E027FD" w:rsidP="00EB7326">
      <w:pPr>
        <w:pStyle w:val="TOC1"/>
        <w:tabs>
          <w:tab w:val="clear" w:pos="426"/>
          <w:tab w:val="left" w:pos="132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5" w:history="1">
        <w:r w:rsidRPr="00257478">
          <w:rPr>
            <w:rStyle w:val="Hyperlink"/>
            <w:rFonts w:ascii="Tahoma" w:hAnsi="Tahoma" w:cs="Tahoma"/>
            <w:b w:val="0"/>
            <w:bCs/>
            <w:noProof/>
            <w:sz w:val="22"/>
          </w:rPr>
          <w:t>10.1.12.</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Prašymas priimti vykdomąjį dokumentą vykdyti „išieškotojo informacija“ už kitą asmenį</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_Toc183012115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100</w:t>
        </w:r>
        <w:r w:rsidRPr="00257478">
          <w:rPr>
            <w:rFonts w:ascii="Tahoma" w:hAnsi="Tahoma" w:cs="Tahoma"/>
            <w:b w:val="0"/>
            <w:bCs/>
            <w:noProof/>
            <w:webHidden/>
            <w:sz w:val="22"/>
          </w:rPr>
          <w:fldChar w:fldCharType="end"/>
        </w:r>
      </w:hyperlink>
    </w:p>
    <w:p w14:paraId="6C528AA3" w14:textId="5F20D2F9" w:rsidR="00E027FD" w:rsidRPr="00257478" w:rsidRDefault="00E027FD" w:rsidP="00EB7326">
      <w:pPr>
        <w:pStyle w:val="TOC1"/>
        <w:tabs>
          <w:tab w:val="clear" w:pos="426"/>
          <w:tab w:val="left" w:pos="132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6" w:history="1">
        <w:r w:rsidRPr="00257478">
          <w:rPr>
            <w:rStyle w:val="Hyperlink"/>
            <w:rFonts w:ascii="Tahoma" w:hAnsi="Tahoma" w:cs="Tahoma"/>
            <w:b w:val="0"/>
            <w:bCs/>
            <w:noProof/>
            <w:sz w:val="22"/>
          </w:rPr>
          <w:t>10.1.13.</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Prašymas priimti vykdomąjį dokumentą vykdyti „vykdomojo dokumento informacija“</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_Toc183012116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101</w:t>
        </w:r>
        <w:r w:rsidRPr="00257478">
          <w:rPr>
            <w:rFonts w:ascii="Tahoma" w:hAnsi="Tahoma" w:cs="Tahoma"/>
            <w:b w:val="0"/>
            <w:bCs/>
            <w:noProof/>
            <w:webHidden/>
            <w:sz w:val="22"/>
          </w:rPr>
          <w:fldChar w:fldCharType="end"/>
        </w:r>
      </w:hyperlink>
    </w:p>
    <w:p w14:paraId="359D8D19" w14:textId="09DAA816" w:rsidR="00E027FD" w:rsidRPr="00257478" w:rsidRDefault="00E027FD" w:rsidP="00EB7326">
      <w:pPr>
        <w:pStyle w:val="TOC1"/>
        <w:tabs>
          <w:tab w:val="clear" w:pos="426"/>
          <w:tab w:val="left" w:pos="132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7" w:history="1">
        <w:r w:rsidRPr="00257478">
          <w:rPr>
            <w:rStyle w:val="Hyperlink"/>
            <w:rFonts w:ascii="Tahoma" w:hAnsi="Tahoma" w:cs="Tahoma"/>
            <w:b w:val="0"/>
            <w:bCs/>
            <w:noProof/>
            <w:sz w:val="22"/>
          </w:rPr>
          <w:t>10.1.14.</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Prašymas priimti vykdomąjį dokumentą vykdyti „papildoma informacija“</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_Toc183012117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102</w:t>
        </w:r>
        <w:r w:rsidRPr="00257478">
          <w:rPr>
            <w:rFonts w:ascii="Tahoma" w:hAnsi="Tahoma" w:cs="Tahoma"/>
            <w:b w:val="0"/>
            <w:bCs/>
            <w:noProof/>
            <w:webHidden/>
            <w:sz w:val="22"/>
          </w:rPr>
          <w:fldChar w:fldCharType="end"/>
        </w:r>
      </w:hyperlink>
    </w:p>
    <w:p w14:paraId="783AC8A0" w14:textId="50C68C0D" w:rsidR="00E027FD" w:rsidRPr="00257478" w:rsidRDefault="00E027FD" w:rsidP="00EB7326">
      <w:pPr>
        <w:pStyle w:val="TOC1"/>
        <w:tabs>
          <w:tab w:val="clear" w:pos="426"/>
          <w:tab w:val="left" w:pos="132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8" w:history="1">
        <w:r w:rsidRPr="00257478">
          <w:rPr>
            <w:rStyle w:val="Hyperlink"/>
            <w:rFonts w:ascii="Tahoma" w:hAnsi="Tahoma" w:cs="Tahoma"/>
            <w:b w:val="0"/>
            <w:bCs/>
            <w:noProof/>
            <w:sz w:val="22"/>
          </w:rPr>
          <w:t>10.1.15.</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Prašymas priimti vykdomąjį dokumentą vykdyti „patvirtinimas“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_Toc183012118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102</w:t>
        </w:r>
        <w:r w:rsidRPr="00257478">
          <w:rPr>
            <w:rFonts w:ascii="Tahoma" w:hAnsi="Tahoma" w:cs="Tahoma"/>
            <w:b w:val="0"/>
            <w:bCs/>
            <w:noProof/>
            <w:webHidden/>
            <w:sz w:val="22"/>
          </w:rPr>
          <w:fldChar w:fldCharType="end"/>
        </w:r>
      </w:hyperlink>
    </w:p>
    <w:p w14:paraId="022FAC72" w14:textId="197A31EC" w:rsidR="00E027FD" w:rsidRPr="00257478" w:rsidRDefault="00E027FD" w:rsidP="00EB7326">
      <w:pPr>
        <w:pStyle w:val="TOC1"/>
        <w:tabs>
          <w:tab w:val="clear" w:pos="426"/>
          <w:tab w:val="left" w:pos="132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19" w:history="1">
        <w:r w:rsidRPr="00257478">
          <w:rPr>
            <w:rStyle w:val="Hyperlink"/>
            <w:rFonts w:ascii="Tahoma" w:hAnsi="Tahoma" w:cs="Tahoma"/>
            <w:b w:val="0"/>
            <w:bCs/>
            <w:noProof/>
            <w:sz w:val="22"/>
          </w:rPr>
          <w:t>10.1.16.</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Fakp sąrašas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_Toc183012119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103</w:t>
        </w:r>
        <w:r w:rsidRPr="00257478">
          <w:rPr>
            <w:rFonts w:ascii="Tahoma" w:hAnsi="Tahoma" w:cs="Tahoma"/>
            <w:b w:val="0"/>
            <w:bCs/>
            <w:noProof/>
            <w:webHidden/>
            <w:sz w:val="22"/>
          </w:rPr>
          <w:fldChar w:fldCharType="end"/>
        </w:r>
      </w:hyperlink>
    </w:p>
    <w:p w14:paraId="79F750E0" w14:textId="6816E248" w:rsidR="00E027FD" w:rsidRPr="00257478" w:rsidRDefault="00E027FD" w:rsidP="00EB7326">
      <w:pPr>
        <w:pStyle w:val="TOC1"/>
        <w:tabs>
          <w:tab w:val="clear" w:pos="426"/>
          <w:tab w:val="left" w:pos="132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20" w:history="1">
        <w:r w:rsidRPr="00257478">
          <w:rPr>
            <w:rStyle w:val="Hyperlink"/>
            <w:rFonts w:ascii="Tahoma" w:hAnsi="Tahoma" w:cs="Tahoma"/>
            <w:b w:val="0"/>
            <w:bCs/>
            <w:noProof/>
            <w:sz w:val="22"/>
          </w:rPr>
          <w:t>10.1.17.</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Įkelti / registruoti fakp</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_Toc183012120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103</w:t>
        </w:r>
        <w:r w:rsidRPr="00257478">
          <w:rPr>
            <w:rFonts w:ascii="Tahoma" w:hAnsi="Tahoma" w:cs="Tahoma"/>
            <w:b w:val="0"/>
            <w:bCs/>
            <w:noProof/>
            <w:webHidden/>
            <w:sz w:val="22"/>
          </w:rPr>
          <w:fldChar w:fldCharType="end"/>
        </w:r>
      </w:hyperlink>
    </w:p>
    <w:p w14:paraId="1FE69BD0" w14:textId="354D88F6" w:rsidR="00E027FD" w:rsidRPr="00257478" w:rsidRDefault="00E027FD" w:rsidP="00EB7326">
      <w:pPr>
        <w:pStyle w:val="TOC1"/>
        <w:tabs>
          <w:tab w:val="clear" w:pos="426"/>
          <w:tab w:val="left" w:pos="1320"/>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21" w:history="1">
        <w:r w:rsidRPr="00257478">
          <w:rPr>
            <w:rStyle w:val="Hyperlink"/>
            <w:rFonts w:ascii="Tahoma" w:hAnsi="Tahoma" w:cs="Tahoma"/>
            <w:b w:val="0"/>
            <w:bCs/>
            <w:noProof/>
            <w:sz w:val="22"/>
          </w:rPr>
          <w:t>10.1.18.</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Modalinis fakp registravimo langas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_Toc183012121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103</w:t>
        </w:r>
        <w:r w:rsidRPr="00257478">
          <w:rPr>
            <w:rFonts w:ascii="Tahoma" w:hAnsi="Tahoma" w:cs="Tahoma"/>
            <w:b w:val="0"/>
            <w:bCs/>
            <w:noProof/>
            <w:webHidden/>
            <w:sz w:val="22"/>
          </w:rPr>
          <w:fldChar w:fldCharType="end"/>
        </w:r>
      </w:hyperlink>
    </w:p>
    <w:p w14:paraId="6CF43D79" w14:textId="698DE8D7" w:rsidR="00E027FD" w:rsidRPr="00257478" w:rsidRDefault="00E027FD" w:rsidP="00EB7326">
      <w:pPr>
        <w:pStyle w:val="TOC1"/>
        <w:tabs>
          <w:tab w:val="clear" w:pos="426"/>
        </w:tabs>
        <w:spacing w:line="276" w:lineRule="auto"/>
        <w:ind w:left="1418" w:hanging="851"/>
        <w:jc w:val="left"/>
        <w:rPr>
          <w:rFonts w:ascii="Tahoma" w:eastAsiaTheme="minorEastAsia" w:hAnsi="Tahoma" w:cs="Tahoma"/>
          <w:b w:val="0"/>
          <w:bCs/>
          <w:caps w:val="0"/>
          <w:noProof/>
          <w:kern w:val="2"/>
          <w:sz w:val="22"/>
          <w:lang w:eastAsia="lt-LT"/>
          <w14:ligatures w14:val="standardContextual"/>
        </w:rPr>
      </w:pPr>
      <w:hyperlink w:anchor="_Toc183012122" w:history="1">
        <w:r w:rsidRPr="00257478">
          <w:rPr>
            <w:rStyle w:val="Hyperlink"/>
            <w:rFonts w:ascii="Tahoma" w:hAnsi="Tahoma" w:cs="Tahoma"/>
            <w:b w:val="0"/>
            <w:bCs/>
            <w:noProof/>
            <w:sz w:val="22"/>
          </w:rPr>
          <w:t>10.2.</w:t>
        </w:r>
        <w:r w:rsidRPr="00257478">
          <w:rPr>
            <w:rFonts w:ascii="Tahoma" w:eastAsiaTheme="minorEastAsia" w:hAnsi="Tahoma" w:cs="Tahoma"/>
            <w:b w:val="0"/>
            <w:bCs/>
            <w:caps w:val="0"/>
            <w:noProof/>
            <w:kern w:val="2"/>
            <w:sz w:val="22"/>
            <w:lang w:eastAsia="lt-LT"/>
            <w14:ligatures w14:val="standardContextual"/>
          </w:rPr>
          <w:tab/>
        </w:r>
        <w:r w:rsidR="00257478" w:rsidRPr="00257478">
          <w:rPr>
            <w:rStyle w:val="Hyperlink"/>
            <w:rFonts w:ascii="Tahoma" w:hAnsi="Tahoma" w:cs="Tahoma"/>
            <w:b w:val="0"/>
            <w:bCs/>
            <w:caps w:val="0"/>
            <w:noProof/>
            <w:sz w:val="22"/>
          </w:rPr>
          <w:t>2 priedas. Valstybės įmonės registrų centro tvarkomų registrų ir informacinių sistemų pokyčių valdymo visose gyvavimo ciklo stadijose tvarkos aprašas.</w:t>
        </w:r>
        <w:r w:rsidRPr="00257478">
          <w:rPr>
            <w:rFonts w:ascii="Tahoma" w:hAnsi="Tahoma" w:cs="Tahoma"/>
            <w:b w:val="0"/>
            <w:bCs/>
            <w:noProof/>
            <w:webHidden/>
            <w:sz w:val="22"/>
          </w:rPr>
          <w:tab/>
        </w:r>
        <w:r w:rsidRPr="00257478">
          <w:rPr>
            <w:rFonts w:ascii="Tahoma" w:hAnsi="Tahoma" w:cs="Tahoma"/>
            <w:b w:val="0"/>
            <w:bCs/>
            <w:noProof/>
            <w:webHidden/>
            <w:sz w:val="22"/>
          </w:rPr>
          <w:fldChar w:fldCharType="begin"/>
        </w:r>
        <w:r w:rsidRPr="00257478">
          <w:rPr>
            <w:rFonts w:ascii="Tahoma" w:hAnsi="Tahoma" w:cs="Tahoma"/>
            <w:b w:val="0"/>
            <w:bCs/>
            <w:noProof/>
            <w:webHidden/>
            <w:sz w:val="22"/>
          </w:rPr>
          <w:instrText xml:space="preserve"> PAGEREF _Toc183012122 \h </w:instrText>
        </w:r>
        <w:r w:rsidRPr="00257478">
          <w:rPr>
            <w:rFonts w:ascii="Tahoma" w:hAnsi="Tahoma" w:cs="Tahoma"/>
            <w:b w:val="0"/>
            <w:bCs/>
            <w:noProof/>
            <w:webHidden/>
            <w:sz w:val="22"/>
          </w:rPr>
        </w:r>
        <w:r w:rsidRPr="00257478">
          <w:rPr>
            <w:rFonts w:ascii="Tahoma" w:hAnsi="Tahoma" w:cs="Tahoma"/>
            <w:b w:val="0"/>
            <w:bCs/>
            <w:noProof/>
            <w:webHidden/>
            <w:sz w:val="22"/>
          </w:rPr>
          <w:fldChar w:fldCharType="separate"/>
        </w:r>
        <w:r w:rsidRPr="00257478">
          <w:rPr>
            <w:rFonts w:ascii="Tahoma" w:hAnsi="Tahoma" w:cs="Tahoma"/>
            <w:b w:val="0"/>
            <w:bCs/>
            <w:noProof/>
            <w:webHidden/>
            <w:sz w:val="22"/>
          </w:rPr>
          <w:t>104</w:t>
        </w:r>
        <w:r w:rsidRPr="00257478">
          <w:rPr>
            <w:rFonts w:ascii="Tahoma" w:hAnsi="Tahoma" w:cs="Tahoma"/>
            <w:b w:val="0"/>
            <w:bCs/>
            <w:noProof/>
            <w:webHidden/>
            <w:sz w:val="22"/>
          </w:rPr>
          <w:fldChar w:fldCharType="end"/>
        </w:r>
      </w:hyperlink>
    </w:p>
    <w:p w14:paraId="0ABD0DBC" w14:textId="70E72CA9" w:rsidR="00F5558D" w:rsidRPr="00AA0EDC" w:rsidRDefault="00B51D9C">
      <w:pPr>
        <w:pStyle w:val="TOC1"/>
        <w:rPr>
          <w:rFonts w:ascii="Tahoma" w:hAnsi="Tahoma" w:cs="Tahoma"/>
          <w:sz w:val="22"/>
        </w:rPr>
      </w:pPr>
      <w:r w:rsidRPr="00AA0EDC">
        <w:rPr>
          <w:rFonts w:ascii="Tahoma" w:hAnsi="Tahoma" w:cs="Tahoma"/>
          <w:sz w:val="22"/>
        </w:rPr>
        <w:fldChar w:fldCharType="end"/>
      </w:r>
      <w:r w:rsidR="00F5558D" w:rsidRPr="00AA0EDC">
        <w:rPr>
          <w:rFonts w:ascii="Tahoma" w:hAnsi="Tahoma" w:cs="Tahoma"/>
          <w:sz w:val="22"/>
        </w:rPr>
        <w:br w:type="page"/>
      </w:r>
    </w:p>
    <w:p w14:paraId="11C4ABA8" w14:textId="27A39CC2" w:rsidR="00012310" w:rsidRPr="00AA0EDC" w:rsidRDefault="00F227EA" w:rsidP="00592B39">
      <w:pPr>
        <w:pStyle w:val="Heading1"/>
        <w:spacing w:before="0"/>
        <w:ind w:left="357" w:hanging="357"/>
        <w:jc w:val="center"/>
        <w:rPr>
          <w:rFonts w:ascii="Tahoma" w:hAnsi="Tahoma" w:cs="Tahoma"/>
          <w:sz w:val="22"/>
          <w:szCs w:val="22"/>
        </w:rPr>
      </w:pPr>
      <w:bookmarkStart w:id="1" w:name="_Toc183012031"/>
      <w:bookmarkEnd w:id="0"/>
      <w:r w:rsidRPr="00AA0EDC">
        <w:rPr>
          <w:rFonts w:ascii="Tahoma" w:hAnsi="Tahoma" w:cs="Tahoma"/>
          <w:sz w:val="22"/>
          <w:szCs w:val="22"/>
        </w:rPr>
        <w:t>BENDRA INFORMACIJA APIE PROJEKTĄ</w:t>
      </w:r>
      <w:bookmarkEnd w:id="1"/>
    </w:p>
    <w:p w14:paraId="40FA1503" w14:textId="77777777" w:rsidR="00200F3A" w:rsidRPr="00AA0EDC" w:rsidRDefault="00200F3A" w:rsidP="0006661E">
      <w:pPr>
        <w:pStyle w:val="Normaltext"/>
        <w:rPr>
          <w:rFonts w:ascii="Tahoma" w:hAnsi="Tahoma" w:cs="Tahoma"/>
          <w:sz w:val="22"/>
          <w:szCs w:val="22"/>
        </w:rPr>
      </w:pPr>
    </w:p>
    <w:p w14:paraId="5782135E" w14:textId="5EB0C37C" w:rsidR="00F227EA" w:rsidRPr="00AA0EDC" w:rsidRDefault="00F227EA" w:rsidP="00F227EA">
      <w:pPr>
        <w:pStyle w:val="Heading2"/>
        <w:tabs>
          <w:tab w:val="left" w:pos="1134"/>
        </w:tabs>
        <w:ind w:left="788" w:hanging="431"/>
        <w:jc w:val="left"/>
        <w:rPr>
          <w:rFonts w:ascii="Tahoma" w:hAnsi="Tahoma" w:cs="Tahoma"/>
          <w:sz w:val="22"/>
          <w:szCs w:val="22"/>
        </w:rPr>
      </w:pPr>
      <w:bookmarkStart w:id="2" w:name="_Toc183012032"/>
      <w:r w:rsidRPr="00AA0EDC">
        <w:rPr>
          <w:rFonts w:ascii="Tahoma" w:hAnsi="Tahoma" w:cs="Tahoma"/>
          <w:sz w:val="22"/>
          <w:szCs w:val="22"/>
        </w:rPr>
        <w:t>Projekto tikslai</w:t>
      </w:r>
      <w:bookmarkEnd w:id="2"/>
    </w:p>
    <w:p w14:paraId="238436D3" w14:textId="1ACE61E9" w:rsidR="00247DE3" w:rsidRPr="00AA0EDC" w:rsidRDefault="00247DE3" w:rsidP="00247DE3">
      <w:pPr>
        <w:ind w:firstLine="360"/>
        <w:rPr>
          <w:rFonts w:ascii="Tahoma" w:hAnsi="Tahoma" w:cs="Tahoma"/>
          <w:sz w:val="22"/>
        </w:rPr>
      </w:pPr>
      <w:r w:rsidRPr="00AA0EDC">
        <w:rPr>
          <w:rFonts w:ascii="Tahoma" w:hAnsi="Tahoma" w:cs="Tahoma"/>
          <w:sz w:val="22"/>
        </w:rPr>
        <w:t>Perkančioji organizacija planuoja įgyvendinti projektą „Antstolių informacinės sistemos (AIS) modernizavimas sukuriant elektronines paslaugas antstoliams, išieškotojams ir skolininkams bei nemokumo administratoriams“.</w:t>
      </w:r>
    </w:p>
    <w:p w14:paraId="03D991D0" w14:textId="2237FFDD" w:rsidR="00F227EA" w:rsidRPr="00AA0EDC" w:rsidRDefault="00247DE3" w:rsidP="00247DE3">
      <w:pPr>
        <w:ind w:firstLine="360"/>
        <w:rPr>
          <w:rFonts w:ascii="Tahoma" w:hAnsi="Tahoma" w:cs="Tahoma"/>
          <w:sz w:val="22"/>
        </w:rPr>
      </w:pPr>
      <w:r w:rsidRPr="00AA0EDC">
        <w:rPr>
          <w:rFonts w:ascii="Tahoma" w:hAnsi="Tahoma" w:cs="Tahoma"/>
          <w:sz w:val="22"/>
        </w:rPr>
        <w:t>Projektu prisidedama prie 2021-2030 metų Lietuvos Respublikos ekonomikos ir inovacijų ministerijos valstybės skaitmeninimo plėtros programos pažangos priemonės Nr. 05-002-01-07-08 „Kurti technologinius sprendimus ir įrankius, leidžiančius saugiai ir patogiai naudotis paslaugomis“ aprašo patvirtinimo“ įgyvendinamo Nacionalinio pažangos plano uždavinio Nr. 1.7. Skatinti valstybės skaitmeninimą.“</w:t>
      </w:r>
    </w:p>
    <w:p w14:paraId="50E94F99" w14:textId="77777777" w:rsidR="00492AE9" w:rsidRPr="00AA0EDC" w:rsidRDefault="00492AE9" w:rsidP="00F227EA">
      <w:pPr>
        <w:ind w:firstLine="360"/>
        <w:rPr>
          <w:rFonts w:ascii="Tahoma" w:hAnsi="Tahoma" w:cs="Tahoma"/>
          <w:sz w:val="22"/>
        </w:rPr>
      </w:pPr>
    </w:p>
    <w:p w14:paraId="438C87AA" w14:textId="4F4DCB97" w:rsidR="00DB1CB7" w:rsidRPr="00AA0EDC" w:rsidRDefault="5C37A93F" w:rsidP="00DB1CB7">
      <w:pPr>
        <w:ind w:firstLine="360"/>
        <w:rPr>
          <w:rFonts w:ascii="Tahoma" w:hAnsi="Tahoma" w:cs="Tahoma"/>
          <w:sz w:val="22"/>
        </w:rPr>
      </w:pPr>
      <w:r w:rsidRPr="00AA0EDC">
        <w:rPr>
          <w:rFonts w:ascii="Tahoma" w:hAnsi="Tahoma" w:cs="Tahoma"/>
          <w:b/>
          <w:bCs/>
          <w:sz w:val="22"/>
        </w:rPr>
        <w:t>Projekto tikslas</w:t>
      </w:r>
      <w:r w:rsidRPr="00AA0EDC">
        <w:rPr>
          <w:rFonts w:ascii="Tahoma" w:hAnsi="Tahoma" w:cs="Tahoma"/>
          <w:sz w:val="22"/>
        </w:rPr>
        <w:t xml:space="preserve"> –</w:t>
      </w:r>
      <w:r w:rsidR="194A8090" w:rsidRPr="00AA0EDC">
        <w:rPr>
          <w:rFonts w:ascii="Tahoma" w:hAnsi="Tahoma" w:cs="Tahoma"/>
          <w:sz w:val="22"/>
        </w:rPr>
        <w:t xml:space="preserve"> </w:t>
      </w:r>
      <w:r w:rsidR="6D91D6C0" w:rsidRPr="00AA0EDC">
        <w:rPr>
          <w:rFonts w:ascii="Tahoma" w:hAnsi="Tahoma" w:cs="Tahoma"/>
          <w:sz w:val="22"/>
        </w:rPr>
        <w:t>s</w:t>
      </w:r>
      <w:r w:rsidR="48E15DAF" w:rsidRPr="00AA0EDC">
        <w:rPr>
          <w:rFonts w:ascii="Tahoma" w:hAnsi="Tahoma" w:cs="Tahoma"/>
          <w:sz w:val="22"/>
        </w:rPr>
        <w:t>kaitmenizuoti paslaugų teikimo procesus, atsisakant vidinių paslaugos teikimo procesų, neapsiribojant: AIS naudotojų rankinio duomenų suvedimu, rengiant dokumentus, Registrų centro darbuotojų rankinio duomenų suvedimu, rengiant ir išduodant išrašus, protokolus, bei sukurti naujas  (modernizuoti esamas) paslaugas:</w:t>
      </w:r>
    </w:p>
    <w:p w14:paraId="013D6160" w14:textId="037B5FFA"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prašymo priimti vykdomąjį dokumentą vykdyti paslaug</w:t>
      </w:r>
      <w:r w:rsidR="47607D67" w:rsidRPr="00AA0EDC">
        <w:rPr>
          <w:rFonts w:ascii="Tahoma" w:hAnsi="Tahoma" w:cs="Tahoma"/>
          <w:sz w:val="22"/>
        </w:rPr>
        <w:t>a</w:t>
      </w:r>
      <w:r w:rsidRPr="00AA0EDC">
        <w:rPr>
          <w:rFonts w:ascii="Tahoma" w:hAnsi="Tahoma" w:cs="Tahoma"/>
          <w:sz w:val="22"/>
        </w:rPr>
        <w:t xml:space="preserve"> Elektroninės vykdomosios bylos portale;</w:t>
      </w:r>
    </w:p>
    <w:p w14:paraId="2ACD4078" w14:textId="73DEF244"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vykdomųjų dokumentų grąžinimo teismui, vykdomosios bylos pateikimo teismui paslauga;</w:t>
      </w:r>
    </w:p>
    <w:p w14:paraId="1F2F15F6" w14:textId="7D103B60" w:rsidR="00DB1CB7" w:rsidRPr="00AA0EDC" w:rsidRDefault="00DB1CB7" w:rsidP="008C22E1">
      <w:pPr>
        <w:pStyle w:val="ListParagraph"/>
        <w:numPr>
          <w:ilvl w:val="0"/>
          <w:numId w:val="19"/>
        </w:numPr>
        <w:rPr>
          <w:rFonts w:ascii="Tahoma" w:eastAsia="Times New Roman" w:hAnsi="Tahoma" w:cs="Tahoma"/>
          <w:sz w:val="22"/>
        </w:rPr>
      </w:pPr>
      <w:r w:rsidRPr="00AA0EDC">
        <w:rPr>
          <w:rFonts w:ascii="Tahoma" w:hAnsi="Tahoma" w:cs="Tahoma"/>
          <w:sz w:val="22"/>
        </w:rPr>
        <w:t>AIS priemonėmis suformuoto turto arešto akto, jo pakeitimo ar turto arešto akto panaikinimo duomenų ir dokumentų teikimas registruoti Turto arešto aktų registr</w:t>
      </w:r>
      <w:r w:rsidR="44725B0B" w:rsidRPr="00AA0EDC">
        <w:rPr>
          <w:rFonts w:ascii="Tahoma" w:hAnsi="Tahoma" w:cs="Tahoma"/>
          <w:sz w:val="22"/>
        </w:rPr>
        <w:t>e</w:t>
      </w:r>
      <w:r w:rsidR="44725B0B" w:rsidRPr="00AA0EDC">
        <w:rPr>
          <w:rFonts w:ascii="Tahoma" w:eastAsia="Times New Roman" w:hAnsi="Tahoma" w:cs="Tahoma"/>
          <w:sz w:val="22"/>
        </w:rPr>
        <w:t xml:space="preserve"> ir pranešimų iš Turto arešto aktų registro apie pateikto turto arešto įregistravimą, keitimą, išregistravimą teikimo į AIS, turto arešto aktų registro išrašo teikimo į AIS paslauga</w:t>
      </w:r>
      <w:r w:rsidRPr="00AA0EDC">
        <w:rPr>
          <w:rFonts w:ascii="Tahoma" w:eastAsia="Times New Roman" w:hAnsi="Tahoma" w:cs="Tahoma"/>
          <w:sz w:val="22"/>
        </w:rPr>
        <w:t>;</w:t>
      </w:r>
    </w:p>
    <w:p w14:paraId="6C6A3F97" w14:textId="31A30B1C"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susipažinimo su vykdomąj</w:t>
      </w:r>
      <w:r w:rsidR="7611D982" w:rsidRPr="00AA0EDC">
        <w:rPr>
          <w:rFonts w:ascii="Tahoma" w:hAnsi="Tahoma" w:cs="Tahoma"/>
          <w:sz w:val="22"/>
        </w:rPr>
        <w:t>a</w:t>
      </w:r>
      <w:r w:rsidRPr="00AA0EDC">
        <w:rPr>
          <w:rFonts w:ascii="Tahoma" w:hAnsi="Tahoma" w:cs="Tahoma"/>
          <w:sz w:val="22"/>
        </w:rPr>
        <w:t xml:space="preserve"> byla paslauga;</w:t>
      </w:r>
    </w:p>
    <w:p w14:paraId="43167569" w14:textId="0ED096A1" w:rsidR="00DB1CB7" w:rsidRPr="00AA0EDC" w:rsidRDefault="00DB1CB7" w:rsidP="008C22E1">
      <w:pPr>
        <w:pStyle w:val="ListParagraph"/>
        <w:numPr>
          <w:ilvl w:val="0"/>
          <w:numId w:val="19"/>
        </w:numPr>
        <w:rPr>
          <w:rFonts w:ascii="Tahoma" w:eastAsia="Times New Roman" w:hAnsi="Tahoma" w:cs="Tahoma"/>
          <w:sz w:val="22"/>
        </w:rPr>
      </w:pPr>
      <w:r w:rsidRPr="00AA0EDC">
        <w:rPr>
          <w:rFonts w:ascii="Tahoma" w:hAnsi="Tahoma" w:cs="Tahoma"/>
          <w:sz w:val="22"/>
        </w:rPr>
        <w:t xml:space="preserve">pranešimų (priminimų) apie vykdomosios bylos eigą </w:t>
      </w:r>
      <w:r w:rsidR="0A983058" w:rsidRPr="00AA0EDC">
        <w:rPr>
          <w:rFonts w:ascii="Tahoma" w:eastAsia="Times New Roman" w:hAnsi="Tahoma" w:cs="Tahoma"/>
          <w:sz w:val="22"/>
        </w:rPr>
        <w:t xml:space="preserve"> formavimo ir pateikimo antstoliams paslaugos tobulinimas</w:t>
      </w:r>
      <w:r w:rsidRPr="00AA0EDC">
        <w:rPr>
          <w:rFonts w:ascii="Tahoma" w:eastAsia="Times New Roman" w:hAnsi="Tahoma" w:cs="Tahoma"/>
          <w:sz w:val="22"/>
        </w:rPr>
        <w:t>;</w:t>
      </w:r>
    </w:p>
    <w:p w14:paraId="4FA30E71" w14:textId="732F5AE1"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 xml:space="preserve">IS duomenų teikimo </w:t>
      </w:r>
      <w:r w:rsidR="6CA0EC82" w:rsidRPr="00AA0EDC">
        <w:rPr>
          <w:rFonts w:ascii="Tahoma" w:hAnsi="Tahoma" w:cs="Tahoma"/>
          <w:sz w:val="22"/>
        </w:rPr>
        <w:t xml:space="preserve">elektroninė </w:t>
      </w:r>
      <w:r w:rsidRPr="00AA0EDC">
        <w:rPr>
          <w:rFonts w:ascii="Tahoma" w:hAnsi="Tahoma" w:cs="Tahoma"/>
          <w:sz w:val="22"/>
        </w:rPr>
        <w:t>paslauga (</w:t>
      </w:r>
      <w:r w:rsidR="33BEB20F" w:rsidRPr="00AA0EDC">
        <w:rPr>
          <w:rFonts w:ascii="Tahoma" w:hAnsi="Tahoma" w:cs="Tahoma"/>
          <w:sz w:val="22"/>
        </w:rPr>
        <w:t>nuasmeninta</w:t>
      </w:r>
      <w:r w:rsidR="354DAA89" w:rsidRPr="00AA0EDC">
        <w:rPr>
          <w:rFonts w:ascii="Tahoma" w:hAnsi="Tahoma" w:cs="Tahoma"/>
          <w:sz w:val="22"/>
        </w:rPr>
        <w:t xml:space="preserve"> s</w:t>
      </w:r>
      <w:r w:rsidRPr="00AA0EDC">
        <w:rPr>
          <w:rFonts w:ascii="Tahoma" w:hAnsi="Tahoma" w:cs="Tahoma"/>
          <w:sz w:val="22"/>
        </w:rPr>
        <w:t>uvestinė apie asmens vykdomąsias bylas, AIS duomenų išrašai);</w:t>
      </w:r>
    </w:p>
    <w:p w14:paraId="3D6DE1F6" w14:textId="72837BDE"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procesinių dokumentų, vykdomųjų bylų rengim</w:t>
      </w:r>
      <w:r w:rsidR="04224D60" w:rsidRPr="00AA0EDC">
        <w:rPr>
          <w:rFonts w:ascii="Tahoma" w:hAnsi="Tahoma" w:cs="Tahoma"/>
          <w:sz w:val="22"/>
        </w:rPr>
        <w:t>o</w:t>
      </w:r>
      <w:r w:rsidRPr="00AA0EDC">
        <w:rPr>
          <w:rFonts w:ascii="Tahoma" w:hAnsi="Tahoma" w:cs="Tahoma"/>
          <w:sz w:val="22"/>
        </w:rPr>
        <w:t xml:space="preserve"> ir tvarkym</w:t>
      </w:r>
      <w:r w:rsidR="423C8156" w:rsidRPr="00AA0EDC">
        <w:rPr>
          <w:rFonts w:ascii="Tahoma" w:hAnsi="Tahoma" w:cs="Tahoma"/>
          <w:sz w:val="22"/>
        </w:rPr>
        <w:t>o</w:t>
      </w:r>
      <w:r w:rsidR="7E6B002C" w:rsidRPr="00AA0EDC">
        <w:rPr>
          <w:rFonts w:ascii="Tahoma" w:hAnsi="Tahoma" w:cs="Tahoma"/>
          <w:sz w:val="22"/>
        </w:rPr>
        <w:t xml:space="preserve"> </w:t>
      </w:r>
      <w:r w:rsidR="5E865045" w:rsidRPr="00AA0EDC">
        <w:rPr>
          <w:rFonts w:ascii="Tahoma" w:eastAsia="Times New Roman" w:hAnsi="Tahoma" w:cs="Tahoma"/>
          <w:color w:val="282D35"/>
          <w:sz w:val="22"/>
        </w:rPr>
        <w:t>funkcionalumo tobulini</w:t>
      </w:r>
      <w:r w:rsidRPr="00AA0EDC">
        <w:rPr>
          <w:rFonts w:ascii="Tahoma" w:hAnsi="Tahoma" w:cs="Tahoma"/>
          <w:sz w:val="22"/>
        </w:rPr>
        <w:t>mas (antstoliams);</w:t>
      </w:r>
    </w:p>
    <w:p w14:paraId="3B827D33" w14:textId="7E80B848"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duomenų gavimo iš susijusių registrų ir informacinių sistemų gavimo ir apdorojimo paslauga;</w:t>
      </w:r>
    </w:p>
    <w:p w14:paraId="1809D769" w14:textId="2B2A9C71"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nuasmeninto varžymosi eigos protokolo išdavimo elektroninė paslauga;</w:t>
      </w:r>
    </w:p>
    <w:p w14:paraId="4C998E5E" w14:textId="1CC05F50"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nemokumo administratorių apmokėjimo už el. varžytynių paskelbimą paslauga;</w:t>
      </w:r>
    </w:p>
    <w:p w14:paraId="39F780F8" w14:textId="4CB38608"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e. aukciono paslaugos sukūrimas antstoliams;</w:t>
      </w:r>
    </w:p>
    <w:p w14:paraId="671B753F" w14:textId="1A218762" w:rsidR="00DB1CB7" w:rsidRPr="00AA0EDC" w:rsidRDefault="00DB1CB7" w:rsidP="008C22E1">
      <w:pPr>
        <w:pStyle w:val="ListParagraph"/>
        <w:numPr>
          <w:ilvl w:val="0"/>
          <w:numId w:val="19"/>
        </w:numPr>
        <w:rPr>
          <w:rFonts w:ascii="Tahoma" w:hAnsi="Tahoma" w:cs="Tahoma"/>
          <w:sz w:val="22"/>
        </w:rPr>
      </w:pPr>
      <w:r w:rsidRPr="00AA0EDC">
        <w:rPr>
          <w:rFonts w:ascii="Tahoma" w:hAnsi="Tahoma" w:cs="Tahoma"/>
          <w:sz w:val="22"/>
        </w:rPr>
        <w:t>sudaryti galimybę dalytis informacija ir duomenimis su kitomis institucijomis;</w:t>
      </w:r>
    </w:p>
    <w:p w14:paraId="5CD2E979" w14:textId="6478E38E" w:rsidR="009D3802" w:rsidRPr="00AA0EDC" w:rsidRDefault="48E15DAF" w:rsidP="008C22E1">
      <w:pPr>
        <w:pStyle w:val="ListParagraph"/>
        <w:numPr>
          <w:ilvl w:val="0"/>
          <w:numId w:val="19"/>
        </w:numPr>
        <w:rPr>
          <w:rFonts w:ascii="Tahoma" w:hAnsi="Tahoma" w:cs="Tahoma"/>
          <w:sz w:val="22"/>
        </w:rPr>
      </w:pPr>
      <w:r w:rsidRPr="00AA0EDC">
        <w:rPr>
          <w:rFonts w:ascii="Tahoma" w:hAnsi="Tahoma" w:cs="Tahoma"/>
          <w:sz w:val="22"/>
        </w:rPr>
        <w:t xml:space="preserve">sudaryti galimybę paslaugos gavėjams stebėti ir vertinti </w:t>
      </w:r>
      <w:r w:rsidR="55664FBC" w:rsidRPr="00AA0EDC">
        <w:rPr>
          <w:rFonts w:ascii="Tahoma" w:hAnsi="Tahoma" w:cs="Tahoma"/>
          <w:sz w:val="22"/>
        </w:rPr>
        <w:t xml:space="preserve">EVAP ir </w:t>
      </w:r>
      <w:r w:rsidR="5B862016" w:rsidRPr="00AA0EDC">
        <w:rPr>
          <w:rFonts w:ascii="Tahoma" w:hAnsi="Tahoma" w:cs="Tahoma"/>
          <w:sz w:val="22"/>
        </w:rPr>
        <w:t>AIS</w:t>
      </w:r>
      <w:r w:rsidR="55664FBC" w:rsidRPr="00AA0EDC">
        <w:rPr>
          <w:rFonts w:ascii="Tahoma" w:hAnsi="Tahoma" w:cs="Tahoma"/>
          <w:sz w:val="22"/>
        </w:rPr>
        <w:t xml:space="preserve"> teikiamų </w:t>
      </w:r>
      <w:r w:rsidRPr="00AA0EDC">
        <w:rPr>
          <w:rFonts w:ascii="Tahoma" w:hAnsi="Tahoma" w:cs="Tahoma"/>
          <w:sz w:val="22"/>
        </w:rPr>
        <w:t>paslaug</w:t>
      </w:r>
      <w:r w:rsidR="6870B924" w:rsidRPr="00AA0EDC">
        <w:rPr>
          <w:rFonts w:ascii="Tahoma" w:hAnsi="Tahoma" w:cs="Tahoma"/>
          <w:sz w:val="22"/>
        </w:rPr>
        <w:t>ų</w:t>
      </w:r>
      <w:r w:rsidRPr="00AA0EDC">
        <w:rPr>
          <w:rFonts w:ascii="Tahoma" w:hAnsi="Tahoma" w:cs="Tahoma"/>
          <w:sz w:val="22"/>
        </w:rPr>
        <w:t xml:space="preserve"> procesą.</w:t>
      </w:r>
    </w:p>
    <w:p w14:paraId="2FA55A58" w14:textId="77777777" w:rsidR="00F227EA" w:rsidRPr="00AA0EDC" w:rsidRDefault="00F227EA" w:rsidP="00F227EA">
      <w:pPr>
        <w:rPr>
          <w:rFonts w:ascii="Tahoma" w:hAnsi="Tahoma" w:cs="Tahoma"/>
          <w:sz w:val="22"/>
        </w:rPr>
      </w:pPr>
    </w:p>
    <w:p w14:paraId="1190A049" w14:textId="77777777" w:rsidR="00F227EA" w:rsidRPr="00AA0EDC" w:rsidRDefault="00F227EA" w:rsidP="00F227EA">
      <w:pPr>
        <w:pStyle w:val="Heading2"/>
        <w:tabs>
          <w:tab w:val="left" w:pos="1134"/>
        </w:tabs>
        <w:ind w:left="788" w:hanging="431"/>
        <w:jc w:val="left"/>
        <w:rPr>
          <w:rFonts w:ascii="Tahoma" w:hAnsi="Tahoma" w:cs="Tahoma"/>
          <w:sz w:val="22"/>
          <w:szCs w:val="22"/>
        </w:rPr>
      </w:pPr>
      <w:bookmarkStart w:id="3" w:name="_Toc77922372"/>
      <w:bookmarkStart w:id="4" w:name="_Ref176349669"/>
      <w:bookmarkStart w:id="5" w:name="_Toc183012033"/>
      <w:r w:rsidRPr="00AA0EDC">
        <w:rPr>
          <w:rFonts w:ascii="Tahoma" w:hAnsi="Tahoma" w:cs="Tahoma"/>
          <w:sz w:val="22"/>
          <w:szCs w:val="22"/>
        </w:rPr>
        <w:t>Projekto vykdymui aktualūs teisės aktai</w:t>
      </w:r>
      <w:bookmarkEnd w:id="3"/>
      <w:bookmarkEnd w:id="4"/>
      <w:bookmarkEnd w:id="5"/>
    </w:p>
    <w:p w14:paraId="7461C7D0" w14:textId="77777777" w:rsidR="00F227EA" w:rsidRPr="00AA0EDC" w:rsidRDefault="00F227EA" w:rsidP="00F227EA">
      <w:pPr>
        <w:rPr>
          <w:rFonts w:ascii="Tahoma" w:hAnsi="Tahoma" w:cs="Tahoma"/>
          <w:sz w:val="22"/>
        </w:rPr>
      </w:pPr>
      <w:r w:rsidRPr="00AA0EDC">
        <w:rPr>
          <w:rFonts w:ascii="Tahoma" w:hAnsi="Tahoma" w:cs="Tahoma"/>
          <w:sz w:val="22"/>
        </w:rPr>
        <w:t>Projektas turi būti įgyvendintas remiantis žemiau lentelėje nurodytais teisės aktais.</w:t>
      </w:r>
    </w:p>
    <w:p w14:paraId="663B78B6" w14:textId="240EA8B8" w:rsidR="00F227EA" w:rsidRPr="00AA0EDC" w:rsidRDefault="00E6654D" w:rsidP="00E6654D">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1</w:t>
      </w:r>
      <w:r w:rsidRPr="00AA0EDC">
        <w:rPr>
          <w:rFonts w:ascii="Tahoma" w:hAnsi="Tahoma" w:cs="Tahoma"/>
          <w:sz w:val="22"/>
          <w:szCs w:val="22"/>
        </w:rPr>
        <w:fldChar w:fldCharType="end"/>
      </w:r>
      <w:r w:rsidRPr="00AA0EDC">
        <w:rPr>
          <w:rFonts w:ascii="Tahoma" w:hAnsi="Tahoma" w:cs="Tahoma"/>
          <w:sz w:val="22"/>
          <w:szCs w:val="22"/>
        </w:rPr>
        <w:t xml:space="preserve">. </w:t>
      </w:r>
      <w:r w:rsidR="00F227EA" w:rsidRPr="00AA0EDC">
        <w:rPr>
          <w:rFonts w:ascii="Tahoma" w:hAnsi="Tahoma" w:cs="Tahoma"/>
          <w:sz w:val="22"/>
          <w:szCs w:val="22"/>
        </w:rPr>
        <w:t>Projektą reglamentuojantys teisės aktai</w:t>
      </w:r>
    </w:p>
    <w:tbl>
      <w:tblPr>
        <w:tblW w:w="492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87"/>
        <w:gridCol w:w="8621"/>
      </w:tblGrid>
      <w:tr w:rsidR="00F227EA" w:rsidRPr="00AA0EDC" w14:paraId="21B23C98" w14:textId="77777777" w:rsidTr="00FE1E11">
        <w:trPr>
          <w:tblHeader/>
        </w:trPr>
        <w:tc>
          <w:tcPr>
            <w:tcW w:w="319" w:type="pct"/>
            <w:shd w:val="clear" w:color="auto" w:fill="BFBFBF"/>
          </w:tcPr>
          <w:p w14:paraId="1292CB97" w14:textId="77777777" w:rsidR="00F227EA" w:rsidRPr="00AA0EDC" w:rsidRDefault="00F227EA" w:rsidP="00FE1E11">
            <w:pPr>
              <w:spacing w:before="60" w:after="60"/>
              <w:rPr>
                <w:rFonts w:ascii="Tahoma" w:eastAsia="Times New Roman" w:hAnsi="Tahoma" w:cs="Tahoma"/>
                <w:b/>
                <w:sz w:val="22"/>
              </w:rPr>
            </w:pPr>
            <w:r w:rsidRPr="00AA0EDC">
              <w:rPr>
                <w:rFonts w:ascii="Tahoma" w:eastAsia="Times New Roman" w:hAnsi="Tahoma" w:cs="Tahoma"/>
                <w:b/>
                <w:sz w:val="22"/>
              </w:rPr>
              <w:t>Eil. Nr.</w:t>
            </w:r>
          </w:p>
        </w:tc>
        <w:tc>
          <w:tcPr>
            <w:tcW w:w="4681" w:type="pct"/>
            <w:shd w:val="clear" w:color="auto" w:fill="BFBFBF"/>
            <w:vAlign w:val="center"/>
          </w:tcPr>
          <w:p w14:paraId="249921CB" w14:textId="77777777" w:rsidR="00F227EA" w:rsidRPr="00AA0EDC" w:rsidRDefault="00F227EA" w:rsidP="00FE1E11">
            <w:pPr>
              <w:spacing w:before="60" w:after="60"/>
              <w:rPr>
                <w:rFonts w:ascii="Tahoma" w:eastAsia="Times New Roman" w:hAnsi="Tahoma" w:cs="Tahoma"/>
                <w:b/>
                <w:sz w:val="22"/>
              </w:rPr>
            </w:pPr>
            <w:r w:rsidRPr="00AA0EDC">
              <w:rPr>
                <w:rFonts w:ascii="Tahoma" w:eastAsia="Times New Roman" w:hAnsi="Tahoma" w:cs="Tahoma"/>
                <w:b/>
                <w:sz w:val="22"/>
              </w:rPr>
              <w:t>Teisės aktas</w:t>
            </w:r>
          </w:p>
        </w:tc>
      </w:tr>
      <w:tr w:rsidR="00247DE3" w:rsidRPr="00AA0EDC" w14:paraId="2476A84F" w14:textId="77777777" w:rsidTr="00FE1E11">
        <w:tc>
          <w:tcPr>
            <w:tcW w:w="319" w:type="pct"/>
            <w:shd w:val="clear" w:color="auto" w:fill="auto"/>
          </w:tcPr>
          <w:p w14:paraId="4DCB5082"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0BDC7B66" w14:textId="1BBADBD5" w:rsidR="00247DE3" w:rsidRPr="00AA0EDC" w:rsidRDefault="00247DE3" w:rsidP="00247DE3">
            <w:pPr>
              <w:rPr>
                <w:rFonts w:ascii="Tahoma" w:eastAsia="Times New Roman" w:hAnsi="Tahoma" w:cs="Tahoma"/>
                <w:sz w:val="22"/>
              </w:rPr>
            </w:pPr>
            <w:r w:rsidRPr="00AA0EDC">
              <w:rPr>
                <w:rFonts w:ascii="Tahoma" w:hAnsi="Tahoma" w:cs="Tahoma"/>
                <w:sz w:val="22"/>
              </w:rPr>
              <w:t xml:space="preserve">2016 m. balandžio 27 d. Europos Parlamento ir Tarybos reglamentas (ES) 2016 / 679 dėl fizinių asmenų apsaugos tvarkant asmens duomenis ir dėl laisvo tokių duomenų judėjimo ir kuriuo panaikinama Direktyva 95 / 46 / EB (Bendrasis duomenų apsaugos reglamentas), su visais pakeitimais (toliau – Reglamentas (ES) 2016/679); </w:t>
            </w:r>
          </w:p>
        </w:tc>
      </w:tr>
      <w:tr w:rsidR="00247DE3" w:rsidRPr="00AA0EDC" w14:paraId="75C75CAF" w14:textId="77777777" w:rsidTr="00FE1E11">
        <w:tc>
          <w:tcPr>
            <w:tcW w:w="319" w:type="pct"/>
            <w:shd w:val="clear" w:color="auto" w:fill="auto"/>
          </w:tcPr>
          <w:p w14:paraId="7723B7A3"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3048D95C" w14:textId="6A90308D" w:rsidR="00247DE3" w:rsidRPr="00AA0EDC" w:rsidRDefault="00247DE3" w:rsidP="00247DE3">
            <w:pPr>
              <w:rPr>
                <w:rFonts w:ascii="Tahoma" w:hAnsi="Tahoma" w:cs="Tahoma"/>
                <w:sz w:val="22"/>
              </w:rPr>
            </w:pPr>
            <w:r w:rsidRPr="00AA0EDC">
              <w:rPr>
                <w:rFonts w:ascii="Tahoma" w:hAnsi="Tahoma" w:cs="Tahoma"/>
                <w:sz w:val="22"/>
              </w:rPr>
              <w:t>Lietuvos Respublikos civiliniu kodeksu;</w:t>
            </w:r>
          </w:p>
        </w:tc>
      </w:tr>
      <w:tr w:rsidR="00247DE3" w:rsidRPr="00AA0EDC" w14:paraId="7E92621A" w14:textId="77777777" w:rsidTr="00FE1E11">
        <w:tc>
          <w:tcPr>
            <w:tcW w:w="319" w:type="pct"/>
            <w:shd w:val="clear" w:color="auto" w:fill="auto"/>
          </w:tcPr>
          <w:p w14:paraId="7C3BA39A"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170038DE" w14:textId="38A37793" w:rsidR="00247DE3" w:rsidRPr="00AA0EDC" w:rsidRDefault="00247DE3" w:rsidP="00247DE3">
            <w:pPr>
              <w:rPr>
                <w:rFonts w:ascii="Tahoma" w:eastAsia="Times New Roman" w:hAnsi="Tahoma" w:cs="Tahoma"/>
                <w:sz w:val="22"/>
              </w:rPr>
            </w:pPr>
            <w:r w:rsidRPr="00AA0EDC">
              <w:rPr>
                <w:rFonts w:ascii="Tahoma" w:hAnsi="Tahoma" w:cs="Tahoma"/>
                <w:sz w:val="22"/>
              </w:rPr>
              <w:t>Lietuvos Respublikos civilinio proceso kodeksu;</w:t>
            </w:r>
          </w:p>
        </w:tc>
      </w:tr>
      <w:tr w:rsidR="00247DE3" w:rsidRPr="00AA0EDC" w14:paraId="3F92BCA1" w14:textId="77777777" w:rsidTr="00FE1E11">
        <w:tc>
          <w:tcPr>
            <w:tcW w:w="319" w:type="pct"/>
            <w:shd w:val="clear" w:color="auto" w:fill="auto"/>
          </w:tcPr>
          <w:p w14:paraId="50CA8E42"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05C05BE9" w14:textId="722F20E2" w:rsidR="00247DE3" w:rsidRPr="00AA0EDC" w:rsidRDefault="00247DE3" w:rsidP="00247DE3">
            <w:pPr>
              <w:rPr>
                <w:rFonts w:ascii="Tahoma" w:hAnsi="Tahoma" w:cs="Tahoma"/>
                <w:sz w:val="22"/>
              </w:rPr>
            </w:pPr>
            <w:r w:rsidRPr="00AA0EDC">
              <w:rPr>
                <w:rFonts w:ascii="Tahoma" w:hAnsi="Tahoma" w:cs="Tahoma"/>
                <w:sz w:val="22"/>
              </w:rPr>
              <w:t>Lietuvos Respublikos viešųjų pirkimų įstatymu;</w:t>
            </w:r>
          </w:p>
        </w:tc>
      </w:tr>
      <w:tr w:rsidR="00247DE3" w:rsidRPr="00AA0EDC" w14:paraId="1E21E4A0" w14:textId="77777777" w:rsidTr="00FE1E11">
        <w:tc>
          <w:tcPr>
            <w:tcW w:w="319" w:type="pct"/>
            <w:shd w:val="clear" w:color="auto" w:fill="auto"/>
          </w:tcPr>
          <w:p w14:paraId="07BBA668"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44EB9E3A" w14:textId="150D802E" w:rsidR="00247DE3" w:rsidRPr="00AA0EDC" w:rsidRDefault="00247DE3" w:rsidP="00247DE3">
            <w:pPr>
              <w:rPr>
                <w:rFonts w:ascii="Tahoma" w:hAnsi="Tahoma" w:cs="Tahoma"/>
                <w:sz w:val="22"/>
              </w:rPr>
            </w:pPr>
            <w:r w:rsidRPr="00AA0EDC">
              <w:rPr>
                <w:rFonts w:ascii="Tahoma" w:hAnsi="Tahoma" w:cs="Tahoma"/>
                <w:sz w:val="22"/>
              </w:rPr>
              <w:t xml:space="preserve">Lietuvos Respublikos valstybės informacinių išteklių valdymo įstatymu; </w:t>
            </w:r>
          </w:p>
        </w:tc>
      </w:tr>
      <w:tr w:rsidR="00247DE3" w:rsidRPr="00AA0EDC" w14:paraId="503496E6" w14:textId="77777777" w:rsidTr="00FE1E11">
        <w:tc>
          <w:tcPr>
            <w:tcW w:w="319" w:type="pct"/>
            <w:shd w:val="clear" w:color="auto" w:fill="auto"/>
          </w:tcPr>
          <w:p w14:paraId="154C8187"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3311E2BF" w14:textId="41FB24C6" w:rsidR="00247DE3" w:rsidRPr="00AA0EDC" w:rsidRDefault="00247DE3" w:rsidP="00247DE3">
            <w:pPr>
              <w:rPr>
                <w:rFonts w:ascii="Tahoma" w:hAnsi="Tahoma" w:cs="Tahoma"/>
                <w:sz w:val="22"/>
              </w:rPr>
            </w:pPr>
            <w:r w:rsidRPr="00AA0EDC">
              <w:rPr>
                <w:rFonts w:ascii="Tahoma" w:hAnsi="Tahoma" w:cs="Tahoma"/>
                <w:sz w:val="22"/>
              </w:rPr>
              <w:t>Lietuvos Respublikos antstolių įstatymu;</w:t>
            </w:r>
          </w:p>
        </w:tc>
      </w:tr>
      <w:tr w:rsidR="00247DE3" w:rsidRPr="00AA0EDC" w14:paraId="2CA2C5AC" w14:textId="77777777" w:rsidTr="00FE1E11">
        <w:tc>
          <w:tcPr>
            <w:tcW w:w="319" w:type="pct"/>
            <w:shd w:val="clear" w:color="auto" w:fill="auto"/>
          </w:tcPr>
          <w:p w14:paraId="0C8DC369"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358E3C0E" w14:textId="5ABEA562" w:rsidR="00247DE3" w:rsidRPr="00AA0EDC" w:rsidRDefault="00247DE3" w:rsidP="00247DE3">
            <w:pPr>
              <w:rPr>
                <w:rFonts w:ascii="Tahoma" w:hAnsi="Tahoma" w:cs="Tahoma"/>
                <w:sz w:val="22"/>
              </w:rPr>
            </w:pPr>
            <w:r w:rsidRPr="00AA0EDC">
              <w:rPr>
                <w:rFonts w:ascii="Tahoma" w:hAnsi="Tahoma" w:cs="Tahoma"/>
                <w:sz w:val="22"/>
              </w:rPr>
              <w:t xml:space="preserve">Lietuvos Respublikos fizinių asmenų bankroto įstatymu; </w:t>
            </w:r>
          </w:p>
        </w:tc>
      </w:tr>
      <w:tr w:rsidR="00247DE3" w:rsidRPr="00AA0EDC" w14:paraId="7CAF508D" w14:textId="77777777" w:rsidTr="00FE1E11">
        <w:tc>
          <w:tcPr>
            <w:tcW w:w="319" w:type="pct"/>
            <w:shd w:val="clear" w:color="auto" w:fill="auto"/>
          </w:tcPr>
          <w:p w14:paraId="7B861020"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6125A81D" w14:textId="5EDB7831" w:rsidR="00247DE3" w:rsidRPr="00AA0EDC" w:rsidRDefault="00247DE3" w:rsidP="00247DE3">
            <w:pPr>
              <w:rPr>
                <w:rFonts w:ascii="Tahoma" w:hAnsi="Tahoma" w:cs="Tahoma"/>
                <w:sz w:val="22"/>
              </w:rPr>
            </w:pPr>
            <w:r w:rsidRPr="00AA0EDC">
              <w:rPr>
                <w:rFonts w:ascii="Tahoma" w:hAnsi="Tahoma" w:cs="Tahoma"/>
                <w:sz w:val="22"/>
              </w:rPr>
              <w:t xml:space="preserve">Lietuvos Respublikos juridinių asmenų nemokumo įstatymu; </w:t>
            </w:r>
          </w:p>
        </w:tc>
      </w:tr>
      <w:tr w:rsidR="00247DE3" w:rsidRPr="00AA0EDC" w14:paraId="32CFE67C" w14:textId="77777777" w:rsidTr="00FE1E11">
        <w:tc>
          <w:tcPr>
            <w:tcW w:w="319" w:type="pct"/>
            <w:shd w:val="clear" w:color="auto" w:fill="auto"/>
          </w:tcPr>
          <w:p w14:paraId="1896DB50"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6E684FF2" w14:textId="249ED69B" w:rsidR="00247DE3" w:rsidRPr="00AA0EDC" w:rsidRDefault="00247DE3" w:rsidP="00247DE3">
            <w:pPr>
              <w:rPr>
                <w:rFonts w:ascii="Tahoma" w:hAnsi="Tahoma" w:cs="Tahoma"/>
                <w:sz w:val="22"/>
              </w:rPr>
            </w:pPr>
            <w:r w:rsidRPr="00AA0EDC">
              <w:rPr>
                <w:rFonts w:ascii="Tahoma" w:hAnsi="Tahoma" w:cs="Tahoma"/>
                <w:sz w:val="22"/>
              </w:rPr>
              <w:t>Lietuvos Respublikos turto arešto aktų registro įstatymu;</w:t>
            </w:r>
          </w:p>
        </w:tc>
      </w:tr>
      <w:tr w:rsidR="00247DE3" w:rsidRPr="00AA0EDC" w14:paraId="751F5C0F" w14:textId="77777777" w:rsidTr="00FE1E11">
        <w:tc>
          <w:tcPr>
            <w:tcW w:w="319" w:type="pct"/>
            <w:shd w:val="clear" w:color="auto" w:fill="auto"/>
          </w:tcPr>
          <w:p w14:paraId="6CC9E85A"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18E3C593" w14:textId="7C9BB3E0" w:rsidR="00247DE3" w:rsidRPr="00AA0EDC" w:rsidRDefault="00247DE3" w:rsidP="00247DE3">
            <w:pPr>
              <w:rPr>
                <w:rFonts w:ascii="Tahoma" w:hAnsi="Tahoma" w:cs="Tahoma"/>
                <w:sz w:val="22"/>
              </w:rPr>
            </w:pPr>
            <w:r w:rsidRPr="00AA0EDC">
              <w:rPr>
                <w:rFonts w:ascii="Tahoma" w:hAnsi="Tahoma" w:cs="Tahoma"/>
                <w:sz w:val="22"/>
              </w:rPr>
              <w:t>Turto pardavimo iš varžytynių vykdomo bankroto proceso metu tvarkos aprašu;</w:t>
            </w:r>
          </w:p>
        </w:tc>
      </w:tr>
      <w:tr w:rsidR="00247DE3" w:rsidRPr="00AA0EDC" w14:paraId="71EDEA88" w14:textId="77777777" w:rsidTr="00FE1E11">
        <w:tc>
          <w:tcPr>
            <w:tcW w:w="319" w:type="pct"/>
            <w:shd w:val="clear" w:color="auto" w:fill="auto"/>
          </w:tcPr>
          <w:p w14:paraId="4F1BAC7A"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73B49610" w14:textId="7C5081B9" w:rsidR="00247DE3" w:rsidRPr="00AA0EDC" w:rsidRDefault="00247DE3" w:rsidP="00247DE3">
            <w:pPr>
              <w:rPr>
                <w:rFonts w:ascii="Tahoma" w:hAnsi="Tahoma" w:cs="Tahoma"/>
                <w:sz w:val="22"/>
              </w:rPr>
            </w:pPr>
            <w:r w:rsidRPr="00AA0EDC">
              <w:rPr>
                <w:rFonts w:ascii="Tahoma" w:hAnsi="Tahoma" w:cs="Tahoma"/>
                <w:sz w:val="22"/>
              </w:rPr>
              <w:t xml:space="preserve">Lietuvos Respublikos asmens duomenų teisinės apsaugos įstatymu; </w:t>
            </w:r>
          </w:p>
        </w:tc>
      </w:tr>
      <w:tr w:rsidR="00247DE3" w:rsidRPr="00AA0EDC" w14:paraId="04C0C4FA" w14:textId="77777777" w:rsidTr="00FE1E11">
        <w:tc>
          <w:tcPr>
            <w:tcW w:w="319" w:type="pct"/>
            <w:shd w:val="clear" w:color="auto" w:fill="auto"/>
          </w:tcPr>
          <w:p w14:paraId="4F4B5406"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17E34452" w14:textId="378D7F08" w:rsidR="00247DE3" w:rsidRPr="00AA0EDC" w:rsidRDefault="00247DE3" w:rsidP="00247DE3">
            <w:pPr>
              <w:rPr>
                <w:rFonts w:ascii="Tahoma" w:hAnsi="Tahoma" w:cs="Tahoma"/>
                <w:sz w:val="22"/>
              </w:rPr>
            </w:pPr>
            <w:r w:rsidRPr="00AA0EDC">
              <w:rPr>
                <w:rFonts w:ascii="Tahoma" w:hAnsi="Tahoma" w:cs="Tahoma"/>
                <w:sz w:val="22"/>
              </w:rPr>
              <w:t>Lietuvos Respublikos dokumentų ir archyvų įstatymu;</w:t>
            </w:r>
          </w:p>
        </w:tc>
      </w:tr>
      <w:tr w:rsidR="00247DE3" w:rsidRPr="00AA0EDC" w14:paraId="26E03742" w14:textId="77777777" w:rsidTr="00FE1E11">
        <w:tc>
          <w:tcPr>
            <w:tcW w:w="319" w:type="pct"/>
            <w:shd w:val="clear" w:color="auto" w:fill="auto"/>
          </w:tcPr>
          <w:p w14:paraId="72514D5C"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3411B883" w14:textId="4A4F343E" w:rsidR="00247DE3" w:rsidRPr="00AA0EDC" w:rsidRDefault="00247DE3" w:rsidP="00247DE3">
            <w:pPr>
              <w:rPr>
                <w:rFonts w:ascii="Tahoma" w:hAnsi="Tahoma" w:cs="Tahoma"/>
                <w:sz w:val="22"/>
              </w:rPr>
            </w:pPr>
            <w:r w:rsidRPr="00AA0EDC">
              <w:rPr>
                <w:rFonts w:ascii="Tahoma" w:hAnsi="Tahoma" w:cs="Tahoma"/>
                <w:sz w:val="22"/>
              </w:rPr>
              <w:t xml:space="preserve">Lietuvos Respublikos kibernetinio saugumo įstatymu; </w:t>
            </w:r>
          </w:p>
        </w:tc>
      </w:tr>
      <w:tr w:rsidR="00247DE3" w:rsidRPr="00AA0EDC" w14:paraId="6D510082" w14:textId="77777777" w:rsidTr="00FE1E11">
        <w:tc>
          <w:tcPr>
            <w:tcW w:w="319" w:type="pct"/>
            <w:shd w:val="clear" w:color="auto" w:fill="auto"/>
          </w:tcPr>
          <w:p w14:paraId="02B4A543"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6734BD59" w14:textId="5B93FC4C" w:rsidR="00247DE3" w:rsidRPr="00AA0EDC" w:rsidRDefault="00247DE3" w:rsidP="00247DE3">
            <w:pPr>
              <w:rPr>
                <w:rFonts w:ascii="Tahoma" w:hAnsi="Tahoma" w:cs="Tahoma"/>
                <w:sz w:val="22"/>
              </w:rPr>
            </w:pPr>
            <w:r w:rsidRPr="00AA0EDC">
              <w:rPr>
                <w:rFonts w:ascii="Tahoma" w:hAnsi="Tahoma" w:cs="Tahoma"/>
                <w:sz w:val="22"/>
              </w:rPr>
              <w:t>Sumų, kurias draudžiama išieškoti iš kredito, mokėjimo ir (ar) elektroninių pinigų įstaigoje atidarytoje skolininko sąskaitoje esančių lėšų, nustatymo ir taikymo tvarkos aprašas, patvirtintas Lietuvos Respublikos Vyriausybės 2020 m. liepos 16 d. nutarimu Nr. 825 „Dėl Sumų, kurias draudžiama išieškoti iš kredito, mokėjimo ir (ar) elektroninių pinigų įstaigoje atidarytoje skolininko sąskaitoje esančių lėšų, nustatymo ir taikymo tvarkos aprašo patvirtinimo“</w:t>
            </w:r>
          </w:p>
        </w:tc>
      </w:tr>
      <w:tr w:rsidR="00247DE3" w:rsidRPr="00AA0EDC" w14:paraId="33A71017" w14:textId="77777777" w:rsidTr="00FE1E11">
        <w:tc>
          <w:tcPr>
            <w:tcW w:w="319" w:type="pct"/>
            <w:shd w:val="clear" w:color="auto" w:fill="auto"/>
          </w:tcPr>
          <w:p w14:paraId="578D71C3"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68522D77" w14:textId="5742DE47" w:rsidR="00247DE3" w:rsidRPr="00AA0EDC" w:rsidRDefault="00247DE3" w:rsidP="00247DE3">
            <w:pPr>
              <w:rPr>
                <w:rFonts w:ascii="Tahoma" w:hAnsi="Tahoma" w:cs="Tahoma"/>
                <w:sz w:val="22"/>
              </w:rPr>
            </w:pPr>
            <w:r w:rsidRPr="00AA0EDC">
              <w:rPr>
                <w:rFonts w:ascii="Tahoma" w:hAnsi="Tahoma" w:cs="Tahoma"/>
                <w:sz w:val="22"/>
              </w:rPr>
              <w:t>Valstybės informacinių sistemų steigimo, kūrimo, modernizavimo ir likvidavimo tvarkos aprašu, patvirtintu Lietuvos Respublikos Vyriausybės 2013 m. vasario 27 d. nutarimu Nr. 180 „Dėl Valstybės informacinių sistemų steigimo, kūrimo, modernizavimo ir likvidavimo tvarkos aprašo patvirtinimo“;</w:t>
            </w:r>
          </w:p>
        </w:tc>
      </w:tr>
      <w:tr w:rsidR="00247DE3" w:rsidRPr="00AA0EDC" w14:paraId="05B5504D" w14:textId="77777777" w:rsidTr="00FE1E11">
        <w:tc>
          <w:tcPr>
            <w:tcW w:w="319" w:type="pct"/>
            <w:shd w:val="clear" w:color="auto" w:fill="auto"/>
          </w:tcPr>
          <w:p w14:paraId="68B7C287"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6CAEB727" w14:textId="74429CC5" w:rsidR="00247DE3" w:rsidRPr="00AA0EDC" w:rsidRDefault="00247DE3" w:rsidP="00247DE3">
            <w:pPr>
              <w:rPr>
                <w:rFonts w:ascii="Tahoma" w:hAnsi="Tahoma" w:cs="Tahoma"/>
                <w:sz w:val="22"/>
              </w:rPr>
            </w:pPr>
            <w:r w:rsidRPr="00AA0EDC">
              <w:rPr>
                <w:rFonts w:ascii="Tahoma" w:hAnsi="Tahoma" w:cs="Tahoma"/>
                <w:sz w:val="22"/>
              </w:rPr>
              <w:t xml:space="preserve">Valstybės informacinių išteklių svarbos vertinimo tvarka, patvirtinta Lietuvos Respublikos Vyriausybės 2023 m. liepos 19 d. nutarimu Nr. 576 „Dėl Valstybės informacinių išteklių svarbos vertinimo tvarkos aprašo patvirtinimo“; </w:t>
            </w:r>
          </w:p>
        </w:tc>
      </w:tr>
      <w:tr w:rsidR="00247DE3" w:rsidRPr="00AA0EDC" w14:paraId="1C7B0FED" w14:textId="77777777" w:rsidTr="00FE1E11">
        <w:tc>
          <w:tcPr>
            <w:tcW w:w="319" w:type="pct"/>
            <w:shd w:val="clear" w:color="auto" w:fill="auto"/>
          </w:tcPr>
          <w:p w14:paraId="17D65AA3"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155FEFB1" w14:textId="3A851B37" w:rsidR="00247DE3" w:rsidRPr="00AA0EDC" w:rsidRDefault="00247DE3" w:rsidP="00247DE3">
            <w:pPr>
              <w:rPr>
                <w:rFonts w:ascii="Tahoma" w:hAnsi="Tahoma" w:cs="Tahoma"/>
                <w:sz w:val="22"/>
              </w:rPr>
            </w:pPr>
            <w:r w:rsidRPr="00AA0EDC">
              <w:rPr>
                <w:rFonts w:ascii="Tahoma" w:hAnsi="Tahoma" w:cs="Tahoma"/>
                <w:sz w:val="22"/>
              </w:rPr>
              <w:t>Valstybės informacinių išteklių svarbos vertinimo metodika, patvirtinta Ekonomikos ir inovacijų ministro 2023 m. liepos 19 d. įsakymu Nr. 4-418 „Dėl Valstybės informacinių išteklių svarbos vertinimo metodikos patvirtinimo“;</w:t>
            </w:r>
          </w:p>
        </w:tc>
      </w:tr>
      <w:tr w:rsidR="00247DE3" w:rsidRPr="00AA0EDC" w14:paraId="57065E09" w14:textId="77777777" w:rsidTr="00FE1E11">
        <w:tc>
          <w:tcPr>
            <w:tcW w:w="319" w:type="pct"/>
            <w:shd w:val="clear" w:color="auto" w:fill="auto"/>
          </w:tcPr>
          <w:p w14:paraId="1DB123AA"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2FB1E762" w14:textId="705D5033" w:rsidR="00247DE3" w:rsidRPr="00AA0EDC" w:rsidRDefault="00247DE3" w:rsidP="00247DE3">
            <w:pPr>
              <w:rPr>
                <w:rFonts w:ascii="Tahoma" w:hAnsi="Tahoma" w:cs="Tahoma"/>
                <w:sz w:val="22"/>
              </w:rPr>
            </w:pPr>
            <w:r w:rsidRPr="00AA0EDC">
              <w:rPr>
                <w:rFonts w:ascii="Tahoma" w:hAnsi="Tahoma" w:cs="Tahoma"/>
                <w:sz w:val="22"/>
              </w:rPr>
              <w:t>Teisės aktų projektų rengimo rekomendacijomis, patvirtintomis Lietuvos Respublikos teisingumo ministro 2013 m. gruodžio 23 d. įsakymu Nr. 1R-298 „Dėl Teisės aktų projektų rengimo rekomendacijų patvirtinimo“;</w:t>
            </w:r>
          </w:p>
        </w:tc>
      </w:tr>
      <w:tr w:rsidR="00247DE3" w:rsidRPr="00AA0EDC" w14:paraId="7F471D2D" w14:textId="77777777" w:rsidTr="00FE1E11">
        <w:tc>
          <w:tcPr>
            <w:tcW w:w="319" w:type="pct"/>
            <w:shd w:val="clear" w:color="auto" w:fill="auto"/>
          </w:tcPr>
          <w:p w14:paraId="2A526B65"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36EEB94A" w14:textId="46DAA332" w:rsidR="00247DE3" w:rsidRPr="00AA0EDC" w:rsidRDefault="00247DE3" w:rsidP="00247DE3">
            <w:pPr>
              <w:rPr>
                <w:rFonts w:ascii="Tahoma" w:hAnsi="Tahoma" w:cs="Tahoma"/>
                <w:sz w:val="22"/>
              </w:rPr>
            </w:pPr>
            <w:r w:rsidRPr="00AA0EDC">
              <w:rPr>
                <w:rFonts w:ascii="Tahoma" w:hAnsi="Tahoma" w:cs="Tahoma"/>
                <w:sz w:val="22"/>
              </w:rPr>
              <w:t>Sprendimų vykdymo instrukcija, patvirtinta Lietuvos Respublikos teisingumo ministro 2005 m. spalio 27 d. įsakymu Nr. 1R-352 „Dėl Sprendimų vykdymo instrukcijos patvirtinimo“;</w:t>
            </w:r>
          </w:p>
        </w:tc>
      </w:tr>
      <w:tr w:rsidR="00247DE3" w:rsidRPr="00AA0EDC" w14:paraId="3388C919" w14:textId="77777777" w:rsidTr="00FE1E11">
        <w:tc>
          <w:tcPr>
            <w:tcW w:w="319" w:type="pct"/>
            <w:shd w:val="clear" w:color="auto" w:fill="auto"/>
          </w:tcPr>
          <w:p w14:paraId="66374A9F"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72369897" w14:textId="4CB399F1" w:rsidR="00247DE3" w:rsidRPr="00AA0EDC" w:rsidRDefault="00247DE3" w:rsidP="00247DE3">
            <w:pPr>
              <w:rPr>
                <w:rFonts w:ascii="Tahoma" w:hAnsi="Tahoma" w:cs="Tahoma"/>
                <w:sz w:val="22"/>
              </w:rPr>
            </w:pPr>
            <w:r w:rsidRPr="00AA0EDC">
              <w:rPr>
                <w:rFonts w:ascii="Tahoma" w:hAnsi="Tahoma" w:cs="Tahoma"/>
                <w:sz w:val="22"/>
              </w:rPr>
              <w:t>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tc>
      </w:tr>
      <w:tr w:rsidR="00247DE3" w:rsidRPr="00AA0EDC" w14:paraId="45E00FA0" w14:textId="77777777" w:rsidTr="00FE1E11">
        <w:tc>
          <w:tcPr>
            <w:tcW w:w="319" w:type="pct"/>
            <w:shd w:val="clear" w:color="auto" w:fill="auto"/>
          </w:tcPr>
          <w:p w14:paraId="5687FBC1"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39D1EF8F" w14:textId="3A4AF5B2" w:rsidR="00247DE3" w:rsidRPr="00AA0EDC" w:rsidRDefault="00247DE3" w:rsidP="00247DE3">
            <w:pPr>
              <w:rPr>
                <w:rFonts w:ascii="Tahoma" w:hAnsi="Tahoma" w:cs="Tahoma"/>
                <w:sz w:val="22"/>
              </w:rPr>
            </w:pPr>
            <w:r w:rsidRPr="00AA0EDC">
              <w:rPr>
                <w:rFonts w:ascii="Tahoma" w:hAnsi="Tahoma" w:cs="Tahoma"/>
                <w:sz w:val="22"/>
              </w:rPr>
              <w:t>Dokumentų rengimo taisyklėmis, patvirtintomis Lietuvos vyriausiojo archyvaro 2011 m. liepos 4 d. įsakymu Nr. V-117 „Dėl Dokumentų rengimo taisyklių patvirtinimo“;</w:t>
            </w:r>
          </w:p>
        </w:tc>
      </w:tr>
      <w:tr w:rsidR="00247DE3" w:rsidRPr="00AA0EDC" w14:paraId="698EE355" w14:textId="77777777" w:rsidTr="00FE1E11">
        <w:tc>
          <w:tcPr>
            <w:tcW w:w="319" w:type="pct"/>
            <w:shd w:val="clear" w:color="auto" w:fill="auto"/>
          </w:tcPr>
          <w:p w14:paraId="3FC43C53"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664B15C4" w14:textId="68C08C39" w:rsidR="00247DE3" w:rsidRPr="00AA0EDC" w:rsidRDefault="00247DE3" w:rsidP="00247DE3">
            <w:pPr>
              <w:rPr>
                <w:rFonts w:ascii="Tahoma" w:hAnsi="Tahoma" w:cs="Tahoma"/>
                <w:sz w:val="22"/>
              </w:rPr>
            </w:pPr>
            <w:r w:rsidRPr="00AA0EDC">
              <w:rPr>
                <w:rFonts w:ascii="Tahoma" w:hAnsi="Tahoma" w:cs="Tahoma"/>
                <w:sz w:val="22"/>
              </w:rPr>
              <w:t>Dokumentų tvarkymo ir apskaitos taisyklėmis, patvirtintomis Lietuvos vyriausiojo archyvaro 2011 m. liepos 4 d. įsakymu Nr. V-118 „Dėl Dokumentų tvarkymo ir apskaitos taisyklių patvirtinimo“;</w:t>
            </w:r>
          </w:p>
        </w:tc>
      </w:tr>
      <w:tr w:rsidR="00247DE3" w:rsidRPr="00AA0EDC" w14:paraId="5457EEF5" w14:textId="77777777" w:rsidTr="00FE1E11">
        <w:tc>
          <w:tcPr>
            <w:tcW w:w="319" w:type="pct"/>
            <w:shd w:val="clear" w:color="auto" w:fill="auto"/>
          </w:tcPr>
          <w:p w14:paraId="29B419A2"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7D4828F3" w14:textId="3DD04963" w:rsidR="00247DE3" w:rsidRPr="00AA0EDC" w:rsidRDefault="00247DE3" w:rsidP="00247DE3">
            <w:pPr>
              <w:rPr>
                <w:rFonts w:ascii="Tahoma" w:hAnsi="Tahoma" w:cs="Tahoma"/>
                <w:sz w:val="22"/>
              </w:rPr>
            </w:pPr>
            <w:r w:rsidRPr="00AA0EDC">
              <w:rPr>
                <w:rFonts w:ascii="Tahoma" w:hAnsi="Tahoma" w:cs="Tahoma"/>
                <w:sz w:val="22"/>
              </w:rPr>
              <w:t>Asmens duomenų saugumo pažeidimų valdymo tvarkant asmens duomenis teisės aktais įgaliotiems duomenų tvarkytojams Lietuvos Respublikos teisingumo ministerijos valdomuose registruose ir valstybės informacinėse sistemose tvarkos aprašu, patvirtintu Lietuvos Respublikos teisingumo ministro 2020 m. birželio 25 d. įsakymu Nr. 1R-182 „Dėl Asmens duomenų saugumo pažeidimų valdymo tvarkant asmens duomenis teisės aktais įgaliotiems duomenų tvarkytojams Lietuvos Respublikos teisingumo ministerijos valdomuose registruose ir valstybės informacinėse sistemose tvarkos aprašo patvirtinimo“;</w:t>
            </w:r>
          </w:p>
        </w:tc>
      </w:tr>
      <w:tr w:rsidR="00247DE3" w:rsidRPr="00AA0EDC" w14:paraId="35B35679" w14:textId="77777777" w:rsidTr="00FE1E11">
        <w:tc>
          <w:tcPr>
            <w:tcW w:w="319" w:type="pct"/>
            <w:shd w:val="clear" w:color="auto" w:fill="auto"/>
          </w:tcPr>
          <w:p w14:paraId="4C77106F"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0EBE4D97" w14:textId="7A9C3D44" w:rsidR="00247DE3" w:rsidRPr="00AA0EDC" w:rsidRDefault="00247DE3" w:rsidP="00247DE3">
            <w:pPr>
              <w:rPr>
                <w:rFonts w:ascii="Tahoma" w:hAnsi="Tahoma" w:cs="Tahoma"/>
                <w:sz w:val="22"/>
              </w:rPr>
            </w:pPr>
            <w:r w:rsidRPr="00AA0EDC">
              <w:rPr>
                <w:rFonts w:ascii="Tahoma" w:hAnsi="Tahoma" w:cs="Tahoma"/>
                <w:sz w:val="22"/>
              </w:rPr>
              <w:t>Valstybės įmonės Registrų centro tvarkomų registrų ir informacinių sistemų duomenų saugos nuostatais, patvirtintais Lietuvos Respublikos teisingumo ministro 2017 m. gegužės 22 d. įsakymu Nr. 1R-132 „Dėl Valstybės įmonės Registrų centro tvarkomų registrų ir informacinių sistemų duomenų saugos nuostatų patvirtinimo“;</w:t>
            </w:r>
          </w:p>
        </w:tc>
      </w:tr>
      <w:tr w:rsidR="00247DE3" w:rsidRPr="00AA0EDC" w14:paraId="42855EFF" w14:textId="77777777" w:rsidTr="00FE1E11">
        <w:tc>
          <w:tcPr>
            <w:tcW w:w="319" w:type="pct"/>
            <w:shd w:val="clear" w:color="auto" w:fill="auto"/>
          </w:tcPr>
          <w:p w14:paraId="3C0937C6" w14:textId="77777777" w:rsidR="00247DE3" w:rsidRPr="00AA0EDC" w:rsidRDefault="00247DE3" w:rsidP="008C22E1">
            <w:pPr>
              <w:pStyle w:val="ListParagraph"/>
              <w:numPr>
                <w:ilvl w:val="0"/>
                <w:numId w:val="16"/>
              </w:numPr>
              <w:rPr>
                <w:rFonts w:ascii="Tahoma" w:hAnsi="Tahoma" w:cs="Tahoma"/>
                <w:sz w:val="22"/>
              </w:rPr>
            </w:pPr>
          </w:p>
        </w:tc>
        <w:tc>
          <w:tcPr>
            <w:tcW w:w="4681" w:type="pct"/>
            <w:shd w:val="clear" w:color="auto" w:fill="auto"/>
          </w:tcPr>
          <w:p w14:paraId="48AD7C46" w14:textId="56E765E5" w:rsidR="00247DE3" w:rsidRPr="00AA0EDC" w:rsidRDefault="00247DE3" w:rsidP="00247DE3">
            <w:pPr>
              <w:rPr>
                <w:rFonts w:ascii="Tahoma" w:hAnsi="Tahoma" w:cs="Tahoma"/>
                <w:sz w:val="22"/>
              </w:rPr>
            </w:pPr>
            <w:r w:rsidRPr="00AA0EDC">
              <w:rPr>
                <w:rFonts w:ascii="Tahoma" w:hAnsi="Tahoma" w:cs="Tahoma"/>
                <w:sz w:val="22"/>
              </w:rPr>
              <w:t>Antstolių informacinės sistemos nuostatais, patvirtintais Lietuvos Respublikos teisingumo ministro 2002 m. gruodžio 30 d. įsakymu Nr. 400 „Dėl Antstolių viešo konkurso komisijos nuostatų, Antstolių viešo konkurso tvarkos aprašo, Antstolių veiklos tikrinimo tvarkos aprašo, Antstolių informacinės sistemos nuostatų, Antstolių atestavimo komisijos nuostatų ir Antstolių atestavimo taisyklių patvirtinimo“.</w:t>
            </w:r>
          </w:p>
        </w:tc>
      </w:tr>
    </w:tbl>
    <w:p w14:paraId="7AC4893B" w14:textId="0A2D776A" w:rsidR="008C23C6" w:rsidRPr="00AA0EDC" w:rsidRDefault="008C23C6" w:rsidP="00F227EA">
      <w:pPr>
        <w:rPr>
          <w:rFonts w:ascii="Tahoma" w:hAnsi="Tahoma" w:cs="Tahoma"/>
          <w:sz w:val="22"/>
        </w:rPr>
      </w:pPr>
    </w:p>
    <w:p w14:paraId="0D4ADF26" w14:textId="77777777" w:rsidR="008C23C6" w:rsidRPr="00AA0EDC" w:rsidRDefault="008C23C6">
      <w:pPr>
        <w:jc w:val="left"/>
        <w:rPr>
          <w:rFonts w:ascii="Tahoma" w:hAnsi="Tahoma" w:cs="Tahoma"/>
          <w:sz w:val="22"/>
        </w:rPr>
      </w:pPr>
      <w:r w:rsidRPr="00AA0EDC">
        <w:rPr>
          <w:rFonts w:ascii="Tahoma" w:hAnsi="Tahoma" w:cs="Tahoma"/>
          <w:sz w:val="22"/>
        </w:rPr>
        <w:br w:type="page"/>
      </w:r>
    </w:p>
    <w:p w14:paraId="44624CEA" w14:textId="77777777" w:rsidR="00F227EA" w:rsidRPr="00AA0EDC" w:rsidRDefault="00F227EA" w:rsidP="00F227EA">
      <w:pPr>
        <w:rPr>
          <w:rFonts w:ascii="Tahoma" w:hAnsi="Tahoma" w:cs="Tahoma"/>
          <w:sz w:val="22"/>
        </w:rPr>
      </w:pPr>
    </w:p>
    <w:p w14:paraId="2471CEDC" w14:textId="19EA95D0" w:rsidR="00F227EA" w:rsidRPr="00AA0EDC" w:rsidRDefault="00F227EA" w:rsidP="00F227EA">
      <w:pPr>
        <w:pStyle w:val="Heading2"/>
        <w:tabs>
          <w:tab w:val="left" w:pos="1134"/>
        </w:tabs>
        <w:ind w:left="788" w:hanging="431"/>
        <w:jc w:val="left"/>
        <w:rPr>
          <w:rFonts w:ascii="Tahoma" w:hAnsi="Tahoma" w:cs="Tahoma"/>
          <w:sz w:val="22"/>
          <w:szCs w:val="22"/>
        </w:rPr>
      </w:pPr>
      <w:bookmarkStart w:id="6" w:name="_Toc183012034"/>
      <w:r w:rsidRPr="00AA0EDC">
        <w:rPr>
          <w:rFonts w:ascii="Tahoma" w:hAnsi="Tahoma" w:cs="Tahoma"/>
          <w:sz w:val="22"/>
          <w:szCs w:val="22"/>
        </w:rPr>
        <w:t>Sąvokos ir trumpiniai</w:t>
      </w:r>
      <w:bookmarkEnd w:id="6"/>
    </w:p>
    <w:p w14:paraId="76A40844" w14:textId="067D83E8" w:rsidR="008B40CE" w:rsidRPr="00AA0EDC" w:rsidRDefault="00E6654D" w:rsidP="008C23C6">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2</w:t>
      </w:r>
      <w:r w:rsidRPr="00AA0EDC">
        <w:rPr>
          <w:rFonts w:ascii="Tahoma" w:hAnsi="Tahoma" w:cs="Tahoma"/>
          <w:sz w:val="22"/>
          <w:szCs w:val="22"/>
        </w:rPr>
        <w:fldChar w:fldCharType="end"/>
      </w:r>
      <w:r w:rsidRPr="00AA0EDC">
        <w:rPr>
          <w:rFonts w:ascii="Tahoma" w:hAnsi="Tahoma" w:cs="Tahoma"/>
          <w:sz w:val="22"/>
          <w:szCs w:val="22"/>
        </w:rPr>
        <w:t xml:space="preserve">. </w:t>
      </w:r>
      <w:r w:rsidR="00AD1BA5" w:rsidRPr="00AA0EDC">
        <w:rPr>
          <w:rFonts w:ascii="Tahoma" w:hAnsi="Tahoma" w:cs="Tahoma"/>
          <w:sz w:val="22"/>
          <w:szCs w:val="22"/>
        </w:rPr>
        <w:t>Šiame d</w:t>
      </w:r>
      <w:r w:rsidR="00F44967" w:rsidRPr="00AA0EDC">
        <w:rPr>
          <w:rFonts w:ascii="Tahoma" w:hAnsi="Tahoma" w:cs="Tahoma"/>
          <w:sz w:val="22"/>
          <w:szCs w:val="22"/>
        </w:rPr>
        <w:t>okumente naudojamos santrumpos</w:t>
      </w:r>
      <w:r w:rsidR="00CA4BE8" w:rsidRPr="00AA0EDC">
        <w:rPr>
          <w:rFonts w:ascii="Tahoma" w:hAnsi="Tahoma" w:cs="Tahoma"/>
          <w:sz w:val="22"/>
          <w:szCs w:val="22"/>
        </w:rPr>
        <w:t xml:space="preserve"> ir sąvokos</w:t>
      </w:r>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59"/>
        <w:gridCol w:w="7691"/>
      </w:tblGrid>
      <w:tr w:rsidR="00BA644D" w:rsidRPr="00AA0EDC" w14:paraId="5C1094EC" w14:textId="77777777" w:rsidTr="00421DC4">
        <w:trPr>
          <w:trHeight w:val="300"/>
          <w:tblHeader/>
        </w:trPr>
        <w:tc>
          <w:tcPr>
            <w:tcW w:w="887" w:type="pct"/>
            <w:shd w:val="clear" w:color="auto" w:fill="BFBFBF" w:themeFill="background1" w:themeFillShade="BF"/>
          </w:tcPr>
          <w:p w14:paraId="5F2C9D62" w14:textId="77777777" w:rsidR="00BA644D" w:rsidRPr="00AA0EDC" w:rsidRDefault="00BA644D" w:rsidP="0021545B">
            <w:pPr>
              <w:spacing w:before="60" w:after="60"/>
              <w:rPr>
                <w:rFonts w:ascii="Tahoma" w:eastAsia="Times New Roman" w:hAnsi="Tahoma" w:cs="Tahoma"/>
                <w:b/>
                <w:sz w:val="22"/>
              </w:rPr>
            </w:pPr>
            <w:r w:rsidRPr="00AA0EDC">
              <w:rPr>
                <w:rFonts w:ascii="Tahoma" w:eastAsia="Times New Roman" w:hAnsi="Tahoma" w:cs="Tahoma"/>
                <w:b/>
                <w:sz w:val="22"/>
              </w:rPr>
              <w:t>Santrumpa</w:t>
            </w:r>
          </w:p>
        </w:tc>
        <w:tc>
          <w:tcPr>
            <w:tcW w:w="4113" w:type="pct"/>
            <w:shd w:val="clear" w:color="auto" w:fill="BFBFBF" w:themeFill="background1" w:themeFillShade="BF"/>
          </w:tcPr>
          <w:p w14:paraId="4D9EB19C" w14:textId="77777777" w:rsidR="00BA644D" w:rsidRPr="00AA0EDC" w:rsidRDefault="00BA644D" w:rsidP="0021545B">
            <w:pPr>
              <w:spacing w:before="60" w:after="60"/>
              <w:rPr>
                <w:rFonts w:ascii="Tahoma" w:eastAsia="Times New Roman" w:hAnsi="Tahoma" w:cs="Tahoma"/>
                <w:b/>
                <w:sz w:val="22"/>
              </w:rPr>
            </w:pPr>
            <w:r w:rsidRPr="00AA0EDC">
              <w:rPr>
                <w:rFonts w:ascii="Tahoma" w:eastAsia="Times New Roman" w:hAnsi="Tahoma" w:cs="Tahoma"/>
                <w:b/>
                <w:sz w:val="22"/>
              </w:rPr>
              <w:t>Paaiškinimas</w:t>
            </w:r>
          </w:p>
        </w:tc>
      </w:tr>
      <w:tr w:rsidR="00BA644D" w:rsidRPr="00AA0EDC" w14:paraId="2FB34D75" w14:textId="77777777" w:rsidTr="00421DC4">
        <w:trPr>
          <w:trHeight w:val="300"/>
        </w:trPr>
        <w:tc>
          <w:tcPr>
            <w:tcW w:w="887" w:type="pct"/>
            <w:shd w:val="clear" w:color="auto" w:fill="auto"/>
          </w:tcPr>
          <w:p w14:paraId="032E071E" w14:textId="77777777" w:rsidR="00BA644D" w:rsidRPr="00AA0EDC" w:rsidRDefault="00BA644D" w:rsidP="00F227EA">
            <w:pPr>
              <w:rPr>
                <w:rFonts w:ascii="Tahoma" w:hAnsi="Tahoma" w:cs="Tahoma"/>
                <w:sz w:val="22"/>
              </w:rPr>
            </w:pPr>
            <w:r w:rsidRPr="00AA0EDC">
              <w:rPr>
                <w:rFonts w:ascii="Tahoma" w:hAnsi="Tahoma" w:cs="Tahoma"/>
                <w:sz w:val="22"/>
              </w:rPr>
              <w:t>AIS</w:t>
            </w:r>
          </w:p>
        </w:tc>
        <w:tc>
          <w:tcPr>
            <w:tcW w:w="4113" w:type="pct"/>
            <w:shd w:val="clear" w:color="auto" w:fill="auto"/>
          </w:tcPr>
          <w:p w14:paraId="17D3B429" w14:textId="77777777" w:rsidR="00BA644D" w:rsidRPr="00AA0EDC" w:rsidRDefault="00BA644D" w:rsidP="00F227EA">
            <w:pPr>
              <w:rPr>
                <w:rFonts w:ascii="Tahoma" w:hAnsi="Tahoma" w:cs="Tahoma"/>
                <w:sz w:val="22"/>
              </w:rPr>
            </w:pPr>
            <w:r w:rsidRPr="00AA0EDC">
              <w:rPr>
                <w:rFonts w:ascii="Tahoma" w:hAnsi="Tahoma" w:cs="Tahoma"/>
                <w:sz w:val="22"/>
              </w:rPr>
              <w:t>Antstolių informacinė sistema</w:t>
            </w:r>
          </w:p>
        </w:tc>
      </w:tr>
      <w:tr w:rsidR="00BA644D" w:rsidRPr="00AA0EDC" w14:paraId="308D0C1F" w14:textId="77777777" w:rsidTr="00421DC4">
        <w:trPr>
          <w:trHeight w:val="300"/>
        </w:trPr>
        <w:tc>
          <w:tcPr>
            <w:tcW w:w="887" w:type="pct"/>
            <w:shd w:val="clear" w:color="auto" w:fill="auto"/>
          </w:tcPr>
          <w:p w14:paraId="0CAF53B4" w14:textId="77777777" w:rsidR="00BA644D" w:rsidRPr="00AA0EDC" w:rsidRDefault="00BA644D" w:rsidP="00F227EA">
            <w:pPr>
              <w:rPr>
                <w:rFonts w:ascii="Tahoma" w:hAnsi="Tahoma" w:cs="Tahoma"/>
                <w:sz w:val="22"/>
                <w:lang w:eastAsia="ja-JP"/>
              </w:rPr>
            </w:pPr>
            <w:r w:rsidRPr="00AA0EDC">
              <w:rPr>
                <w:rFonts w:ascii="Tahoma" w:hAnsi="Tahoma" w:cs="Tahoma"/>
                <w:sz w:val="22"/>
                <w:lang w:eastAsia="ja-JP"/>
              </w:rPr>
              <w:t>AVP</w:t>
            </w:r>
          </w:p>
        </w:tc>
        <w:tc>
          <w:tcPr>
            <w:tcW w:w="4113" w:type="pct"/>
            <w:shd w:val="clear" w:color="auto" w:fill="auto"/>
          </w:tcPr>
          <w:p w14:paraId="3D2ADDD5" w14:textId="77777777" w:rsidR="00BA644D" w:rsidRPr="00AA0EDC" w:rsidRDefault="00BA644D" w:rsidP="00F227EA">
            <w:pPr>
              <w:rPr>
                <w:rFonts w:ascii="Tahoma" w:hAnsi="Tahoma" w:cs="Tahoma"/>
                <w:sz w:val="22"/>
                <w:lang w:eastAsia="ja-JP"/>
              </w:rPr>
            </w:pPr>
            <w:r w:rsidRPr="00AA0EDC">
              <w:rPr>
                <w:rFonts w:ascii="Tahoma" w:eastAsia="Times New Roman" w:hAnsi="Tahoma" w:cs="Tahoma"/>
                <w:sz w:val="22"/>
              </w:rPr>
              <w:t>Elektroninių a</w:t>
            </w:r>
            <w:r w:rsidRPr="00AA0EDC">
              <w:rPr>
                <w:rFonts w:ascii="Tahoma" w:hAnsi="Tahoma" w:cs="Tahoma"/>
                <w:sz w:val="22"/>
                <w:lang w:eastAsia="ja-JP"/>
              </w:rPr>
              <w:t>ukcionų valdymo posistemis</w:t>
            </w:r>
          </w:p>
        </w:tc>
      </w:tr>
      <w:tr w:rsidR="00BA644D" w:rsidRPr="00AA0EDC" w14:paraId="77D97D03" w14:textId="77777777" w:rsidTr="00421DC4">
        <w:trPr>
          <w:trHeight w:val="300"/>
        </w:trPr>
        <w:tc>
          <w:tcPr>
            <w:tcW w:w="887" w:type="pct"/>
            <w:shd w:val="clear" w:color="auto" w:fill="auto"/>
          </w:tcPr>
          <w:p w14:paraId="2E16CFA3"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Diegėjas</w:t>
            </w:r>
          </w:p>
        </w:tc>
        <w:tc>
          <w:tcPr>
            <w:tcW w:w="4113" w:type="pct"/>
            <w:shd w:val="clear" w:color="auto" w:fill="auto"/>
          </w:tcPr>
          <w:p w14:paraId="3C2879E8" w14:textId="77777777" w:rsidR="00BA644D" w:rsidRPr="00AA0EDC" w:rsidRDefault="00BA644D" w:rsidP="003B5CFA">
            <w:pPr>
              <w:rPr>
                <w:rFonts w:ascii="Tahoma" w:hAnsi="Tahoma" w:cs="Tahoma"/>
                <w:sz w:val="22"/>
                <w:lang w:eastAsia="ja-JP"/>
              </w:rPr>
            </w:pPr>
            <w:r w:rsidRPr="00AA0EDC">
              <w:rPr>
                <w:rFonts w:ascii="Tahoma" w:hAnsi="Tahoma" w:cs="Tahoma"/>
                <w:sz w:val="22"/>
              </w:rPr>
              <w:t>AIS modernizavimo paslaugų teikėjas</w:t>
            </w:r>
          </w:p>
        </w:tc>
      </w:tr>
      <w:tr w:rsidR="00BA644D" w:rsidRPr="00AA0EDC" w14:paraId="11FCC757" w14:textId="77777777" w:rsidTr="00421DC4">
        <w:trPr>
          <w:trHeight w:val="300"/>
        </w:trPr>
        <w:tc>
          <w:tcPr>
            <w:tcW w:w="887" w:type="pct"/>
            <w:shd w:val="clear" w:color="auto" w:fill="auto"/>
          </w:tcPr>
          <w:p w14:paraId="6D9DE415" w14:textId="77777777" w:rsidR="00BA644D" w:rsidRPr="00AA0EDC" w:rsidRDefault="00BA644D" w:rsidP="00F227EA">
            <w:pPr>
              <w:rPr>
                <w:rFonts w:ascii="Tahoma" w:hAnsi="Tahoma" w:cs="Tahoma"/>
                <w:sz w:val="22"/>
                <w:lang w:eastAsia="ja-JP"/>
              </w:rPr>
            </w:pPr>
            <w:r w:rsidRPr="00AA0EDC">
              <w:rPr>
                <w:rFonts w:ascii="Tahoma" w:hAnsi="Tahoma" w:cs="Tahoma"/>
                <w:sz w:val="22"/>
                <w:lang w:eastAsia="ja-JP"/>
              </w:rPr>
              <w:t>EVAP</w:t>
            </w:r>
          </w:p>
        </w:tc>
        <w:tc>
          <w:tcPr>
            <w:tcW w:w="4113" w:type="pct"/>
            <w:shd w:val="clear" w:color="auto" w:fill="auto"/>
          </w:tcPr>
          <w:p w14:paraId="5D43ED8B" w14:textId="77777777" w:rsidR="00BA644D" w:rsidRPr="00AA0EDC" w:rsidRDefault="00BA644D" w:rsidP="00F227EA">
            <w:pPr>
              <w:rPr>
                <w:rFonts w:ascii="Tahoma" w:hAnsi="Tahoma" w:cs="Tahoma"/>
                <w:sz w:val="22"/>
                <w:lang w:eastAsia="ja-JP"/>
              </w:rPr>
            </w:pPr>
            <w:r w:rsidRPr="00AA0EDC">
              <w:rPr>
                <w:rFonts w:ascii="Tahoma" w:hAnsi="Tahoma" w:cs="Tahoma"/>
                <w:sz w:val="22"/>
                <w:lang w:eastAsia="ja-JP"/>
              </w:rPr>
              <w:t>Elektroninių varžytynių ir aukcionų portalas</w:t>
            </w:r>
          </w:p>
        </w:tc>
      </w:tr>
      <w:tr w:rsidR="00BA644D" w:rsidRPr="00AA0EDC" w14:paraId="7FBA5047" w14:textId="77777777" w:rsidTr="00421DC4">
        <w:trPr>
          <w:trHeight w:val="300"/>
        </w:trPr>
        <w:tc>
          <w:tcPr>
            <w:tcW w:w="887" w:type="pct"/>
            <w:shd w:val="clear" w:color="auto" w:fill="auto"/>
          </w:tcPr>
          <w:p w14:paraId="2977FFEA"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FA</w:t>
            </w:r>
          </w:p>
        </w:tc>
        <w:tc>
          <w:tcPr>
            <w:tcW w:w="4113" w:type="pct"/>
            <w:shd w:val="clear" w:color="auto" w:fill="auto"/>
          </w:tcPr>
          <w:p w14:paraId="7BA18D65"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Fizinis asmuo</w:t>
            </w:r>
          </w:p>
        </w:tc>
      </w:tr>
      <w:tr w:rsidR="00BA644D" w:rsidRPr="00AA0EDC" w14:paraId="67293F83" w14:textId="77777777" w:rsidTr="00421DC4">
        <w:trPr>
          <w:trHeight w:val="300"/>
        </w:trPr>
        <w:tc>
          <w:tcPr>
            <w:tcW w:w="887" w:type="pct"/>
            <w:shd w:val="clear" w:color="auto" w:fill="auto"/>
          </w:tcPr>
          <w:p w14:paraId="29A6A5E9"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FAKP</w:t>
            </w:r>
          </w:p>
        </w:tc>
        <w:tc>
          <w:tcPr>
            <w:tcW w:w="4113" w:type="pct"/>
            <w:shd w:val="clear" w:color="auto" w:fill="auto"/>
          </w:tcPr>
          <w:p w14:paraId="7937A7B2"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Faktinių aplinkybių konstatavimo protokolas</w:t>
            </w:r>
          </w:p>
        </w:tc>
      </w:tr>
      <w:tr w:rsidR="00BA644D" w:rsidRPr="00AA0EDC" w14:paraId="274664D2" w14:textId="77777777" w:rsidTr="00421DC4">
        <w:trPr>
          <w:trHeight w:val="300"/>
        </w:trPr>
        <w:tc>
          <w:tcPr>
            <w:tcW w:w="887" w:type="pct"/>
            <w:shd w:val="clear" w:color="auto" w:fill="auto"/>
          </w:tcPr>
          <w:p w14:paraId="34767B81"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ILTU</w:t>
            </w:r>
          </w:p>
        </w:tc>
        <w:tc>
          <w:tcPr>
            <w:tcW w:w="4113" w:type="pct"/>
            <w:shd w:val="clear" w:color="auto" w:fill="auto"/>
          </w:tcPr>
          <w:p w14:paraId="406CC174" w14:textId="77777777" w:rsidR="00BA644D" w:rsidRPr="00AA0EDC" w:rsidRDefault="00BA644D" w:rsidP="003B5CFA">
            <w:pPr>
              <w:rPr>
                <w:rFonts w:ascii="Tahoma" w:eastAsia="Times New Roman" w:hAnsi="Tahoma" w:cs="Tahoma"/>
                <w:color w:val="000000" w:themeColor="text1"/>
                <w:sz w:val="22"/>
              </w:rPr>
            </w:pPr>
            <w:r w:rsidRPr="00AA0EDC">
              <w:rPr>
                <w:rFonts w:ascii="Tahoma" w:eastAsia="Times New Roman" w:hAnsi="Tahoma" w:cs="Tahoma"/>
                <w:color w:val="000000" w:themeColor="text1"/>
                <w:sz w:val="22"/>
              </w:rPr>
              <w:t>Interesų Lietuvoje turintis užsienietis</w:t>
            </w:r>
          </w:p>
        </w:tc>
      </w:tr>
      <w:tr w:rsidR="00BA644D" w:rsidRPr="00AA0EDC" w14:paraId="340B908A" w14:textId="77777777" w:rsidTr="00421DC4">
        <w:trPr>
          <w:trHeight w:val="300"/>
        </w:trPr>
        <w:tc>
          <w:tcPr>
            <w:tcW w:w="887" w:type="pct"/>
            <w:shd w:val="clear" w:color="auto" w:fill="auto"/>
          </w:tcPr>
          <w:p w14:paraId="5296926C"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ĮR</w:t>
            </w:r>
          </w:p>
        </w:tc>
        <w:tc>
          <w:tcPr>
            <w:tcW w:w="4113" w:type="pct"/>
            <w:shd w:val="clear" w:color="auto" w:fill="auto"/>
          </w:tcPr>
          <w:p w14:paraId="757C13AB"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Įgaliojimų registras</w:t>
            </w:r>
          </w:p>
        </w:tc>
      </w:tr>
      <w:tr w:rsidR="00BA644D" w:rsidRPr="00AA0EDC" w14:paraId="3BC014F2" w14:textId="77777777" w:rsidTr="00421DC4">
        <w:trPr>
          <w:trHeight w:val="300"/>
        </w:trPr>
        <w:tc>
          <w:tcPr>
            <w:tcW w:w="887" w:type="pct"/>
            <w:shd w:val="clear" w:color="auto" w:fill="auto"/>
          </w:tcPr>
          <w:p w14:paraId="3AB4DD11"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JA</w:t>
            </w:r>
          </w:p>
        </w:tc>
        <w:tc>
          <w:tcPr>
            <w:tcW w:w="4113" w:type="pct"/>
            <w:shd w:val="clear" w:color="auto" w:fill="auto"/>
          </w:tcPr>
          <w:p w14:paraId="4791B456"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Juridinis asmuo</w:t>
            </w:r>
          </w:p>
        </w:tc>
      </w:tr>
      <w:tr w:rsidR="00BA644D" w:rsidRPr="00AA0EDC" w14:paraId="44CA882A" w14:textId="77777777" w:rsidTr="00421DC4">
        <w:trPr>
          <w:trHeight w:val="300"/>
        </w:trPr>
        <w:tc>
          <w:tcPr>
            <w:tcW w:w="887" w:type="pct"/>
            <w:shd w:val="clear" w:color="auto" w:fill="auto"/>
          </w:tcPr>
          <w:p w14:paraId="52F04940"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JAR</w:t>
            </w:r>
          </w:p>
        </w:tc>
        <w:tc>
          <w:tcPr>
            <w:tcW w:w="4113" w:type="pct"/>
            <w:shd w:val="clear" w:color="auto" w:fill="auto"/>
          </w:tcPr>
          <w:p w14:paraId="67370513" w14:textId="77777777" w:rsidR="00BA644D" w:rsidRPr="00AA0EDC" w:rsidRDefault="00BA644D" w:rsidP="003B5CFA">
            <w:pPr>
              <w:rPr>
                <w:rFonts w:ascii="Tahoma" w:eastAsia="Tahoma" w:hAnsi="Tahoma" w:cs="Tahoma"/>
                <w:color w:val="000000" w:themeColor="text1"/>
                <w:sz w:val="22"/>
              </w:rPr>
            </w:pPr>
            <w:r w:rsidRPr="00AA0EDC">
              <w:rPr>
                <w:rFonts w:ascii="Tahoma" w:eastAsia="Times New Roman" w:hAnsi="Tahoma" w:cs="Tahoma"/>
                <w:color w:val="000000" w:themeColor="text1"/>
                <w:sz w:val="22"/>
              </w:rPr>
              <w:t>Juridinių asmenų registras</w:t>
            </w:r>
          </w:p>
        </w:tc>
      </w:tr>
      <w:tr w:rsidR="00BA644D" w:rsidRPr="00AA0EDC" w14:paraId="253EBA47" w14:textId="77777777" w:rsidTr="00421DC4">
        <w:trPr>
          <w:trHeight w:val="300"/>
        </w:trPr>
        <w:tc>
          <w:tcPr>
            <w:tcW w:w="887" w:type="pct"/>
            <w:shd w:val="clear" w:color="auto" w:fill="auto"/>
          </w:tcPr>
          <w:p w14:paraId="28D67A11"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LITEKO</w:t>
            </w:r>
          </w:p>
        </w:tc>
        <w:tc>
          <w:tcPr>
            <w:tcW w:w="4113" w:type="pct"/>
            <w:shd w:val="clear" w:color="auto" w:fill="auto"/>
          </w:tcPr>
          <w:p w14:paraId="4715AA9A" w14:textId="77777777" w:rsidR="00BA644D" w:rsidRPr="00AA0EDC" w:rsidRDefault="00BA644D" w:rsidP="003B5CFA">
            <w:pPr>
              <w:rPr>
                <w:rFonts w:ascii="Tahoma" w:eastAsia="Times New Roman" w:hAnsi="Tahoma" w:cs="Tahoma"/>
                <w:sz w:val="22"/>
              </w:rPr>
            </w:pPr>
            <w:r w:rsidRPr="00AA0EDC">
              <w:rPr>
                <w:rFonts w:ascii="Tahoma" w:eastAsia="Times New Roman" w:hAnsi="Tahoma" w:cs="Tahoma"/>
                <w:color w:val="000000" w:themeColor="text1"/>
                <w:sz w:val="22"/>
              </w:rPr>
              <w:t>Lietuvos teismų informacinė sistema</w:t>
            </w:r>
          </w:p>
        </w:tc>
      </w:tr>
      <w:tr w:rsidR="00BA644D" w:rsidRPr="00AA0EDC" w14:paraId="26228EFD" w14:textId="77777777" w:rsidTr="00421DC4">
        <w:trPr>
          <w:trHeight w:val="300"/>
        </w:trPr>
        <w:tc>
          <w:tcPr>
            <w:tcW w:w="887" w:type="pct"/>
            <w:shd w:val="clear" w:color="auto" w:fill="auto"/>
          </w:tcPr>
          <w:p w14:paraId="727CF195"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LR GR</w:t>
            </w:r>
          </w:p>
        </w:tc>
        <w:tc>
          <w:tcPr>
            <w:tcW w:w="4113" w:type="pct"/>
            <w:shd w:val="clear" w:color="auto" w:fill="auto"/>
          </w:tcPr>
          <w:p w14:paraId="3E4CDF62" w14:textId="77777777" w:rsidR="00BA644D" w:rsidRPr="00AA0EDC" w:rsidRDefault="00BA644D" w:rsidP="003B5CFA">
            <w:pPr>
              <w:rPr>
                <w:rFonts w:ascii="Tahoma" w:eastAsia="Times New Roman" w:hAnsi="Tahoma" w:cs="Tahoma"/>
                <w:sz w:val="22"/>
              </w:rPr>
            </w:pPr>
            <w:r w:rsidRPr="00AA0EDC">
              <w:rPr>
                <w:rFonts w:ascii="Tahoma" w:eastAsia="Times New Roman" w:hAnsi="Tahoma" w:cs="Tahoma"/>
                <w:sz w:val="22"/>
              </w:rPr>
              <w:t>Lietuvos Respublikos gyventojų registras</w:t>
            </w:r>
          </w:p>
        </w:tc>
      </w:tr>
      <w:tr w:rsidR="00BA644D" w:rsidRPr="00AA0EDC" w14:paraId="0FD7E8B4" w14:textId="77777777" w:rsidTr="00421DC4">
        <w:trPr>
          <w:trHeight w:val="300"/>
        </w:trPr>
        <w:tc>
          <w:tcPr>
            <w:tcW w:w="887" w:type="pct"/>
            <w:shd w:val="clear" w:color="auto" w:fill="auto"/>
          </w:tcPr>
          <w:p w14:paraId="16D45854"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NIRVAR</w:t>
            </w:r>
          </w:p>
        </w:tc>
        <w:tc>
          <w:tcPr>
            <w:tcW w:w="4113" w:type="pct"/>
            <w:shd w:val="clear" w:color="auto" w:fill="auto"/>
          </w:tcPr>
          <w:p w14:paraId="6B4D4EE0"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Neveiksnių ir ribotai veiksnių asmenų registras</w:t>
            </w:r>
          </w:p>
        </w:tc>
      </w:tr>
      <w:tr w:rsidR="00BA644D" w:rsidRPr="00AA0EDC" w14:paraId="2F51E851" w14:textId="77777777" w:rsidTr="00421DC4">
        <w:trPr>
          <w:trHeight w:val="300"/>
        </w:trPr>
        <w:tc>
          <w:tcPr>
            <w:tcW w:w="887" w:type="pct"/>
            <w:shd w:val="clear" w:color="auto" w:fill="auto"/>
          </w:tcPr>
          <w:p w14:paraId="690708A5" w14:textId="77777777" w:rsidR="00BA644D" w:rsidRPr="00AA0EDC" w:rsidRDefault="00BA644D" w:rsidP="00F227EA">
            <w:pPr>
              <w:rPr>
                <w:rFonts w:ascii="Tahoma" w:hAnsi="Tahoma" w:cs="Tahoma"/>
                <w:sz w:val="22"/>
                <w:lang w:eastAsia="ja-JP"/>
              </w:rPr>
            </w:pPr>
            <w:r w:rsidRPr="00AA0EDC">
              <w:rPr>
                <w:rFonts w:ascii="Tahoma" w:hAnsi="Tahoma" w:cs="Tahoma"/>
                <w:sz w:val="22"/>
                <w:lang w:eastAsia="ja-JP"/>
              </w:rPr>
              <w:t>Perkančioji organizacija / RC</w:t>
            </w:r>
          </w:p>
        </w:tc>
        <w:tc>
          <w:tcPr>
            <w:tcW w:w="4113" w:type="pct"/>
            <w:shd w:val="clear" w:color="auto" w:fill="auto"/>
          </w:tcPr>
          <w:p w14:paraId="4DE3982D" w14:textId="77777777" w:rsidR="00BA644D" w:rsidRPr="00AA0EDC" w:rsidRDefault="00BA644D" w:rsidP="00F227EA">
            <w:pPr>
              <w:rPr>
                <w:rFonts w:ascii="Tahoma" w:hAnsi="Tahoma" w:cs="Tahoma"/>
                <w:sz w:val="22"/>
                <w:lang w:eastAsia="ja-JP"/>
              </w:rPr>
            </w:pPr>
            <w:r w:rsidRPr="00AA0EDC">
              <w:rPr>
                <w:rFonts w:ascii="Tahoma" w:hAnsi="Tahoma" w:cs="Tahoma"/>
                <w:sz w:val="22"/>
                <w:lang w:eastAsia="ja-JP"/>
              </w:rPr>
              <w:t>Valstybės įmonė Registrų centras</w:t>
            </w:r>
          </w:p>
        </w:tc>
      </w:tr>
      <w:tr w:rsidR="00BA644D" w:rsidRPr="00AA0EDC" w14:paraId="2AF8ADE8" w14:textId="77777777" w:rsidTr="00421DC4">
        <w:trPr>
          <w:trHeight w:val="300"/>
        </w:trPr>
        <w:tc>
          <w:tcPr>
            <w:tcW w:w="887" w:type="pct"/>
            <w:shd w:val="clear" w:color="auto" w:fill="auto"/>
          </w:tcPr>
          <w:p w14:paraId="744A2977" w14:textId="77777777" w:rsidR="00BA644D" w:rsidRPr="00AA0EDC" w:rsidRDefault="00BA644D" w:rsidP="003B5CFA">
            <w:pPr>
              <w:rPr>
                <w:rFonts w:ascii="Tahoma" w:hAnsi="Tahoma" w:cs="Tahoma"/>
                <w:sz w:val="22"/>
              </w:rPr>
            </w:pPr>
            <w:r w:rsidRPr="00AA0EDC">
              <w:rPr>
                <w:rFonts w:ascii="Tahoma" w:hAnsi="Tahoma" w:cs="Tahoma"/>
                <w:sz w:val="22"/>
              </w:rPr>
              <w:t>RC PAS</w:t>
            </w:r>
          </w:p>
        </w:tc>
        <w:tc>
          <w:tcPr>
            <w:tcW w:w="4113" w:type="pct"/>
            <w:shd w:val="clear" w:color="auto" w:fill="auto"/>
          </w:tcPr>
          <w:p w14:paraId="5C25A35A" w14:textId="77777777" w:rsidR="00BA644D" w:rsidRPr="00AA0EDC" w:rsidRDefault="00BA644D" w:rsidP="003B5CFA">
            <w:pPr>
              <w:rPr>
                <w:rFonts w:ascii="Tahoma" w:hAnsi="Tahoma" w:cs="Tahoma"/>
                <w:sz w:val="22"/>
              </w:rPr>
            </w:pPr>
            <w:r w:rsidRPr="00AA0EDC">
              <w:rPr>
                <w:rFonts w:ascii="Tahoma" w:hAnsi="Tahoma" w:cs="Tahoma"/>
                <w:sz w:val="22"/>
              </w:rPr>
              <w:t>RC paslaugų apskaitos sistema</w:t>
            </w:r>
          </w:p>
        </w:tc>
      </w:tr>
      <w:tr w:rsidR="00BA644D" w:rsidRPr="00AA0EDC" w14:paraId="004D5EE0" w14:textId="77777777" w:rsidTr="00421DC4">
        <w:trPr>
          <w:trHeight w:val="300"/>
        </w:trPr>
        <w:tc>
          <w:tcPr>
            <w:tcW w:w="887" w:type="pct"/>
            <w:shd w:val="clear" w:color="auto" w:fill="auto"/>
          </w:tcPr>
          <w:p w14:paraId="21345A93" w14:textId="77777777" w:rsidR="00BA644D" w:rsidRPr="00AA0EDC" w:rsidRDefault="00BA644D" w:rsidP="0B73D8A5">
            <w:pPr>
              <w:rPr>
                <w:rFonts w:ascii="Tahoma" w:hAnsi="Tahoma" w:cs="Tahoma"/>
                <w:sz w:val="22"/>
              </w:rPr>
            </w:pPr>
            <w:r w:rsidRPr="00AA0EDC">
              <w:rPr>
                <w:rFonts w:ascii="Tahoma" w:hAnsi="Tahoma" w:cs="Tahoma"/>
                <w:sz w:val="22"/>
              </w:rPr>
              <w:t>RC savitarna</w:t>
            </w:r>
          </w:p>
        </w:tc>
        <w:tc>
          <w:tcPr>
            <w:tcW w:w="4113" w:type="pct"/>
            <w:shd w:val="clear" w:color="auto" w:fill="auto"/>
          </w:tcPr>
          <w:p w14:paraId="70838334" w14:textId="77777777" w:rsidR="00BA644D" w:rsidRPr="00AA0EDC" w:rsidRDefault="00BA644D" w:rsidP="0B73D8A5">
            <w:pPr>
              <w:rPr>
                <w:rFonts w:ascii="Tahoma" w:hAnsi="Tahoma" w:cs="Tahoma"/>
                <w:sz w:val="22"/>
              </w:rPr>
            </w:pPr>
            <w:r w:rsidRPr="00AA0EDC">
              <w:rPr>
                <w:rFonts w:ascii="Tahoma" w:hAnsi="Tahoma" w:cs="Tahoma"/>
                <w:sz w:val="22"/>
              </w:rPr>
              <w:t>Išorinis Registrų centro paslaugų portalas</w:t>
            </w:r>
          </w:p>
        </w:tc>
      </w:tr>
      <w:tr w:rsidR="00BA644D" w:rsidRPr="00AA0EDC" w14:paraId="38497BBD" w14:textId="77777777" w:rsidTr="00421DC4">
        <w:trPr>
          <w:trHeight w:val="300"/>
        </w:trPr>
        <w:tc>
          <w:tcPr>
            <w:tcW w:w="887" w:type="pct"/>
            <w:shd w:val="clear" w:color="auto" w:fill="auto"/>
          </w:tcPr>
          <w:p w14:paraId="333D69F4"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RPO</w:t>
            </w:r>
          </w:p>
        </w:tc>
        <w:tc>
          <w:tcPr>
            <w:tcW w:w="4113" w:type="pct"/>
            <w:shd w:val="clear" w:color="auto" w:fill="auto"/>
          </w:tcPr>
          <w:p w14:paraId="5616806B" w14:textId="77777777" w:rsidR="00BA644D" w:rsidRPr="00AA0EDC" w:rsidRDefault="00BA644D" w:rsidP="003B5CFA">
            <w:pPr>
              <w:rPr>
                <w:rFonts w:ascii="Tahoma" w:hAnsi="Tahoma" w:cs="Tahoma"/>
                <w:sz w:val="22"/>
                <w:lang w:eastAsia="ja-JP"/>
              </w:rPr>
            </w:pPr>
            <w:r w:rsidRPr="00AA0EDC">
              <w:rPr>
                <w:rFonts w:ascii="Tahoma" w:hAnsi="Tahoma" w:cs="Tahoma"/>
                <w:sz w:val="22"/>
              </w:rPr>
              <w:t>Reikalavimai pirkimo objektui</w:t>
            </w:r>
          </w:p>
        </w:tc>
      </w:tr>
      <w:tr w:rsidR="00BA644D" w:rsidRPr="00AA0EDC" w14:paraId="764CFCF3" w14:textId="77777777" w:rsidTr="00421DC4">
        <w:trPr>
          <w:trHeight w:val="300"/>
        </w:trPr>
        <w:tc>
          <w:tcPr>
            <w:tcW w:w="887" w:type="pct"/>
            <w:shd w:val="clear" w:color="auto" w:fill="auto"/>
          </w:tcPr>
          <w:p w14:paraId="761CC697"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STSR</w:t>
            </w:r>
          </w:p>
        </w:tc>
        <w:tc>
          <w:tcPr>
            <w:tcW w:w="4113" w:type="pct"/>
            <w:shd w:val="clear" w:color="auto" w:fill="auto"/>
          </w:tcPr>
          <w:p w14:paraId="48FB9341" w14:textId="77777777" w:rsidR="00BA644D" w:rsidRPr="00AA0EDC" w:rsidRDefault="00BA644D" w:rsidP="003B5CFA">
            <w:pPr>
              <w:autoSpaceDE w:val="0"/>
              <w:autoSpaceDN w:val="0"/>
              <w:adjustRightInd w:val="0"/>
              <w:jc w:val="left"/>
              <w:rPr>
                <w:rFonts w:ascii="Tahoma" w:hAnsi="Tahoma" w:cs="Tahoma"/>
                <w:sz w:val="22"/>
              </w:rPr>
            </w:pPr>
            <w:r w:rsidRPr="00AA0EDC">
              <w:rPr>
                <w:rFonts w:ascii="Tahoma" w:hAnsi="Tahoma" w:cs="Tahoma"/>
                <w:sz w:val="22"/>
              </w:rPr>
              <w:t>Sutarčių ir teisių suvaržymų registras</w:t>
            </w:r>
          </w:p>
        </w:tc>
      </w:tr>
      <w:tr w:rsidR="00BA644D" w:rsidRPr="00AA0EDC" w14:paraId="34244F8E" w14:textId="77777777" w:rsidTr="00421DC4">
        <w:trPr>
          <w:trHeight w:val="300"/>
        </w:trPr>
        <w:tc>
          <w:tcPr>
            <w:tcW w:w="887" w:type="pct"/>
            <w:shd w:val="clear" w:color="auto" w:fill="auto"/>
          </w:tcPr>
          <w:p w14:paraId="0290FC67"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TAAR</w:t>
            </w:r>
          </w:p>
        </w:tc>
        <w:tc>
          <w:tcPr>
            <w:tcW w:w="4113" w:type="pct"/>
            <w:shd w:val="clear" w:color="auto" w:fill="auto"/>
          </w:tcPr>
          <w:p w14:paraId="0F2FB44B"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Turto arešto aktų registras</w:t>
            </w:r>
          </w:p>
        </w:tc>
      </w:tr>
      <w:tr w:rsidR="00BA644D" w:rsidRPr="00AA0EDC" w14:paraId="186DC9BC" w14:textId="77777777" w:rsidTr="00421DC4">
        <w:trPr>
          <w:trHeight w:val="300"/>
        </w:trPr>
        <w:tc>
          <w:tcPr>
            <w:tcW w:w="887" w:type="pct"/>
            <w:shd w:val="clear" w:color="auto" w:fill="auto"/>
          </w:tcPr>
          <w:p w14:paraId="700CCECD"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TPSAIS</w:t>
            </w:r>
          </w:p>
        </w:tc>
        <w:tc>
          <w:tcPr>
            <w:tcW w:w="4113" w:type="pct"/>
            <w:shd w:val="clear" w:color="auto" w:fill="auto"/>
          </w:tcPr>
          <w:p w14:paraId="366694F8" w14:textId="77777777" w:rsidR="00BA644D" w:rsidRPr="00AA0EDC" w:rsidRDefault="00BA644D" w:rsidP="003B5CFA">
            <w:pPr>
              <w:spacing w:line="257" w:lineRule="auto"/>
              <w:rPr>
                <w:rFonts w:ascii="Tahoma" w:eastAsia="Times New Roman" w:hAnsi="Tahoma" w:cs="Tahoma"/>
                <w:sz w:val="22"/>
              </w:rPr>
            </w:pPr>
            <w:r w:rsidRPr="00AA0EDC">
              <w:rPr>
                <w:rFonts w:ascii="Tahoma" w:eastAsia="Times New Roman" w:hAnsi="Tahoma" w:cs="Tahoma"/>
                <w:sz w:val="22"/>
              </w:rPr>
              <w:t>Transporto priemonių savininkų apskaitos informacinė sistema</w:t>
            </w:r>
          </w:p>
        </w:tc>
      </w:tr>
      <w:tr w:rsidR="00BA644D" w:rsidRPr="00AA0EDC" w14:paraId="61A96022" w14:textId="77777777" w:rsidTr="00421DC4">
        <w:trPr>
          <w:trHeight w:val="300"/>
        </w:trPr>
        <w:tc>
          <w:tcPr>
            <w:tcW w:w="887" w:type="pct"/>
            <w:shd w:val="clear" w:color="auto" w:fill="auto"/>
          </w:tcPr>
          <w:p w14:paraId="46E0EA64"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TR</w:t>
            </w:r>
          </w:p>
        </w:tc>
        <w:tc>
          <w:tcPr>
            <w:tcW w:w="4113" w:type="pct"/>
            <w:shd w:val="clear" w:color="auto" w:fill="auto"/>
          </w:tcPr>
          <w:p w14:paraId="3D8CE7E7" w14:textId="77777777" w:rsidR="00BA644D" w:rsidRPr="00AA0EDC" w:rsidRDefault="00BA644D" w:rsidP="003B5CFA">
            <w:pPr>
              <w:rPr>
                <w:rFonts w:ascii="Tahoma" w:eastAsia="Times New Roman" w:hAnsi="Tahoma" w:cs="Tahoma"/>
                <w:color w:val="000000" w:themeColor="text1"/>
                <w:sz w:val="22"/>
              </w:rPr>
            </w:pPr>
            <w:r w:rsidRPr="00AA0EDC">
              <w:rPr>
                <w:rFonts w:ascii="Tahoma" w:eastAsia="Times New Roman" w:hAnsi="Tahoma" w:cs="Tahoma"/>
                <w:color w:val="000000" w:themeColor="text1"/>
                <w:sz w:val="22"/>
              </w:rPr>
              <w:t xml:space="preserve">Testamentų registras </w:t>
            </w:r>
          </w:p>
        </w:tc>
      </w:tr>
      <w:tr w:rsidR="00BA644D" w:rsidRPr="00AA0EDC" w14:paraId="1E1AC24B" w14:textId="77777777" w:rsidTr="00421DC4">
        <w:trPr>
          <w:trHeight w:val="300"/>
        </w:trPr>
        <w:tc>
          <w:tcPr>
            <w:tcW w:w="887" w:type="pct"/>
            <w:shd w:val="clear" w:color="auto" w:fill="auto"/>
          </w:tcPr>
          <w:p w14:paraId="39D9E2AD"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VB</w:t>
            </w:r>
          </w:p>
        </w:tc>
        <w:tc>
          <w:tcPr>
            <w:tcW w:w="4113" w:type="pct"/>
            <w:shd w:val="clear" w:color="auto" w:fill="auto"/>
          </w:tcPr>
          <w:p w14:paraId="76D9D705"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Vykdomoji byla</w:t>
            </w:r>
          </w:p>
        </w:tc>
      </w:tr>
      <w:tr w:rsidR="00BA644D" w:rsidRPr="00AA0EDC" w14:paraId="56D571AD" w14:textId="77777777" w:rsidTr="00421DC4">
        <w:trPr>
          <w:trHeight w:val="300"/>
        </w:trPr>
        <w:tc>
          <w:tcPr>
            <w:tcW w:w="887" w:type="pct"/>
            <w:shd w:val="clear" w:color="auto" w:fill="auto"/>
          </w:tcPr>
          <w:p w14:paraId="039C8B3F" w14:textId="77777777" w:rsidR="00BA644D" w:rsidRPr="00AA0EDC" w:rsidRDefault="00BA644D" w:rsidP="0B73D8A5">
            <w:pPr>
              <w:rPr>
                <w:rFonts w:ascii="Tahoma" w:hAnsi="Tahoma" w:cs="Tahoma"/>
                <w:sz w:val="22"/>
              </w:rPr>
            </w:pPr>
            <w:r w:rsidRPr="00AA0EDC">
              <w:rPr>
                <w:rFonts w:ascii="Tahoma" w:hAnsi="Tahoma" w:cs="Tahoma"/>
                <w:sz w:val="22"/>
              </w:rPr>
              <w:t>VBP</w:t>
            </w:r>
          </w:p>
        </w:tc>
        <w:tc>
          <w:tcPr>
            <w:tcW w:w="4113" w:type="pct"/>
            <w:shd w:val="clear" w:color="auto" w:fill="auto"/>
          </w:tcPr>
          <w:p w14:paraId="279694C1" w14:textId="77777777" w:rsidR="00BA644D" w:rsidRPr="00AA0EDC" w:rsidRDefault="00BA644D" w:rsidP="0B73D8A5">
            <w:pPr>
              <w:rPr>
                <w:rFonts w:ascii="Tahoma" w:hAnsi="Tahoma" w:cs="Tahoma"/>
                <w:sz w:val="22"/>
              </w:rPr>
            </w:pPr>
            <w:r w:rsidRPr="00AA0EDC">
              <w:rPr>
                <w:rFonts w:ascii="Tahoma" w:hAnsi="Tahoma" w:cs="Tahoma"/>
                <w:sz w:val="22"/>
              </w:rPr>
              <w:t xml:space="preserve">Elektroninės vykdomosios bylos portalas </w:t>
            </w:r>
          </w:p>
        </w:tc>
      </w:tr>
      <w:tr w:rsidR="00BA644D" w:rsidRPr="00AA0EDC" w14:paraId="53A60BAB" w14:textId="77777777" w:rsidTr="00421DC4">
        <w:trPr>
          <w:trHeight w:val="300"/>
        </w:trPr>
        <w:tc>
          <w:tcPr>
            <w:tcW w:w="887" w:type="pct"/>
            <w:shd w:val="clear" w:color="auto" w:fill="auto"/>
          </w:tcPr>
          <w:p w14:paraId="5576D137" w14:textId="77777777" w:rsidR="00BA644D" w:rsidRPr="00AA0EDC" w:rsidRDefault="00BA644D" w:rsidP="003B5CFA">
            <w:pPr>
              <w:rPr>
                <w:rFonts w:ascii="Tahoma" w:hAnsi="Tahoma" w:cs="Tahoma"/>
                <w:sz w:val="22"/>
                <w:lang w:eastAsia="ja-JP"/>
              </w:rPr>
            </w:pPr>
            <w:r w:rsidRPr="00AA0EDC">
              <w:rPr>
                <w:rFonts w:ascii="Tahoma" w:hAnsi="Tahoma" w:cs="Tahoma"/>
                <w:sz w:val="22"/>
                <w:lang w:eastAsia="ja-JP"/>
              </w:rPr>
              <w:t>VMI MAIS</w:t>
            </w:r>
          </w:p>
        </w:tc>
        <w:tc>
          <w:tcPr>
            <w:tcW w:w="4113" w:type="pct"/>
            <w:shd w:val="clear" w:color="auto" w:fill="auto"/>
          </w:tcPr>
          <w:p w14:paraId="4A44FCE0" w14:textId="77777777" w:rsidR="00BA644D" w:rsidRPr="00AA0EDC" w:rsidRDefault="00BA644D" w:rsidP="003B5CFA">
            <w:pPr>
              <w:rPr>
                <w:rFonts w:ascii="Tahoma" w:eastAsia="Times New Roman" w:hAnsi="Tahoma" w:cs="Tahoma"/>
                <w:sz w:val="22"/>
              </w:rPr>
            </w:pPr>
            <w:r w:rsidRPr="00AA0EDC">
              <w:rPr>
                <w:rFonts w:ascii="Tahoma" w:eastAsia="Times New Roman" w:hAnsi="Tahoma" w:cs="Tahoma"/>
                <w:color w:val="000000" w:themeColor="text1"/>
                <w:sz w:val="22"/>
              </w:rPr>
              <w:t>Valstybinės mokesčių inspekcijos mokesčių apskaitos informacinė sistema</w:t>
            </w:r>
          </w:p>
        </w:tc>
      </w:tr>
      <w:tr w:rsidR="00BA644D" w:rsidRPr="00AA0EDC" w14:paraId="7C448F07" w14:textId="77777777" w:rsidTr="7D20CAE2">
        <w:trPr>
          <w:trHeight w:val="300"/>
        </w:trPr>
        <w:tc>
          <w:tcPr>
            <w:tcW w:w="887" w:type="pct"/>
            <w:tcBorders>
              <w:top w:val="single" w:sz="4" w:space="0" w:color="auto"/>
              <w:left w:val="single" w:sz="4" w:space="0" w:color="auto"/>
              <w:bottom w:val="single" w:sz="4" w:space="0" w:color="auto"/>
              <w:right w:val="single" w:sz="4" w:space="0" w:color="auto"/>
            </w:tcBorders>
            <w:shd w:val="clear" w:color="auto" w:fill="auto"/>
          </w:tcPr>
          <w:p w14:paraId="241A8759" w14:textId="77777777" w:rsidR="00BA644D" w:rsidRPr="00AA0EDC" w:rsidRDefault="00BA644D" w:rsidP="6D982B3F">
            <w:pPr>
              <w:rPr>
                <w:rFonts w:ascii="Tahoma" w:hAnsi="Tahoma" w:cs="Tahoma"/>
                <w:sz w:val="22"/>
                <w:lang w:eastAsia="ja-JP"/>
              </w:rPr>
            </w:pPr>
            <w:r w:rsidRPr="00AA0EDC">
              <w:rPr>
                <w:rFonts w:ascii="Tahoma" w:hAnsi="Tahoma" w:cs="Tahoma"/>
                <w:sz w:val="22"/>
                <w:lang w:eastAsia="ja-JP"/>
              </w:rPr>
              <w:t>VSR</w:t>
            </w:r>
          </w:p>
        </w:tc>
        <w:tc>
          <w:tcPr>
            <w:tcW w:w="4113" w:type="pct"/>
            <w:tcBorders>
              <w:top w:val="single" w:sz="4" w:space="0" w:color="auto"/>
              <w:left w:val="single" w:sz="4" w:space="0" w:color="auto"/>
              <w:bottom w:val="single" w:sz="4" w:space="0" w:color="auto"/>
              <w:right w:val="single" w:sz="4" w:space="0" w:color="auto"/>
            </w:tcBorders>
            <w:shd w:val="clear" w:color="auto" w:fill="auto"/>
          </w:tcPr>
          <w:p w14:paraId="28C72E36" w14:textId="77777777" w:rsidR="00BA644D" w:rsidRPr="00AA0EDC" w:rsidRDefault="00BA644D" w:rsidP="6D982B3F">
            <w:pPr>
              <w:rPr>
                <w:rFonts w:ascii="Tahoma" w:hAnsi="Tahoma" w:cs="Tahoma"/>
                <w:sz w:val="22"/>
                <w:lang w:eastAsia="ja-JP"/>
              </w:rPr>
            </w:pPr>
            <w:r w:rsidRPr="00AA0EDC">
              <w:rPr>
                <w:rFonts w:ascii="Tahoma" w:hAnsi="Tahoma" w:cs="Tahoma"/>
                <w:sz w:val="22"/>
                <w:lang w:eastAsia="ja-JP"/>
              </w:rPr>
              <w:t>Vedybų sutarčių registras</w:t>
            </w:r>
          </w:p>
        </w:tc>
      </w:tr>
    </w:tbl>
    <w:p w14:paraId="234A9531" w14:textId="05B6810B" w:rsidR="00F227EA" w:rsidRPr="00AA0EDC" w:rsidRDefault="0070371B" w:rsidP="00F227EA">
      <w:pPr>
        <w:rPr>
          <w:rFonts w:ascii="Tahoma" w:hAnsi="Tahoma" w:cs="Tahoma"/>
          <w:sz w:val="22"/>
        </w:rPr>
      </w:pPr>
      <w:bookmarkStart w:id="7" w:name="_Toc315710081"/>
      <w:bookmarkStart w:id="8" w:name="_Toc393120344"/>
      <w:bookmarkStart w:id="9" w:name="_Toc394067798"/>
      <w:r w:rsidRPr="00AA0EDC">
        <w:rPr>
          <w:rFonts w:ascii="Tahoma" w:hAnsi="Tahoma" w:cs="Tahoma"/>
          <w:sz w:val="22"/>
        </w:rPr>
        <w:br w:type="page"/>
      </w:r>
      <w:bookmarkStart w:id="10" w:name="_Toc439771826"/>
      <w:bookmarkEnd w:id="7"/>
      <w:bookmarkEnd w:id="8"/>
      <w:bookmarkEnd w:id="9"/>
    </w:p>
    <w:p w14:paraId="1B2A6D15" w14:textId="245B45A3" w:rsidR="0006661E" w:rsidRPr="00AA0EDC" w:rsidRDefault="00F227EA" w:rsidP="00F227EA">
      <w:pPr>
        <w:pStyle w:val="Heading1"/>
        <w:ind w:left="924" w:hanging="357"/>
        <w:jc w:val="center"/>
        <w:rPr>
          <w:rFonts w:ascii="Tahoma" w:hAnsi="Tahoma" w:cs="Tahoma"/>
          <w:sz w:val="22"/>
          <w:szCs w:val="22"/>
        </w:rPr>
      </w:pPr>
      <w:bookmarkStart w:id="11" w:name="_Toc183012035"/>
      <w:bookmarkEnd w:id="10"/>
      <w:r w:rsidRPr="00AA0EDC">
        <w:rPr>
          <w:rFonts w:ascii="Tahoma" w:hAnsi="Tahoma" w:cs="Tahoma"/>
          <w:sz w:val="22"/>
          <w:szCs w:val="22"/>
        </w:rPr>
        <w:t>ESAMOS SITUACIJOS APRAŠYMAS</w:t>
      </w:r>
      <w:bookmarkEnd w:id="11"/>
    </w:p>
    <w:p w14:paraId="7C8640B7" w14:textId="7C5DA54F" w:rsidR="00FA7E23" w:rsidRPr="00AA0EDC" w:rsidRDefault="00FA7E23" w:rsidP="00FA7E23">
      <w:pPr>
        <w:pStyle w:val="Heading2"/>
        <w:tabs>
          <w:tab w:val="left" w:pos="1134"/>
        </w:tabs>
        <w:ind w:left="788" w:hanging="431"/>
        <w:jc w:val="left"/>
        <w:rPr>
          <w:rFonts w:ascii="Tahoma" w:hAnsi="Tahoma" w:cs="Tahoma"/>
          <w:sz w:val="22"/>
          <w:szCs w:val="22"/>
        </w:rPr>
      </w:pPr>
      <w:bookmarkStart w:id="12" w:name="_Toc183012036"/>
      <w:r w:rsidRPr="00AA0EDC">
        <w:rPr>
          <w:rFonts w:ascii="Tahoma" w:hAnsi="Tahoma" w:cs="Tahoma"/>
          <w:sz w:val="22"/>
          <w:szCs w:val="22"/>
        </w:rPr>
        <w:t>Projekto aplinka</w:t>
      </w:r>
      <w:bookmarkEnd w:id="12"/>
    </w:p>
    <w:p w14:paraId="7441E5B3" w14:textId="77777777" w:rsidR="00090563" w:rsidRPr="00AA0EDC" w:rsidRDefault="00090563" w:rsidP="00B8486F">
      <w:pPr>
        <w:ind w:firstLine="360"/>
        <w:rPr>
          <w:rFonts w:ascii="Tahoma" w:hAnsi="Tahoma" w:cs="Tahoma"/>
          <w:sz w:val="22"/>
        </w:rPr>
      </w:pPr>
      <w:r w:rsidRPr="00AA0EDC">
        <w:rPr>
          <w:rFonts w:ascii="Tahoma" w:hAnsi="Tahoma" w:cs="Tahoma"/>
          <w:sz w:val="22"/>
        </w:rPr>
        <w:t>AIS sudaro sąlygas antstoliams vykdyti jiems įstatymų nustatytas funkcijas, vykdymo proceso dalyviams – nuotoliniu būdu dalyvauti vykdymo procese, o gyventojams ir verslo subjektams – varžytynėse, turto pirkimo–pardavimo aukcionuose (toliau – aukcionai), turto nuomos konkursuose (toliau – nuomos konkursai), teikiant elektroninių vykdomųjų bylų, elektroninių varžytynių, elektroninių aukcionų ir elektroninių nuomos konkursų paslaugas, užtikrinant proceso skaidrumą ir konfidencialumą.</w:t>
      </w:r>
    </w:p>
    <w:p w14:paraId="3EF8A9BA" w14:textId="77777777" w:rsidR="00B8486F" w:rsidRPr="00AA0EDC" w:rsidRDefault="00B8486F" w:rsidP="00B8486F">
      <w:pPr>
        <w:ind w:firstLine="360"/>
        <w:rPr>
          <w:rFonts w:ascii="Tahoma" w:hAnsi="Tahoma" w:cs="Tahoma"/>
          <w:sz w:val="22"/>
        </w:rPr>
      </w:pPr>
    </w:p>
    <w:p w14:paraId="6318564E" w14:textId="5253A2DE" w:rsidR="00090563" w:rsidRPr="00AA0EDC" w:rsidRDefault="00090563" w:rsidP="00090563">
      <w:pPr>
        <w:rPr>
          <w:rFonts w:ascii="Tahoma" w:hAnsi="Tahoma" w:cs="Tahoma"/>
          <w:b/>
          <w:bCs/>
          <w:sz w:val="22"/>
        </w:rPr>
      </w:pPr>
      <w:r w:rsidRPr="00AA0EDC">
        <w:rPr>
          <w:rFonts w:ascii="Tahoma" w:hAnsi="Tahoma" w:cs="Tahoma"/>
          <w:b/>
          <w:bCs/>
          <w:sz w:val="22"/>
        </w:rPr>
        <w:t>AIS uždaviniai:</w:t>
      </w:r>
    </w:p>
    <w:p w14:paraId="37B3CC4C" w14:textId="03EE9A06"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centralizuotai elektroniniu būdu tvarkyti duomenis, kurių reikia antstoliams teisės aktų pavestoms funkcijoms atlikti, antstolių veiklos kontrolės ir finansinės apskaitos procesams užtikrinti, integracinėms sąsajoms su valstybės registrais ir valstybės informacinėmis sistemomis palaikyti;</w:t>
      </w:r>
    </w:p>
    <w:p w14:paraId="07B150E9" w14:textId="41932D3E"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automatizuoti vykdymo procesą, turto pardavimą iš varžytynių ir aukcionuose, nuomos konkursus, taip pat – duomenų, susijusių su vykdymo procesu, elektroninėmis varžytynėmis, elektroniniais aukcionais ir elektroniniais nuomos konkursais, rinkimą ir apdorojimą;</w:t>
      </w:r>
    </w:p>
    <w:p w14:paraId="2580474E" w14:textId="3A1B39FA"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formuoti elektronines vykdomąsias bylas, organizuoti elektronines varžytynes.</w:t>
      </w:r>
    </w:p>
    <w:p w14:paraId="1E7F94ED" w14:textId="77777777" w:rsidR="00B8486F" w:rsidRPr="00AA0EDC" w:rsidRDefault="00B8486F" w:rsidP="00B8486F">
      <w:pPr>
        <w:ind w:left="360"/>
        <w:rPr>
          <w:rFonts w:ascii="Tahoma" w:hAnsi="Tahoma" w:cs="Tahoma"/>
          <w:sz w:val="22"/>
        </w:rPr>
      </w:pPr>
    </w:p>
    <w:p w14:paraId="274EDAE8" w14:textId="54C29E77" w:rsidR="00090563" w:rsidRPr="00AA0EDC" w:rsidRDefault="00090563" w:rsidP="00AA0EDC">
      <w:pPr>
        <w:ind w:firstLine="709"/>
        <w:rPr>
          <w:rFonts w:ascii="Tahoma" w:hAnsi="Tahoma" w:cs="Tahoma"/>
          <w:sz w:val="22"/>
        </w:rPr>
      </w:pPr>
      <w:r w:rsidRPr="00AA0EDC">
        <w:rPr>
          <w:rFonts w:ascii="Tahoma" w:hAnsi="Tahoma" w:cs="Tahoma"/>
          <w:b/>
          <w:bCs/>
          <w:sz w:val="22"/>
        </w:rPr>
        <w:t>AIS naudotojai</w:t>
      </w:r>
      <w:r w:rsidRPr="00AA0EDC">
        <w:rPr>
          <w:rFonts w:ascii="Tahoma" w:hAnsi="Tahoma" w:cs="Tahoma"/>
          <w:sz w:val="22"/>
        </w:rPr>
        <w:t xml:space="preserve"> - Antstoliai, antstolių padėjėjai ir kiti antstolių darbuotojai, vykdantys antstolių pavestas funkcijas</w:t>
      </w:r>
      <w:r w:rsidR="0E108B01" w:rsidRPr="00AA0EDC">
        <w:rPr>
          <w:rFonts w:ascii="Tahoma" w:hAnsi="Tahoma" w:cs="Tahoma"/>
          <w:sz w:val="22"/>
        </w:rPr>
        <w:t xml:space="preserve">, </w:t>
      </w:r>
      <w:r w:rsidR="7EEBE186" w:rsidRPr="00AA0EDC">
        <w:rPr>
          <w:rFonts w:ascii="Tahoma" w:eastAsia="Times New Roman" w:hAnsi="Tahoma" w:cs="Tahoma"/>
          <w:color w:val="000000" w:themeColor="text1"/>
          <w:sz w:val="22"/>
        </w:rPr>
        <w:t xml:space="preserve">vykdymo proceso dalyviai, nuotoliniu būdu dalyvaujantys vykdymo procese, </w:t>
      </w:r>
      <w:r w:rsidR="0E108B01" w:rsidRPr="00AA0EDC">
        <w:rPr>
          <w:rFonts w:ascii="Tahoma" w:hAnsi="Tahoma" w:cs="Tahoma"/>
          <w:sz w:val="22"/>
        </w:rPr>
        <w:t>nemokumo administratoriai</w:t>
      </w:r>
      <w:r w:rsidR="15DBF790" w:rsidRPr="00AA0EDC">
        <w:rPr>
          <w:rFonts w:ascii="Tahoma" w:hAnsi="Tahoma" w:cs="Tahoma"/>
          <w:sz w:val="22"/>
        </w:rPr>
        <w:t xml:space="preserve">, </w:t>
      </w:r>
      <w:r w:rsidR="1D211080" w:rsidRPr="00AA0EDC">
        <w:rPr>
          <w:rFonts w:ascii="Tahoma" w:hAnsi="Tahoma" w:cs="Tahoma"/>
          <w:sz w:val="22"/>
        </w:rPr>
        <w:t>AIS valdytojo ir tvarkytojų valstybės tarnautojai ir (ar) darbuotojai, dirbantys pag</w:t>
      </w:r>
      <w:r w:rsidR="171C10D5" w:rsidRPr="00AA0EDC">
        <w:rPr>
          <w:rFonts w:ascii="Tahoma" w:hAnsi="Tahoma" w:cs="Tahoma"/>
          <w:sz w:val="22"/>
        </w:rPr>
        <w:t>al darbo sutartis,</w:t>
      </w:r>
      <w:r w:rsidR="15DBF790" w:rsidRPr="00AA0EDC">
        <w:rPr>
          <w:rFonts w:ascii="Tahoma" w:hAnsi="Tahoma" w:cs="Tahoma"/>
          <w:sz w:val="22"/>
        </w:rPr>
        <w:t xml:space="preserve"> </w:t>
      </w:r>
      <w:r w:rsidRPr="00AA0EDC">
        <w:rPr>
          <w:rFonts w:ascii="Tahoma" w:hAnsi="Tahoma" w:cs="Tahoma"/>
          <w:sz w:val="22"/>
        </w:rPr>
        <w:t xml:space="preserve">kiti asmenys, kuriems teisės aktų nustatytoms funkcijoms atlikti yra reikalingi AIS duomenys.   </w:t>
      </w:r>
    </w:p>
    <w:p w14:paraId="1460323C" w14:textId="536CFFA4" w:rsidR="00B8486F" w:rsidRPr="00AA0EDC" w:rsidRDefault="00B8486F" w:rsidP="00090563">
      <w:pPr>
        <w:rPr>
          <w:rFonts w:ascii="Tahoma" w:hAnsi="Tahoma" w:cs="Tahoma"/>
          <w:sz w:val="22"/>
        </w:rPr>
      </w:pPr>
    </w:p>
    <w:p w14:paraId="75F5D85C" w14:textId="6D887C04" w:rsidR="00B8486F" w:rsidRPr="00AA0EDC" w:rsidRDefault="1ADABB19" w:rsidP="0065101D">
      <w:pPr>
        <w:ind w:firstLine="737"/>
        <w:rPr>
          <w:rFonts w:ascii="Tahoma" w:eastAsia="Times New Roman" w:hAnsi="Tahoma" w:cs="Tahoma"/>
          <w:color w:val="000000" w:themeColor="text1"/>
          <w:sz w:val="22"/>
          <w:lang w:val="lt"/>
        </w:rPr>
      </w:pPr>
      <w:r w:rsidRPr="00AA0EDC">
        <w:rPr>
          <w:rFonts w:ascii="Tahoma" w:eastAsia="Times New Roman" w:hAnsi="Tahoma" w:cs="Tahoma"/>
          <w:b/>
          <w:color w:val="000000" w:themeColor="text1"/>
          <w:sz w:val="22"/>
          <w:lang w:val="lt"/>
        </w:rPr>
        <w:t>AIS elektroninių paslaugų gavėjai</w:t>
      </w:r>
      <w:r w:rsidR="697549B0" w:rsidRPr="00AA0EDC">
        <w:rPr>
          <w:rFonts w:ascii="Tahoma" w:eastAsia="Times New Roman" w:hAnsi="Tahoma" w:cs="Tahoma"/>
          <w:b/>
          <w:bCs/>
          <w:color w:val="000000" w:themeColor="text1"/>
          <w:sz w:val="22"/>
          <w:lang w:val="lt"/>
        </w:rPr>
        <w:t xml:space="preserve"> - </w:t>
      </w:r>
      <w:r w:rsidRPr="00AA0EDC">
        <w:rPr>
          <w:rFonts w:ascii="Tahoma" w:eastAsia="Times New Roman" w:hAnsi="Tahoma" w:cs="Tahoma"/>
          <w:color w:val="000000" w:themeColor="text1"/>
          <w:sz w:val="22"/>
          <w:lang w:val="lt"/>
        </w:rPr>
        <w:t>antstoliai, elektroniniu būdu valdantys vykdymo procesą ir tvarkantys su vykdymo procesu susijusius duomenis, elektroniniu būdu tvarkantys faktinių aplinkybių konstatavimo duomenis, skelbiantys ir vykdantys elektronines varžytynes</w:t>
      </w:r>
      <w:r w:rsidR="3B266CA0" w:rsidRPr="00AA0EDC">
        <w:rPr>
          <w:rFonts w:ascii="Tahoma" w:eastAsia="Times New Roman" w:hAnsi="Tahoma" w:cs="Tahoma"/>
          <w:color w:val="000000" w:themeColor="text1"/>
          <w:sz w:val="22"/>
          <w:lang w:val="lt"/>
        </w:rPr>
        <w:t xml:space="preserve">, </w:t>
      </w:r>
      <w:r w:rsidRPr="00AA0EDC">
        <w:rPr>
          <w:rFonts w:ascii="Tahoma" w:eastAsia="Times New Roman" w:hAnsi="Tahoma" w:cs="Tahoma"/>
          <w:color w:val="000000" w:themeColor="text1"/>
          <w:sz w:val="22"/>
          <w:lang w:val="lt"/>
        </w:rPr>
        <w:t>asmenys, dalyvaujantys elektroninėse varžytynėse, elektroniniuose aukcionuose ar elektroniniuose nuomos konkursuose</w:t>
      </w:r>
      <w:r w:rsidR="08F34402" w:rsidRPr="00AA0EDC">
        <w:rPr>
          <w:rFonts w:ascii="Tahoma" w:eastAsia="Times New Roman" w:hAnsi="Tahoma" w:cs="Tahoma"/>
          <w:color w:val="000000" w:themeColor="text1"/>
          <w:sz w:val="22"/>
          <w:lang w:val="lt"/>
        </w:rPr>
        <w:t xml:space="preserve">, </w:t>
      </w:r>
      <w:r w:rsidRPr="00AA0EDC">
        <w:rPr>
          <w:rFonts w:ascii="Tahoma" w:eastAsia="Times New Roman" w:hAnsi="Tahoma" w:cs="Tahoma"/>
          <w:color w:val="000000" w:themeColor="text1"/>
          <w:sz w:val="22"/>
          <w:lang w:val="lt"/>
        </w:rPr>
        <w:t>asmenys, kurie naudojasi elektroninėmis vykdomosios bylos paslaugomis.</w:t>
      </w:r>
    </w:p>
    <w:p w14:paraId="1F688FCF" w14:textId="05F30D5B" w:rsidR="00B8486F" w:rsidRPr="00AA0EDC" w:rsidRDefault="00B8486F" w:rsidP="00090563">
      <w:pPr>
        <w:rPr>
          <w:rFonts w:ascii="Tahoma" w:hAnsi="Tahoma" w:cs="Tahoma"/>
          <w:sz w:val="22"/>
        </w:rPr>
      </w:pPr>
    </w:p>
    <w:p w14:paraId="42B33783" w14:textId="7B1A5C53" w:rsidR="00B8486F" w:rsidRPr="00AA0EDC" w:rsidRDefault="329E5C68" w:rsidP="0065101D">
      <w:pPr>
        <w:spacing w:line="276" w:lineRule="auto"/>
        <w:ind w:firstLine="709"/>
        <w:rPr>
          <w:rFonts w:ascii="Tahoma" w:eastAsia="Times New Roman" w:hAnsi="Tahoma" w:cs="Tahoma"/>
          <w:color w:val="000000" w:themeColor="text1"/>
          <w:sz w:val="22"/>
          <w:lang w:val="lt"/>
        </w:rPr>
      </w:pPr>
      <w:r w:rsidRPr="00AA0EDC">
        <w:rPr>
          <w:rFonts w:ascii="Tahoma" w:eastAsia="Times New Roman" w:hAnsi="Tahoma" w:cs="Tahoma"/>
          <w:b/>
          <w:color w:val="000000" w:themeColor="text1"/>
          <w:sz w:val="22"/>
          <w:lang w:val="lt"/>
        </w:rPr>
        <w:t>AIS duomenų gavėjai</w:t>
      </w:r>
      <w:r w:rsidR="34903870" w:rsidRPr="00AA0EDC">
        <w:rPr>
          <w:rFonts w:ascii="Tahoma" w:eastAsia="Times New Roman" w:hAnsi="Tahoma" w:cs="Tahoma"/>
          <w:b/>
          <w:bCs/>
          <w:color w:val="000000" w:themeColor="text1"/>
          <w:sz w:val="22"/>
          <w:lang w:val="lt"/>
        </w:rPr>
        <w:t xml:space="preserve"> - </w:t>
      </w:r>
      <w:r w:rsidRPr="00AA0EDC">
        <w:rPr>
          <w:rFonts w:ascii="Tahoma" w:eastAsia="Times New Roman" w:hAnsi="Tahoma" w:cs="Tahoma"/>
          <w:color w:val="000000" w:themeColor="text1"/>
          <w:sz w:val="22"/>
          <w:lang w:val="lt"/>
        </w:rPr>
        <w:t xml:space="preserve">kredito, mokėjimo ir (ar) elektroninių pinigų įstaigos ir finansų įmonės, kurios teikia finansines paslaugas, susijusias su rizikos prisiėmimu, kreditingumo vertinimo paslaugas teikiančios įmonės turi teisę gauti </w:t>
      </w:r>
      <w:r w:rsidR="24CBE177" w:rsidRPr="00AA0EDC">
        <w:rPr>
          <w:rFonts w:ascii="Tahoma" w:eastAsia="Times New Roman" w:hAnsi="Tahoma" w:cs="Tahoma"/>
          <w:color w:val="000000" w:themeColor="text1"/>
          <w:sz w:val="22"/>
          <w:lang w:val="lt"/>
        </w:rPr>
        <w:t xml:space="preserve">AIS </w:t>
      </w:r>
      <w:r w:rsidR="54FE8037" w:rsidRPr="00AA0EDC">
        <w:rPr>
          <w:rFonts w:ascii="Tahoma" w:eastAsia="Times New Roman" w:hAnsi="Tahoma" w:cs="Tahoma"/>
          <w:color w:val="000000" w:themeColor="text1"/>
          <w:sz w:val="22"/>
          <w:lang w:val="lt"/>
        </w:rPr>
        <w:t>n</w:t>
      </w:r>
      <w:r w:rsidRPr="00AA0EDC">
        <w:rPr>
          <w:rFonts w:ascii="Tahoma" w:eastAsia="Times New Roman" w:hAnsi="Tahoma" w:cs="Tahoma"/>
          <w:color w:val="000000" w:themeColor="text1"/>
          <w:sz w:val="22"/>
          <w:lang w:val="lt"/>
        </w:rPr>
        <w:t>uostat</w:t>
      </w:r>
      <w:r w:rsidR="21309A6B" w:rsidRPr="00AA0EDC">
        <w:rPr>
          <w:rFonts w:ascii="Tahoma" w:eastAsia="Times New Roman" w:hAnsi="Tahoma" w:cs="Tahoma"/>
          <w:color w:val="000000" w:themeColor="text1"/>
          <w:sz w:val="22"/>
          <w:lang w:val="lt"/>
        </w:rPr>
        <w:t>uose</w:t>
      </w:r>
      <w:r w:rsidRPr="00AA0EDC">
        <w:rPr>
          <w:rFonts w:ascii="Tahoma" w:eastAsia="Times New Roman" w:hAnsi="Tahoma" w:cs="Tahoma"/>
          <w:color w:val="000000" w:themeColor="text1"/>
          <w:sz w:val="22"/>
          <w:lang w:val="lt"/>
        </w:rPr>
        <w:t xml:space="preserve"> nurodytus duomenis, leidžiamosios kreipties būdu internetu atlikdamos paiešką pagal skolininko asmens kodą ar vykdomosios bylos numerį</w:t>
      </w:r>
      <w:r w:rsidR="394E6541" w:rsidRPr="00AA0EDC">
        <w:rPr>
          <w:rFonts w:ascii="Tahoma" w:eastAsia="Times New Roman" w:hAnsi="Tahoma" w:cs="Tahoma"/>
          <w:color w:val="000000" w:themeColor="text1"/>
          <w:sz w:val="22"/>
          <w:lang w:val="lt"/>
        </w:rPr>
        <w:t xml:space="preserve">, </w:t>
      </w:r>
      <w:r w:rsidRPr="00AA0EDC">
        <w:rPr>
          <w:rFonts w:ascii="Tahoma" w:eastAsia="Times New Roman" w:hAnsi="Tahoma" w:cs="Tahoma"/>
          <w:color w:val="000000" w:themeColor="text1"/>
          <w:sz w:val="22"/>
          <w:lang w:val="lt"/>
        </w:rPr>
        <w:t xml:space="preserve">Valstybinė mokesčių inspekcija ir valstybės įmonė Turto bankas turi teisę gauti </w:t>
      </w:r>
      <w:r w:rsidR="436846AF" w:rsidRPr="00AA0EDC">
        <w:rPr>
          <w:rFonts w:ascii="Tahoma" w:eastAsia="Times New Roman" w:hAnsi="Tahoma" w:cs="Tahoma"/>
          <w:color w:val="000000" w:themeColor="text1"/>
          <w:sz w:val="22"/>
          <w:lang w:val="lt"/>
        </w:rPr>
        <w:t xml:space="preserve">AIS </w:t>
      </w:r>
      <w:r w:rsidR="7F3B76C7" w:rsidRPr="00AA0EDC">
        <w:rPr>
          <w:rFonts w:ascii="Tahoma" w:eastAsia="Times New Roman" w:hAnsi="Tahoma" w:cs="Tahoma"/>
          <w:color w:val="000000" w:themeColor="text1"/>
          <w:sz w:val="22"/>
          <w:lang w:val="lt"/>
        </w:rPr>
        <w:t>n</w:t>
      </w:r>
      <w:r w:rsidRPr="00AA0EDC">
        <w:rPr>
          <w:rFonts w:ascii="Tahoma" w:eastAsia="Times New Roman" w:hAnsi="Tahoma" w:cs="Tahoma"/>
          <w:color w:val="000000" w:themeColor="text1"/>
          <w:sz w:val="22"/>
          <w:lang w:val="lt"/>
        </w:rPr>
        <w:t>uostat</w:t>
      </w:r>
      <w:r w:rsidR="421580A4" w:rsidRPr="00AA0EDC">
        <w:rPr>
          <w:rFonts w:ascii="Tahoma" w:eastAsia="Times New Roman" w:hAnsi="Tahoma" w:cs="Tahoma"/>
          <w:color w:val="000000" w:themeColor="text1"/>
          <w:sz w:val="22"/>
          <w:lang w:val="lt"/>
        </w:rPr>
        <w:t>uose</w:t>
      </w:r>
      <w:r w:rsidR="0065101D" w:rsidRPr="00AA0EDC">
        <w:rPr>
          <w:rFonts w:ascii="Tahoma" w:eastAsia="Times New Roman" w:hAnsi="Tahoma" w:cs="Tahoma"/>
          <w:color w:val="000000" w:themeColor="text1"/>
          <w:sz w:val="22"/>
          <w:lang w:val="lt"/>
        </w:rPr>
        <w:t xml:space="preserve"> </w:t>
      </w:r>
      <w:r w:rsidRPr="00AA0EDC">
        <w:rPr>
          <w:rFonts w:ascii="Tahoma" w:eastAsia="Times New Roman" w:hAnsi="Tahoma" w:cs="Tahoma"/>
          <w:color w:val="000000" w:themeColor="text1"/>
          <w:sz w:val="22"/>
          <w:lang w:val="lt"/>
        </w:rPr>
        <w:t>nurodytus duomenis, leidžiamosios kreipties būdu internetu atlikdami paiešką pagal skolininko asmens kodą ar vykdomosios bylos numerį</w:t>
      </w:r>
      <w:r w:rsidR="2C04E82B" w:rsidRPr="00AA0EDC">
        <w:rPr>
          <w:rFonts w:ascii="Tahoma" w:eastAsia="Times New Roman" w:hAnsi="Tahoma" w:cs="Tahoma"/>
          <w:color w:val="000000" w:themeColor="text1"/>
          <w:sz w:val="22"/>
          <w:lang w:val="lt"/>
        </w:rPr>
        <w:t xml:space="preserve">, </w:t>
      </w:r>
      <w:r w:rsidRPr="00AA0EDC">
        <w:rPr>
          <w:rFonts w:ascii="Tahoma" w:eastAsia="Times New Roman" w:hAnsi="Tahoma" w:cs="Tahoma"/>
          <w:color w:val="000000" w:themeColor="text1"/>
          <w:sz w:val="22"/>
          <w:lang w:val="lt"/>
        </w:rPr>
        <w:t xml:space="preserve">teismai ir antstolių veiklą kontroliuojančios institucijos turi teisę gauti </w:t>
      </w:r>
      <w:r w:rsidR="787CEFEC" w:rsidRPr="00AA0EDC">
        <w:rPr>
          <w:rFonts w:ascii="Tahoma" w:eastAsia="Times New Roman" w:hAnsi="Tahoma" w:cs="Tahoma"/>
          <w:color w:val="000000" w:themeColor="text1"/>
          <w:sz w:val="22"/>
          <w:lang w:val="lt"/>
        </w:rPr>
        <w:t xml:space="preserve">AIS </w:t>
      </w:r>
      <w:r w:rsidR="5E07CD59" w:rsidRPr="00AA0EDC">
        <w:rPr>
          <w:rFonts w:ascii="Tahoma" w:eastAsia="Times New Roman" w:hAnsi="Tahoma" w:cs="Tahoma"/>
          <w:color w:val="000000" w:themeColor="text1"/>
          <w:sz w:val="22"/>
          <w:lang w:val="lt"/>
        </w:rPr>
        <w:t>n</w:t>
      </w:r>
      <w:r w:rsidRPr="00AA0EDC">
        <w:rPr>
          <w:rFonts w:ascii="Tahoma" w:eastAsia="Times New Roman" w:hAnsi="Tahoma" w:cs="Tahoma"/>
          <w:color w:val="000000" w:themeColor="text1"/>
          <w:sz w:val="22"/>
          <w:lang w:val="lt"/>
        </w:rPr>
        <w:t>uostat</w:t>
      </w:r>
      <w:r w:rsidR="00DD9DBE" w:rsidRPr="00AA0EDC">
        <w:rPr>
          <w:rFonts w:ascii="Tahoma" w:eastAsia="Times New Roman" w:hAnsi="Tahoma" w:cs="Tahoma"/>
          <w:color w:val="000000" w:themeColor="text1"/>
          <w:sz w:val="22"/>
          <w:lang w:val="lt"/>
        </w:rPr>
        <w:t>uose</w:t>
      </w:r>
      <w:r w:rsidR="0065101D" w:rsidRPr="00AA0EDC">
        <w:rPr>
          <w:rFonts w:ascii="Tahoma" w:eastAsia="Times New Roman" w:hAnsi="Tahoma" w:cs="Tahoma"/>
          <w:color w:val="000000" w:themeColor="text1"/>
          <w:sz w:val="22"/>
          <w:lang w:val="lt"/>
        </w:rPr>
        <w:t xml:space="preserve"> </w:t>
      </w:r>
      <w:r w:rsidRPr="00AA0EDC">
        <w:rPr>
          <w:rFonts w:ascii="Tahoma" w:eastAsia="Times New Roman" w:hAnsi="Tahoma" w:cs="Tahoma"/>
          <w:color w:val="000000" w:themeColor="text1"/>
          <w:sz w:val="22"/>
          <w:lang w:val="lt"/>
        </w:rPr>
        <w:t>nurodytus duomenis įstatymų ir kitų teisės aktų nustatytoms funkcijoms vykdyti, leidžiamosios kreipties būdu internetu atlikdami paiešką pagal skolininko asmens kodą ar vykdomosios bylos numerį</w:t>
      </w:r>
      <w:r w:rsidR="1430DCF5" w:rsidRPr="00AA0EDC">
        <w:rPr>
          <w:rFonts w:ascii="Tahoma" w:eastAsia="Times New Roman" w:hAnsi="Tahoma" w:cs="Tahoma"/>
          <w:color w:val="000000" w:themeColor="text1"/>
          <w:sz w:val="22"/>
          <w:lang w:val="lt"/>
        </w:rPr>
        <w:t xml:space="preserve">, </w:t>
      </w:r>
      <w:r w:rsidRPr="00AA0EDC">
        <w:rPr>
          <w:rFonts w:ascii="Tahoma" w:eastAsia="Times New Roman" w:hAnsi="Tahoma" w:cs="Tahoma"/>
          <w:color w:val="000000" w:themeColor="text1"/>
          <w:sz w:val="22"/>
          <w:lang w:val="lt"/>
        </w:rPr>
        <w:t xml:space="preserve">kiti asmenys, turintys teisę gauti duomenis įstatymų ir kitų teisės aktų nustatytoms funkcijoms vykdyti, gali gauti </w:t>
      </w:r>
      <w:r w:rsidR="73C48155" w:rsidRPr="00AA0EDC">
        <w:rPr>
          <w:rFonts w:ascii="Tahoma" w:eastAsia="Times New Roman" w:hAnsi="Tahoma" w:cs="Tahoma"/>
          <w:color w:val="000000" w:themeColor="text1"/>
          <w:sz w:val="22"/>
          <w:lang w:val="lt"/>
        </w:rPr>
        <w:t xml:space="preserve">AIS </w:t>
      </w:r>
      <w:r w:rsidR="385058E1" w:rsidRPr="00AA0EDC">
        <w:rPr>
          <w:rFonts w:ascii="Tahoma" w:eastAsia="Times New Roman" w:hAnsi="Tahoma" w:cs="Tahoma"/>
          <w:color w:val="000000" w:themeColor="text1"/>
          <w:sz w:val="22"/>
          <w:lang w:val="lt"/>
        </w:rPr>
        <w:t>n</w:t>
      </w:r>
      <w:r w:rsidRPr="00AA0EDC">
        <w:rPr>
          <w:rFonts w:ascii="Tahoma" w:eastAsia="Times New Roman" w:hAnsi="Tahoma" w:cs="Tahoma"/>
          <w:color w:val="000000" w:themeColor="text1"/>
          <w:sz w:val="22"/>
          <w:lang w:val="lt"/>
        </w:rPr>
        <w:t>uostat</w:t>
      </w:r>
      <w:r w:rsidR="7407B4D9" w:rsidRPr="00AA0EDC">
        <w:rPr>
          <w:rFonts w:ascii="Tahoma" w:eastAsia="Times New Roman" w:hAnsi="Tahoma" w:cs="Tahoma"/>
          <w:color w:val="000000" w:themeColor="text1"/>
          <w:sz w:val="22"/>
          <w:lang w:val="lt"/>
        </w:rPr>
        <w:t>uose</w:t>
      </w:r>
      <w:r w:rsidR="0065101D" w:rsidRPr="00AA0EDC">
        <w:rPr>
          <w:rFonts w:ascii="Tahoma" w:eastAsia="Times New Roman" w:hAnsi="Tahoma" w:cs="Tahoma"/>
          <w:color w:val="000000" w:themeColor="text1"/>
          <w:sz w:val="22"/>
          <w:lang w:val="lt"/>
        </w:rPr>
        <w:t xml:space="preserve"> </w:t>
      </w:r>
      <w:r w:rsidRPr="00AA0EDC">
        <w:rPr>
          <w:rFonts w:ascii="Tahoma" w:eastAsia="Times New Roman" w:hAnsi="Tahoma" w:cs="Tahoma"/>
          <w:color w:val="000000" w:themeColor="text1"/>
          <w:sz w:val="22"/>
          <w:lang w:val="lt"/>
        </w:rPr>
        <w:t>nurodytus duomenis.</w:t>
      </w:r>
    </w:p>
    <w:p w14:paraId="5EF60C3D" w14:textId="47E6756E" w:rsidR="00B8486F" w:rsidRPr="00AA0EDC" w:rsidRDefault="00B8486F" w:rsidP="00090563">
      <w:pPr>
        <w:rPr>
          <w:rFonts w:ascii="Tahoma" w:hAnsi="Tahoma" w:cs="Tahoma"/>
          <w:sz w:val="22"/>
        </w:rPr>
      </w:pPr>
    </w:p>
    <w:p w14:paraId="1730CF4D" w14:textId="77777777" w:rsidR="00090563" w:rsidRPr="00AA0EDC" w:rsidRDefault="00090563" w:rsidP="00090563">
      <w:pPr>
        <w:rPr>
          <w:rFonts w:ascii="Tahoma" w:hAnsi="Tahoma" w:cs="Tahoma"/>
          <w:b/>
          <w:bCs/>
          <w:sz w:val="22"/>
        </w:rPr>
      </w:pPr>
      <w:r w:rsidRPr="00AA0EDC">
        <w:rPr>
          <w:rFonts w:ascii="Tahoma" w:hAnsi="Tahoma" w:cs="Tahoma"/>
          <w:b/>
          <w:bCs/>
          <w:sz w:val="22"/>
        </w:rPr>
        <w:t>Teisės aktais nustatytos AIS funkcijos:</w:t>
      </w:r>
    </w:p>
    <w:p w14:paraId="468D685B" w14:textId="49B1CF40"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rinkti, kaupti, apdoroti, sisteminti, saugoti ir teikti duomenis, susijusius su antstolių procesinių veiksmų vykdymu;</w:t>
      </w:r>
    </w:p>
    <w:p w14:paraId="39E94B6B" w14:textId="19FCC45E"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atlikti duomenų statistinę analizę ir rengti ataskaitas;</w:t>
      </w:r>
    </w:p>
    <w:p w14:paraId="45FF11FA" w14:textId="01A442A7"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automatizuoti AIS naudotojų darbą (vykdomųjų bylų tvarkymą, varžytynių, aukcionų, nuomos konkursų rengimą ir valdymą);</w:t>
      </w:r>
    </w:p>
    <w:p w14:paraId="65616FF2" w14:textId="2465ED14"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viešai skelbti ir vykdyti elektronines varžytynes, viešai skelbti raginimus įvykdyti sprendimus;</w:t>
      </w:r>
    </w:p>
    <w:p w14:paraId="661085BB" w14:textId="12AB2DF2"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centralizuoti vykdomųjų dokumentų tvarkymą, dokumentų, procesinių dokumentų įteikimą, faktinių aplinkybių konstatavimą, elektroninių varžytynių, elektroninių aukcionų ir elektroninių nuomos konkursų duomenų tvarkymą;</w:t>
      </w:r>
    </w:p>
    <w:p w14:paraId="22E74993" w14:textId="542C120A"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įgyvendinti AIS sąveiką su valstybės registrais ir valstybės informacinėmis sistemomis;</w:t>
      </w:r>
    </w:p>
    <w:p w14:paraId="1DFE62CC" w14:textId="73A9EEC5"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 xml:space="preserve">skirstyti antstoliams </w:t>
      </w:r>
      <w:r w:rsidR="2044DAD6" w:rsidRPr="00AA0EDC">
        <w:rPr>
          <w:rFonts w:ascii="Tahoma" w:hAnsi="Tahoma" w:cs="Tahoma"/>
          <w:sz w:val="22"/>
        </w:rPr>
        <w:t xml:space="preserve">piniginio ir nepiniginio pobūdžio </w:t>
      </w:r>
      <w:r w:rsidRPr="00AA0EDC">
        <w:rPr>
          <w:rFonts w:ascii="Tahoma" w:hAnsi="Tahoma" w:cs="Tahoma"/>
          <w:sz w:val="22"/>
        </w:rPr>
        <w:t>vykdomuosius dokumentus;</w:t>
      </w:r>
    </w:p>
    <w:p w14:paraId="4320F025" w14:textId="25064A47" w:rsidR="00090563"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teikti duomenis AIS naudotojams ir duomenų gavėjams;</w:t>
      </w:r>
    </w:p>
    <w:p w14:paraId="070012B4" w14:textId="2D393897" w:rsidR="00492AE9" w:rsidRPr="00AA0EDC" w:rsidRDefault="00090563" w:rsidP="008C22E1">
      <w:pPr>
        <w:pStyle w:val="ListParagraph"/>
        <w:numPr>
          <w:ilvl w:val="0"/>
          <w:numId w:val="18"/>
        </w:numPr>
        <w:rPr>
          <w:rFonts w:ascii="Tahoma" w:hAnsi="Tahoma" w:cs="Tahoma"/>
          <w:sz w:val="22"/>
        </w:rPr>
      </w:pPr>
      <w:r w:rsidRPr="00AA0EDC">
        <w:rPr>
          <w:rFonts w:ascii="Tahoma" w:hAnsi="Tahoma" w:cs="Tahoma"/>
          <w:sz w:val="22"/>
        </w:rPr>
        <w:t>teikti elektroninių aukcionų ir elektroninių nuomos konkursų paslaugas.</w:t>
      </w:r>
    </w:p>
    <w:p w14:paraId="62AF224E" w14:textId="77777777" w:rsidR="00B8486F" w:rsidRPr="00AA0EDC" w:rsidRDefault="00B8486F" w:rsidP="00B8486F">
      <w:pPr>
        <w:rPr>
          <w:rFonts w:ascii="Tahoma" w:hAnsi="Tahoma" w:cs="Tahoma"/>
          <w:sz w:val="22"/>
        </w:rPr>
      </w:pPr>
    </w:p>
    <w:p w14:paraId="6D4346E4" w14:textId="77777777" w:rsidR="00B8486F" w:rsidRPr="00AA0EDC" w:rsidRDefault="00B8486F" w:rsidP="00B8486F">
      <w:pPr>
        <w:rPr>
          <w:rFonts w:ascii="Tahoma" w:hAnsi="Tahoma" w:cs="Tahoma"/>
          <w:b/>
          <w:bCs/>
          <w:sz w:val="22"/>
        </w:rPr>
      </w:pPr>
      <w:r w:rsidRPr="00AA0EDC">
        <w:rPr>
          <w:rFonts w:ascii="Tahoma" w:hAnsi="Tahoma" w:cs="Tahoma"/>
          <w:b/>
          <w:bCs/>
          <w:sz w:val="22"/>
        </w:rPr>
        <w:t>Projektu sprendžiamos šios problemos:</w:t>
      </w:r>
    </w:p>
    <w:p w14:paraId="0A94C861" w14:textId="77777777" w:rsidR="00B8486F" w:rsidRPr="00AA0EDC" w:rsidRDefault="00B8486F" w:rsidP="008C22E1">
      <w:pPr>
        <w:pStyle w:val="ListParagraph"/>
        <w:numPr>
          <w:ilvl w:val="0"/>
          <w:numId w:val="18"/>
        </w:numPr>
        <w:rPr>
          <w:rFonts w:ascii="Tahoma" w:hAnsi="Tahoma" w:cs="Tahoma"/>
          <w:sz w:val="22"/>
        </w:rPr>
      </w:pPr>
      <w:r w:rsidRPr="00AA0EDC">
        <w:rPr>
          <w:rFonts w:ascii="Tahoma" w:hAnsi="Tahoma" w:cs="Tahoma"/>
          <w:sz w:val="22"/>
        </w:rPr>
        <w:t xml:space="preserve">Dalis AIS paslaugų nėra pasiekiamos elektroniniu būdu, jos teikiamos parengiant atsakymus raštu.  </w:t>
      </w:r>
    </w:p>
    <w:p w14:paraId="296BE128" w14:textId="432C03A6" w:rsidR="00B8486F" w:rsidRPr="00AA0EDC" w:rsidRDefault="00B8486F" w:rsidP="008C22E1">
      <w:pPr>
        <w:pStyle w:val="ListParagraph"/>
        <w:numPr>
          <w:ilvl w:val="0"/>
          <w:numId w:val="18"/>
        </w:numPr>
        <w:rPr>
          <w:rFonts w:ascii="Tahoma" w:hAnsi="Tahoma" w:cs="Tahoma"/>
          <w:sz w:val="22"/>
        </w:rPr>
      </w:pPr>
      <w:r w:rsidRPr="00AA0EDC">
        <w:rPr>
          <w:rFonts w:ascii="Tahoma" w:hAnsi="Tahoma" w:cs="Tahoma"/>
          <w:sz w:val="22"/>
        </w:rPr>
        <w:t>Nemokumo administratorių atliktų mokėjimų apskaita už el. varžytynių paskelbimą atliekama rankiniu būdu, perkeliant duomenis iš vienos sistemos ir (ar) dokumentų į kitą.</w:t>
      </w:r>
    </w:p>
    <w:p w14:paraId="2AA97E5E" w14:textId="77777777" w:rsidR="00B8486F" w:rsidRPr="00AA0EDC" w:rsidRDefault="00B8486F" w:rsidP="008C22E1">
      <w:pPr>
        <w:pStyle w:val="ListParagraph"/>
        <w:numPr>
          <w:ilvl w:val="0"/>
          <w:numId w:val="18"/>
        </w:numPr>
        <w:rPr>
          <w:rFonts w:ascii="Tahoma" w:hAnsi="Tahoma" w:cs="Tahoma"/>
          <w:sz w:val="22"/>
        </w:rPr>
      </w:pPr>
      <w:r w:rsidRPr="00AA0EDC">
        <w:rPr>
          <w:rFonts w:ascii="Tahoma" w:hAnsi="Tahoma" w:cs="Tahoma"/>
          <w:sz w:val="22"/>
        </w:rPr>
        <w:t>Nesukurta ir neteikiama Antstolių e. aukcionų paslauga.</w:t>
      </w:r>
    </w:p>
    <w:p w14:paraId="4361B6E3" w14:textId="77777777" w:rsidR="00B8486F" w:rsidRPr="00AA0EDC" w:rsidRDefault="00B8486F" w:rsidP="008C22E1">
      <w:pPr>
        <w:pStyle w:val="ListParagraph"/>
        <w:numPr>
          <w:ilvl w:val="0"/>
          <w:numId w:val="18"/>
        </w:numPr>
        <w:rPr>
          <w:rFonts w:ascii="Tahoma" w:hAnsi="Tahoma" w:cs="Tahoma"/>
          <w:sz w:val="22"/>
        </w:rPr>
      </w:pPr>
      <w:r w:rsidRPr="00AA0EDC">
        <w:rPr>
          <w:rFonts w:ascii="Tahoma" w:hAnsi="Tahoma" w:cs="Tahoma"/>
          <w:sz w:val="22"/>
        </w:rPr>
        <w:t xml:space="preserve">Sudėtinga priežiūra ir vystymas. Dažni incidentai. </w:t>
      </w:r>
    </w:p>
    <w:p w14:paraId="16B1FB08" w14:textId="77777777" w:rsidR="00B8486F" w:rsidRPr="00AA0EDC" w:rsidRDefault="00B8486F" w:rsidP="008C22E1">
      <w:pPr>
        <w:pStyle w:val="ListParagraph"/>
        <w:numPr>
          <w:ilvl w:val="0"/>
          <w:numId w:val="18"/>
        </w:numPr>
        <w:rPr>
          <w:rFonts w:ascii="Tahoma" w:hAnsi="Tahoma" w:cs="Tahoma"/>
          <w:sz w:val="22"/>
        </w:rPr>
      </w:pPr>
      <w:r w:rsidRPr="00AA0EDC">
        <w:rPr>
          <w:rFonts w:ascii="Tahoma" w:hAnsi="Tahoma" w:cs="Tahoma"/>
          <w:sz w:val="22"/>
        </w:rPr>
        <w:t xml:space="preserve">AIS naudotojų darbo vieta ir paslaugos, kuriomis naudotojai naudojasi ir (ar) vykdo jiems teisės aktais nustatytas funkcijas, yra nepatogios, darbas su AIS programinėmis priemonėmis nėra efektyvus. </w:t>
      </w:r>
    </w:p>
    <w:p w14:paraId="44F83035" w14:textId="77777777" w:rsidR="00B8486F" w:rsidRPr="00AA0EDC" w:rsidRDefault="00B8486F" w:rsidP="008C22E1">
      <w:pPr>
        <w:pStyle w:val="ListParagraph"/>
        <w:numPr>
          <w:ilvl w:val="0"/>
          <w:numId w:val="18"/>
        </w:numPr>
        <w:rPr>
          <w:rFonts w:ascii="Tahoma" w:hAnsi="Tahoma" w:cs="Tahoma"/>
          <w:sz w:val="22"/>
        </w:rPr>
      </w:pPr>
      <w:r w:rsidRPr="00AA0EDC">
        <w:rPr>
          <w:rFonts w:ascii="Tahoma" w:hAnsi="Tahoma" w:cs="Tahoma"/>
          <w:sz w:val="22"/>
        </w:rPr>
        <w:t xml:space="preserve">AIS užklausų į duomenų bazę formavimas ir atsakymo apdorojimas lėtas, sistema veikia lėtai. </w:t>
      </w:r>
    </w:p>
    <w:p w14:paraId="005E33FB" w14:textId="77777777" w:rsidR="00B8486F" w:rsidRPr="00AA0EDC" w:rsidRDefault="00B8486F" w:rsidP="008C22E1">
      <w:pPr>
        <w:pStyle w:val="ListParagraph"/>
        <w:numPr>
          <w:ilvl w:val="0"/>
          <w:numId w:val="18"/>
        </w:numPr>
        <w:rPr>
          <w:rFonts w:ascii="Tahoma" w:hAnsi="Tahoma" w:cs="Tahoma"/>
          <w:sz w:val="22"/>
        </w:rPr>
      </w:pPr>
      <w:r w:rsidRPr="00AA0EDC">
        <w:rPr>
          <w:rFonts w:ascii="Tahoma" w:hAnsi="Tahoma" w:cs="Tahoma"/>
          <w:sz w:val="22"/>
        </w:rPr>
        <w:t>Dalį paslaugų būtina tobulinti, sukuriant programines priemones duomenims keistis su susijusiais valstybės registrais ir informacinėmis sistemomis.</w:t>
      </w:r>
    </w:p>
    <w:p w14:paraId="38FCC5AD" w14:textId="77777777" w:rsidR="00B8486F" w:rsidRPr="00AA0EDC" w:rsidRDefault="00B8486F" w:rsidP="008C22E1">
      <w:pPr>
        <w:pStyle w:val="ListParagraph"/>
        <w:numPr>
          <w:ilvl w:val="0"/>
          <w:numId w:val="18"/>
        </w:numPr>
        <w:rPr>
          <w:rFonts w:ascii="Tahoma" w:hAnsi="Tahoma" w:cs="Tahoma"/>
          <w:sz w:val="22"/>
        </w:rPr>
      </w:pPr>
      <w:r w:rsidRPr="00AA0EDC">
        <w:rPr>
          <w:rFonts w:ascii="Tahoma" w:hAnsi="Tahoma" w:cs="Tahoma"/>
          <w:sz w:val="22"/>
        </w:rPr>
        <w:t>Faktinių aplinkybių konstatavimo protokolų teikimo programines priemones būtina peržiūrėti dėl saugumo ir naudojamų technologijų senumo. Įvertinti integravimo į AIS galimybes ir galimus sprendimus.</w:t>
      </w:r>
    </w:p>
    <w:p w14:paraId="0EE47403" w14:textId="39F275B2" w:rsidR="00B8486F" w:rsidRPr="00AA0EDC" w:rsidRDefault="00B8486F" w:rsidP="008C22E1">
      <w:pPr>
        <w:pStyle w:val="ListParagraph"/>
        <w:numPr>
          <w:ilvl w:val="0"/>
          <w:numId w:val="18"/>
        </w:numPr>
        <w:rPr>
          <w:rFonts w:ascii="Tahoma" w:hAnsi="Tahoma" w:cs="Tahoma"/>
          <w:sz w:val="22"/>
        </w:rPr>
      </w:pPr>
      <w:r w:rsidRPr="00AA0EDC">
        <w:rPr>
          <w:rFonts w:ascii="Tahoma" w:hAnsi="Tahoma" w:cs="Tahoma"/>
          <w:sz w:val="22"/>
        </w:rPr>
        <w:t xml:space="preserve">AIS technologine prasme yra pasenusi, esamos technologijos nesudaro sąlygų įgyvendinti aukštesnių reikalavimų naudotojo sąsajos patogumui. Taip pat turi ribotas galimybes užtikrinti aukštus reikalavimus interaktyvumui ir kodo organizuotumui.  </w:t>
      </w:r>
    </w:p>
    <w:p w14:paraId="2536FED8" w14:textId="77777777" w:rsidR="00AD51E9" w:rsidRPr="00AA0EDC" w:rsidRDefault="00AD51E9" w:rsidP="00AD51E9">
      <w:pPr>
        <w:rPr>
          <w:rFonts w:ascii="Tahoma" w:hAnsi="Tahoma" w:cs="Tahoma"/>
          <w:sz w:val="22"/>
        </w:rPr>
      </w:pPr>
    </w:p>
    <w:p w14:paraId="3169133C" w14:textId="2ADEB109" w:rsidR="005D00C1" w:rsidRPr="00AA0EDC" w:rsidRDefault="006376B9" w:rsidP="00FA7E23">
      <w:pPr>
        <w:pStyle w:val="Heading2"/>
        <w:tabs>
          <w:tab w:val="left" w:pos="1134"/>
        </w:tabs>
        <w:ind w:left="788" w:hanging="431"/>
        <w:jc w:val="left"/>
        <w:rPr>
          <w:rFonts w:ascii="Tahoma" w:hAnsi="Tahoma" w:cs="Tahoma"/>
          <w:sz w:val="22"/>
          <w:szCs w:val="22"/>
        </w:rPr>
      </w:pPr>
      <w:bookmarkStart w:id="13" w:name="_Toc183012037"/>
      <w:r w:rsidRPr="00AA0EDC">
        <w:rPr>
          <w:rFonts w:ascii="Tahoma" w:hAnsi="Tahoma" w:cs="Tahoma"/>
          <w:sz w:val="22"/>
          <w:szCs w:val="22"/>
        </w:rPr>
        <w:t>AIS naudojamos technologijos</w:t>
      </w:r>
      <w:bookmarkEnd w:id="13"/>
    </w:p>
    <w:p w14:paraId="07A460D3" w14:textId="518F2332" w:rsidR="009B2029" w:rsidRPr="00AA0EDC" w:rsidRDefault="009B2029" w:rsidP="009B2029">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3</w:t>
      </w:r>
      <w:r w:rsidRPr="00AA0EDC">
        <w:rPr>
          <w:rFonts w:ascii="Tahoma" w:hAnsi="Tahoma" w:cs="Tahoma"/>
          <w:sz w:val="22"/>
          <w:szCs w:val="22"/>
        </w:rPr>
        <w:fldChar w:fldCharType="end"/>
      </w:r>
      <w:r w:rsidRPr="00AA0EDC">
        <w:rPr>
          <w:rFonts w:ascii="Tahoma" w:hAnsi="Tahoma" w:cs="Tahoma"/>
          <w:sz w:val="22"/>
          <w:szCs w:val="22"/>
        </w:rPr>
        <w:t xml:space="preserve">. </w:t>
      </w:r>
      <w:r w:rsidR="00A22412" w:rsidRPr="00AA0EDC">
        <w:rPr>
          <w:rFonts w:ascii="Tahoma" w:hAnsi="Tahoma" w:cs="Tahoma"/>
          <w:sz w:val="22"/>
          <w:szCs w:val="22"/>
        </w:rPr>
        <w:t xml:space="preserve">Sistemos EVAP </w:t>
      </w:r>
      <w:r w:rsidR="00545CE4" w:rsidRPr="00AA0EDC">
        <w:rPr>
          <w:rFonts w:ascii="Tahoma" w:hAnsi="Tahoma" w:cs="Tahoma"/>
          <w:sz w:val="22"/>
          <w:szCs w:val="22"/>
        </w:rPr>
        <w:t>naudojamos technologijos</w:t>
      </w: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7"/>
        <w:gridCol w:w="6517"/>
      </w:tblGrid>
      <w:tr w:rsidR="00E126E0" w:rsidRPr="00AA0EDC" w14:paraId="41A86779"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44B097DC" w14:textId="77777777" w:rsidR="00E126E0" w:rsidRPr="00AA0EDC" w:rsidRDefault="00E126E0"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Sistema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45BEBEBE" w14:textId="77777777" w:rsidR="00E126E0" w:rsidRPr="00AA0EDC" w:rsidRDefault="00E126E0" w:rsidP="00142199">
            <w:pPr>
              <w:spacing w:before="60" w:after="60"/>
              <w:ind w:left="57" w:right="57"/>
              <w:jc w:val="left"/>
              <w:rPr>
                <w:rFonts w:ascii="Tahoma" w:eastAsia="Times New Roman" w:hAnsi="Tahoma" w:cs="Tahoma"/>
                <w:bCs/>
                <w:sz w:val="22"/>
              </w:rPr>
            </w:pPr>
            <w:r w:rsidRPr="00AA0EDC">
              <w:rPr>
                <w:rFonts w:ascii="Tahoma" w:eastAsia="Times New Roman" w:hAnsi="Tahoma" w:cs="Tahoma"/>
                <w:bCs/>
                <w:sz w:val="22"/>
              </w:rPr>
              <w:t>EVAP</w:t>
            </w:r>
          </w:p>
        </w:tc>
      </w:tr>
      <w:tr w:rsidR="00E126E0" w:rsidRPr="00AA0EDC" w14:paraId="412BB775"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74966EBC" w14:textId="77777777" w:rsidR="00E126E0" w:rsidRPr="00AA0EDC" w:rsidRDefault="00E126E0"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Duomenų bazių valdymo sistema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4A232413" w14:textId="2C0EA09B"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proofErr w:type="spellStart"/>
            <w:r w:rsidRPr="00AA0EDC">
              <w:rPr>
                <w:rFonts w:ascii="Tahoma" w:eastAsia="Times New Roman" w:hAnsi="Tahoma" w:cs="Tahoma"/>
                <w:bCs/>
                <w:color w:val="000000" w:themeColor="text1"/>
                <w:sz w:val="22"/>
                <w:lang w:eastAsia="lt-LT"/>
              </w:rPr>
              <w:t>Oracle</w:t>
            </w:r>
            <w:proofErr w:type="spellEnd"/>
            <w:r w:rsidRPr="00AA0EDC">
              <w:rPr>
                <w:rFonts w:ascii="Tahoma" w:eastAsia="Times New Roman" w:hAnsi="Tahoma" w:cs="Tahoma"/>
                <w:bCs/>
                <w:color w:val="000000" w:themeColor="text1"/>
                <w:sz w:val="22"/>
                <w:lang w:eastAsia="lt-LT"/>
              </w:rPr>
              <w:t xml:space="preserve"> </w:t>
            </w:r>
            <w:proofErr w:type="spellStart"/>
            <w:r w:rsidRPr="00AA0EDC">
              <w:rPr>
                <w:rFonts w:ascii="Tahoma" w:eastAsia="Times New Roman" w:hAnsi="Tahoma" w:cs="Tahoma"/>
                <w:bCs/>
                <w:color w:val="000000" w:themeColor="text1"/>
                <w:sz w:val="22"/>
                <w:lang w:eastAsia="lt-LT"/>
              </w:rPr>
              <w:t>Database</w:t>
            </w:r>
            <w:proofErr w:type="spellEnd"/>
            <w:r w:rsidRPr="00AA0EDC">
              <w:rPr>
                <w:rFonts w:ascii="Tahoma" w:eastAsia="Times New Roman" w:hAnsi="Tahoma" w:cs="Tahoma"/>
                <w:bCs/>
                <w:color w:val="000000" w:themeColor="text1"/>
                <w:sz w:val="22"/>
                <w:lang w:eastAsia="lt-LT"/>
              </w:rPr>
              <w:t xml:space="preserve"> 19.8.0.0.0 su diegiamais naujinimais; </w:t>
            </w:r>
            <w:proofErr w:type="spellStart"/>
            <w:r w:rsidRPr="00AA0EDC">
              <w:rPr>
                <w:rFonts w:ascii="Tahoma" w:eastAsia="Times New Roman" w:hAnsi="Tahoma" w:cs="Tahoma"/>
                <w:bCs/>
                <w:color w:val="000000" w:themeColor="text1"/>
                <w:sz w:val="22"/>
                <w:lang w:eastAsia="lt-LT"/>
              </w:rPr>
              <w:t>Oracle</w:t>
            </w:r>
            <w:proofErr w:type="spellEnd"/>
            <w:r w:rsidRPr="00AA0EDC">
              <w:rPr>
                <w:rFonts w:ascii="Tahoma" w:eastAsia="Times New Roman" w:hAnsi="Tahoma" w:cs="Tahoma"/>
                <w:bCs/>
                <w:color w:val="000000" w:themeColor="text1"/>
                <w:sz w:val="22"/>
                <w:lang w:eastAsia="lt-LT"/>
              </w:rPr>
              <w:t xml:space="preserve"> </w:t>
            </w:r>
            <w:proofErr w:type="spellStart"/>
            <w:r w:rsidRPr="00AA0EDC">
              <w:rPr>
                <w:rFonts w:ascii="Tahoma" w:eastAsia="Times New Roman" w:hAnsi="Tahoma" w:cs="Tahoma"/>
                <w:bCs/>
                <w:color w:val="000000" w:themeColor="text1"/>
                <w:sz w:val="22"/>
                <w:lang w:eastAsia="lt-LT"/>
              </w:rPr>
              <w:t>Scheduler</w:t>
            </w:r>
            <w:proofErr w:type="spellEnd"/>
          </w:p>
        </w:tc>
      </w:tr>
      <w:tr w:rsidR="00E126E0" w:rsidRPr="00AA0EDC" w14:paraId="6516A3F2"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4529D314" w14:textId="77777777" w:rsidR="00E126E0" w:rsidRPr="00AA0EDC" w:rsidRDefault="00E126E0"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Kūrimas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70937C5B" w14:textId="77777777"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r w:rsidRPr="00AA0EDC">
              <w:rPr>
                <w:rFonts w:ascii="Tahoma" w:eastAsia="Times New Roman" w:hAnsi="Tahoma" w:cs="Tahoma"/>
                <w:bCs/>
                <w:color w:val="000000" w:themeColor="text1"/>
                <w:sz w:val="22"/>
                <w:lang w:eastAsia="lt-LT"/>
              </w:rPr>
              <w:t xml:space="preserve">J2EE aplikacijų serveris </w:t>
            </w:r>
            <w:proofErr w:type="spellStart"/>
            <w:r w:rsidRPr="00AA0EDC">
              <w:rPr>
                <w:rFonts w:ascii="Tahoma" w:eastAsia="Times New Roman" w:hAnsi="Tahoma" w:cs="Tahoma"/>
                <w:bCs/>
                <w:color w:val="000000" w:themeColor="text1"/>
                <w:sz w:val="22"/>
                <w:lang w:eastAsia="lt-LT"/>
              </w:rPr>
              <w:t>JBoss</w:t>
            </w:r>
            <w:proofErr w:type="spellEnd"/>
            <w:r w:rsidRPr="00AA0EDC">
              <w:rPr>
                <w:rFonts w:ascii="Tahoma" w:eastAsia="Times New Roman" w:hAnsi="Tahoma" w:cs="Tahoma"/>
                <w:bCs/>
                <w:color w:val="000000" w:themeColor="text1"/>
                <w:sz w:val="22"/>
                <w:lang w:eastAsia="lt-LT"/>
              </w:rPr>
              <w:t xml:space="preserve"> EAP 7.3.0</w:t>
            </w:r>
          </w:p>
        </w:tc>
      </w:tr>
      <w:tr w:rsidR="00E126E0" w:rsidRPr="00AA0EDC" w14:paraId="2EC0B14B"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309C628B" w14:textId="77777777" w:rsidR="00E126E0" w:rsidRPr="00AA0EDC" w:rsidRDefault="00E126E0"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Programavimo kalba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7A7D29FC" w14:textId="77777777"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r w:rsidRPr="00AA0EDC">
              <w:rPr>
                <w:rFonts w:ascii="Tahoma" w:eastAsia="Times New Roman" w:hAnsi="Tahoma" w:cs="Tahoma"/>
                <w:bCs/>
                <w:color w:val="000000" w:themeColor="text1"/>
                <w:sz w:val="22"/>
                <w:lang w:eastAsia="lt-LT"/>
              </w:rPr>
              <w:t>Java 7, Java SDK 1.7</w:t>
            </w:r>
          </w:p>
        </w:tc>
      </w:tr>
      <w:tr w:rsidR="00E126E0" w:rsidRPr="00AA0EDC" w14:paraId="4048A85B"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315E50C1" w14:textId="77777777" w:rsidR="00E126E0" w:rsidRPr="00AA0EDC" w:rsidRDefault="00E126E0" w:rsidP="00142199">
            <w:pPr>
              <w:spacing w:before="60" w:after="60"/>
              <w:ind w:left="57" w:right="57"/>
              <w:rPr>
                <w:rFonts w:ascii="Tahoma" w:eastAsia="Times New Roman" w:hAnsi="Tahoma" w:cs="Tahoma"/>
                <w:b/>
                <w:sz w:val="22"/>
              </w:rPr>
            </w:pPr>
            <w:proofErr w:type="spellStart"/>
            <w:r w:rsidRPr="00AA0EDC">
              <w:rPr>
                <w:rFonts w:ascii="Tahoma" w:eastAsia="Times New Roman" w:hAnsi="Tahoma" w:cs="Tahoma"/>
                <w:b/>
                <w:sz w:val="22"/>
              </w:rPr>
              <w:t>Framework‘as</w:t>
            </w:r>
            <w:proofErr w:type="spellEnd"/>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0A4CD309" w14:textId="77777777"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proofErr w:type="spellStart"/>
            <w:r w:rsidRPr="00AA0EDC">
              <w:rPr>
                <w:rFonts w:ascii="Tahoma" w:eastAsia="Times New Roman" w:hAnsi="Tahoma" w:cs="Tahoma"/>
                <w:bCs/>
                <w:color w:val="000000" w:themeColor="text1"/>
                <w:sz w:val="22"/>
                <w:lang w:eastAsia="lt-LT"/>
              </w:rPr>
              <w:t>Spring</w:t>
            </w:r>
            <w:proofErr w:type="spellEnd"/>
            <w:r w:rsidRPr="00AA0EDC">
              <w:rPr>
                <w:rFonts w:ascii="Tahoma" w:eastAsia="Times New Roman" w:hAnsi="Tahoma" w:cs="Tahoma"/>
                <w:bCs/>
                <w:color w:val="000000" w:themeColor="text1"/>
                <w:sz w:val="22"/>
                <w:lang w:eastAsia="lt-LT"/>
              </w:rPr>
              <w:t xml:space="preserve"> 4.2.4</w:t>
            </w:r>
          </w:p>
        </w:tc>
      </w:tr>
      <w:tr w:rsidR="00E126E0" w:rsidRPr="00AA0EDC" w14:paraId="09235784"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3E6F8BB7" w14:textId="77777777" w:rsidR="00E126E0" w:rsidRPr="00AA0EDC" w:rsidRDefault="00E126E0"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Veiklos logika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584FD175" w14:textId="77777777"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r w:rsidRPr="00AA0EDC">
              <w:rPr>
                <w:rFonts w:ascii="Tahoma" w:eastAsia="Times New Roman" w:hAnsi="Tahoma" w:cs="Tahoma"/>
                <w:bCs/>
                <w:color w:val="000000" w:themeColor="text1"/>
                <w:sz w:val="22"/>
                <w:lang w:eastAsia="lt-LT"/>
              </w:rPr>
              <w:t>PL/SQL</w:t>
            </w:r>
          </w:p>
        </w:tc>
      </w:tr>
      <w:tr w:rsidR="00E126E0" w:rsidRPr="00AA0EDC" w14:paraId="749030D6"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2BE1068C" w14:textId="77777777" w:rsidR="00E126E0" w:rsidRPr="00AA0EDC" w:rsidRDefault="00E126E0"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Prezentacija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72C4E70C" w14:textId="77777777"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proofErr w:type="spellStart"/>
            <w:r w:rsidRPr="00AA0EDC">
              <w:rPr>
                <w:rFonts w:ascii="Tahoma" w:eastAsia="Times New Roman" w:hAnsi="Tahoma" w:cs="Tahoma"/>
                <w:bCs/>
                <w:color w:val="000000" w:themeColor="text1"/>
                <w:sz w:val="22"/>
                <w:lang w:eastAsia="lt-LT"/>
              </w:rPr>
              <w:t>JavaServer</w:t>
            </w:r>
            <w:proofErr w:type="spellEnd"/>
            <w:r w:rsidRPr="00AA0EDC">
              <w:rPr>
                <w:rFonts w:ascii="Tahoma" w:eastAsia="Times New Roman" w:hAnsi="Tahoma" w:cs="Tahoma"/>
                <w:bCs/>
                <w:color w:val="000000" w:themeColor="text1"/>
                <w:sz w:val="22"/>
                <w:lang w:eastAsia="lt-LT"/>
              </w:rPr>
              <w:t xml:space="preserve"> Pages 2.2</w:t>
            </w:r>
          </w:p>
          <w:p w14:paraId="06E0AE6D" w14:textId="77777777"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proofErr w:type="spellStart"/>
            <w:r w:rsidRPr="00AA0EDC">
              <w:rPr>
                <w:rFonts w:ascii="Tahoma" w:eastAsia="Times New Roman" w:hAnsi="Tahoma" w:cs="Tahoma"/>
                <w:bCs/>
                <w:color w:val="000000" w:themeColor="text1"/>
                <w:sz w:val="22"/>
                <w:lang w:eastAsia="lt-LT"/>
              </w:rPr>
              <w:t>Jquery</w:t>
            </w:r>
            <w:proofErr w:type="spellEnd"/>
            <w:r w:rsidRPr="00AA0EDC">
              <w:rPr>
                <w:rFonts w:ascii="Tahoma" w:eastAsia="Times New Roman" w:hAnsi="Tahoma" w:cs="Tahoma"/>
                <w:bCs/>
                <w:color w:val="000000" w:themeColor="text1"/>
                <w:sz w:val="22"/>
                <w:lang w:eastAsia="lt-LT"/>
              </w:rPr>
              <w:t xml:space="preserve"> 2.2.3, </w:t>
            </w:r>
            <w:proofErr w:type="spellStart"/>
            <w:r w:rsidRPr="00AA0EDC">
              <w:rPr>
                <w:rFonts w:ascii="Tahoma" w:eastAsia="Times New Roman" w:hAnsi="Tahoma" w:cs="Tahoma"/>
                <w:bCs/>
                <w:color w:val="000000" w:themeColor="text1"/>
                <w:sz w:val="22"/>
                <w:lang w:eastAsia="lt-LT"/>
              </w:rPr>
              <w:t>JQuery</w:t>
            </w:r>
            <w:proofErr w:type="spellEnd"/>
            <w:r w:rsidRPr="00AA0EDC">
              <w:rPr>
                <w:rFonts w:ascii="Tahoma" w:eastAsia="Times New Roman" w:hAnsi="Tahoma" w:cs="Tahoma"/>
                <w:bCs/>
                <w:color w:val="000000" w:themeColor="text1"/>
                <w:sz w:val="22"/>
                <w:lang w:eastAsia="lt-LT"/>
              </w:rPr>
              <w:t xml:space="preserve"> UI 1.11.4, </w:t>
            </w:r>
            <w:proofErr w:type="spellStart"/>
            <w:r w:rsidRPr="00AA0EDC">
              <w:rPr>
                <w:rFonts w:ascii="Tahoma" w:eastAsia="Times New Roman" w:hAnsi="Tahoma" w:cs="Tahoma"/>
                <w:bCs/>
                <w:color w:val="000000" w:themeColor="text1"/>
                <w:sz w:val="22"/>
                <w:lang w:eastAsia="lt-LT"/>
              </w:rPr>
              <w:t>oJSTL</w:t>
            </w:r>
            <w:proofErr w:type="spellEnd"/>
            <w:r w:rsidRPr="00AA0EDC">
              <w:rPr>
                <w:rFonts w:ascii="Tahoma" w:eastAsia="Times New Roman" w:hAnsi="Tahoma" w:cs="Tahoma"/>
                <w:bCs/>
                <w:color w:val="000000" w:themeColor="text1"/>
                <w:sz w:val="22"/>
                <w:lang w:eastAsia="lt-LT"/>
              </w:rPr>
              <w:t xml:space="preserve"> 1.2</w:t>
            </w:r>
          </w:p>
        </w:tc>
      </w:tr>
      <w:tr w:rsidR="00E126E0" w:rsidRPr="00AA0EDC" w14:paraId="3C4AC872"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5AAE6625" w14:textId="77777777" w:rsidR="00E126E0" w:rsidRPr="00AA0EDC" w:rsidRDefault="00E126E0"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Ataskaitų ir dokumentų kūrimui</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6F918290" w14:textId="77777777"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proofErr w:type="spellStart"/>
            <w:r w:rsidRPr="00AA0EDC">
              <w:rPr>
                <w:rFonts w:ascii="Tahoma" w:eastAsia="Times New Roman" w:hAnsi="Tahoma" w:cs="Tahoma"/>
                <w:bCs/>
                <w:color w:val="000000" w:themeColor="text1"/>
                <w:sz w:val="22"/>
                <w:lang w:eastAsia="lt-LT"/>
              </w:rPr>
              <w:t>Jasper</w:t>
            </w:r>
            <w:proofErr w:type="spellEnd"/>
            <w:r w:rsidRPr="00AA0EDC">
              <w:rPr>
                <w:rFonts w:ascii="Tahoma" w:eastAsia="Times New Roman" w:hAnsi="Tahoma" w:cs="Tahoma"/>
                <w:bCs/>
                <w:color w:val="000000" w:themeColor="text1"/>
                <w:sz w:val="22"/>
                <w:lang w:eastAsia="lt-LT"/>
              </w:rPr>
              <w:t xml:space="preserve"> </w:t>
            </w:r>
            <w:proofErr w:type="spellStart"/>
            <w:r w:rsidRPr="00AA0EDC">
              <w:rPr>
                <w:rFonts w:ascii="Tahoma" w:eastAsia="Times New Roman" w:hAnsi="Tahoma" w:cs="Tahoma"/>
                <w:bCs/>
                <w:color w:val="000000" w:themeColor="text1"/>
                <w:sz w:val="22"/>
                <w:lang w:eastAsia="lt-LT"/>
              </w:rPr>
              <w:t>Reports</w:t>
            </w:r>
            <w:proofErr w:type="spellEnd"/>
            <w:r w:rsidRPr="00AA0EDC">
              <w:rPr>
                <w:rFonts w:ascii="Tahoma" w:eastAsia="Times New Roman" w:hAnsi="Tahoma" w:cs="Tahoma"/>
                <w:bCs/>
                <w:color w:val="000000" w:themeColor="text1"/>
                <w:sz w:val="22"/>
                <w:lang w:eastAsia="lt-LT"/>
              </w:rPr>
              <w:t xml:space="preserve"> 6.0.0</w:t>
            </w:r>
          </w:p>
        </w:tc>
      </w:tr>
      <w:tr w:rsidR="00E126E0" w:rsidRPr="00AA0EDC" w14:paraId="2D2DD789"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1BF89A41" w14:textId="77777777" w:rsidR="00E126E0" w:rsidRPr="00AA0EDC" w:rsidRDefault="00E126E0"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Integracijos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B42651D" w14:textId="77777777"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proofErr w:type="spellStart"/>
            <w:r w:rsidRPr="00AA0EDC">
              <w:rPr>
                <w:rFonts w:ascii="Tahoma" w:eastAsia="Times New Roman" w:hAnsi="Tahoma" w:cs="Tahoma"/>
                <w:bCs/>
                <w:color w:val="000000" w:themeColor="text1"/>
                <w:sz w:val="22"/>
                <w:lang w:eastAsia="lt-LT"/>
              </w:rPr>
              <w:t>oJAX</w:t>
            </w:r>
            <w:proofErr w:type="spellEnd"/>
            <w:r w:rsidRPr="00AA0EDC">
              <w:rPr>
                <w:rFonts w:ascii="Tahoma" w:eastAsia="Times New Roman" w:hAnsi="Tahoma" w:cs="Tahoma"/>
                <w:bCs/>
                <w:color w:val="000000" w:themeColor="text1"/>
                <w:sz w:val="22"/>
                <w:lang w:eastAsia="lt-LT"/>
              </w:rPr>
              <w:t>-WS</w:t>
            </w:r>
          </w:p>
        </w:tc>
      </w:tr>
      <w:tr w:rsidR="00E126E0" w:rsidRPr="00AA0EDC" w14:paraId="70BC2C6F" w14:textId="77777777" w:rsidTr="00AD7F5C">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BFBFBF"/>
            <w:hideMark/>
          </w:tcPr>
          <w:p w14:paraId="52B27FFB" w14:textId="77777777" w:rsidR="00E126E0" w:rsidRPr="00AA0EDC" w:rsidRDefault="00E126E0"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Išeities kodas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4E49887" w14:textId="77777777" w:rsidR="00E126E0" w:rsidRPr="00AA0EDC" w:rsidRDefault="00E126E0" w:rsidP="00142199">
            <w:pPr>
              <w:spacing w:before="60" w:after="60"/>
              <w:ind w:left="57" w:right="57"/>
              <w:jc w:val="left"/>
              <w:rPr>
                <w:rFonts w:ascii="Tahoma" w:eastAsia="Times New Roman" w:hAnsi="Tahoma" w:cs="Tahoma"/>
                <w:bCs/>
                <w:color w:val="000000" w:themeColor="text1"/>
                <w:sz w:val="22"/>
                <w:lang w:eastAsia="lt-LT"/>
              </w:rPr>
            </w:pPr>
            <w:r w:rsidRPr="00AA0EDC">
              <w:rPr>
                <w:rFonts w:ascii="Tahoma" w:eastAsia="Times New Roman" w:hAnsi="Tahoma" w:cs="Tahoma"/>
                <w:bCs/>
                <w:color w:val="000000" w:themeColor="text1"/>
                <w:sz w:val="22"/>
                <w:lang w:eastAsia="lt-LT"/>
              </w:rPr>
              <w:t xml:space="preserve">saugomas </w:t>
            </w:r>
            <w:proofErr w:type="spellStart"/>
            <w:r w:rsidRPr="00AA0EDC">
              <w:rPr>
                <w:rFonts w:ascii="Tahoma" w:eastAsia="Times New Roman" w:hAnsi="Tahoma" w:cs="Tahoma"/>
                <w:bCs/>
                <w:color w:val="000000" w:themeColor="text1"/>
                <w:sz w:val="22"/>
                <w:lang w:eastAsia="lt-LT"/>
              </w:rPr>
              <w:t>Git</w:t>
            </w:r>
            <w:proofErr w:type="spellEnd"/>
            <w:r w:rsidRPr="00AA0EDC">
              <w:rPr>
                <w:rFonts w:ascii="Tahoma" w:eastAsia="Times New Roman" w:hAnsi="Tahoma" w:cs="Tahoma"/>
                <w:bCs/>
                <w:color w:val="000000" w:themeColor="text1"/>
                <w:sz w:val="22"/>
                <w:lang w:eastAsia="lt-LT"/>
              </w:rPr>
              <w:t xml:space="preserve">, kodo kompiliavimui  naudojama </w:t>
            </w:r>
            <w:proofErr w:type="spellStart"/>
            <w:r w:rsidRPr="00AA0EDC">
              <w:rPr>
                <w:rFonts w:ascii="Tahoma" w:eastAsia="Times New Roman" w:hAnsi="Tahoma" w:cs="Tahoma"/>
                <w:bCs/>
                <w:color w:val="000000" w:themeColor="text1"/>
                <w:sz w:val="22"/>
                <w:lang w:eastAsia="lt-LT"/>
              </w:rPr>
              <w:t>Jenkins</w:t>
            </w:r>
            <w:proofErr w:type="spellEnd"/>
          </w:p>
        </w:tc>
      </w:tr>
    </w:tbl>
    <w:p w14:paraId="67E81BDB" w14:textId="4E446CE3" w:rsidR="006376B9" w:rsidRPr="00AA0EDC" w:rsidRDefault="00603E23" w:rsidP="00603E23">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4</w:t>
      </w:r>
      <w:r w:rsidRPr="00AA0EDC">
        <w:rPr>
          <w:rFonts w:ascii="Tahoma" w:hAnsi="Tahoma" w:cs="Tahoma"/>
          <w:sz w:val="22"/>
          <w:szCs w:val="22"/>
        </w:rPr>
        <w:fldChar w:fldCharType="end"/>
      </w:r>
      <w:r w:rsidRPr="00AA0EDC">
        <w:rPr>
          <w:rFonts w:ascii="Tahoma" w:hAnsi="Tahoma" w:cs="Tahoma"/>
          <w:sz w:val="22"/>
          <w:szCs w:val="22"/>
        </w:rPr>
        <w:t>. AVP naudojamos technologijos</w:t>
      </w: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7"/>
        <w:gridCol w:w="6517"/>
      </w:tblGrid>
      <w:tr w:rsidR="007D55C9" w:rsidRPr="00AA0EDC" w14:paraId="20A27124"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57FD6017" w14:textId="77777777" w:rsidR="007D55C9" w:rsidRPr="00AA0EDC" w:rsidRDefault="007D55C9"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Sistema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E5C2920" w14:textId="72A542E7" w:rsidR="007D55C9" w:rsidRPr="00AA0EDC" w:rsidRDefault="007D55C9" w:rsidP="00142199">
            <w:pPr>
              <w:spacing w:before="60" w:after="60"/>
              <w:ind w:left="57" w:right="57"/>
              <w:jc w:val="left"/>
              <w:rPr>
                <w:rFonts w:ascii="Tahoma" w:eastAsia="Times New Roman" w:hAnsi="Tahoma" w:cs="Tahoma"/>
                <w:b/>
                <w:sz w:val="22"/>
              </w:rPr>
            </w:pPr>
            <w:r w:rsidRPr="00AA0EDC">
              <w:rPr>
                <w:rFonts w:ascii="Tahoma" w:hAnsi="Tahoma" w:cs="Tahoma"/>
                <w:sz w:val="22"/>
              </w:rPr>
              <w:t>AVP</w:t>
            </w:r>
          </w:p>
        </w:tc>
      </w:tr>
      <w:tr w:rsidR="007D55C9" w:rsidRPr="00AA0EDC" w14:paraId="4EDA0364"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12DB349E" w14:textId="77777777" w:rsidR="007D55C9" w:rsidRPr="00AA0EDC" w:rsidRDefault="007D55C9"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Duomenų bazių valdymo sistema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7E7E5043" w14:textId="4EC5C099" w:rsidR="007D55C9" w:rsidRPr="00AA0EDC" w:rsidRDefault="007D55C9"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Oracle</w:t>
            </w:r>
            <w:proofErr w:type="spellEnd"/>
            <w:r w:rsidRPr="00AA0EDC">
              <w:rPr>
                <w:rFonts w:ascii="Tahoma" w:hAnsi="Tahoma" w:cs="Tahoma"/>
                <w:sz w:val="22"/>
              </w:rPr>
              <w:t xml:space="preserve"> </w:t>
            </w:r>
            <w:proofErr w:type="spellStart"/>
            <w:r w:rsidRPr="00AA0EDC">
              <w:rPr>
                <w:rFonts w:ascii="Tahoma" w:hAnsi="Tahoma" w:cs="Tahoma"/>
                <w:sz w:val="22"/>
              </w:rPr>
              <w:t>Database</w:t>
            </w:r>
            <w:proofErr w:type="spellEnd"/>
            <w:r w:rsidRPr="00AA0EDC">
              <w:rPr>
                <w:rFonts w:ascii="Tahoma" w:hAnsi="Tahoma" w:cs="Tahoma"/>
                <w:sz w:val="22"/>
              </w:rPr>
              <w:t xml:space="preserve"> 19.8.0.0.0 su diegiamais naujinimais</w:t>
            </w:r>
          </w:p>
        </w:tc>
      </w:tr>
      <w:tr w:rsidR="007D55C9" w:rsidRPr="00AA0EDC" w14:paraId="0B2D5D72"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1CC0E048" w14:textId="77777777" w:rsidR="007D55C9" w:rsidRPr="00AA0EDC" w:rsidRDefault="007D55C9"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Kūrimas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E68F28A" w14:textId="5D653A85" w:rsidR="007D55C9" w:rsidRPr="00AA0EDC" w:rsidRDefault="007D55C9"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 xml:space="preserve">J2EE aplikacijų serveris </w:t>
            </w:r>
            <w:proofErr w:type="spellStart"/>
            <w:r w:rsidRPr="00AA0EDC">
              <w:rPr>
                <w:rFonts w:ascii="Tahoma" w:hAnsi="Tahoma" w:cs="Tahoma"/>
                <w:sz w:val="22"/>
              </w:rPr>
              <w:t>JBoss</w:t>
            </w:r>
            <w:proofErr w:type="spellEnd"/>
            <w:r w:rsidRPr="00AA0EDC">
              <w:rPr>
                <w:rFonts w:ascii="Tahoma" w:hAnsi="Tahoma" w:cs="Tahoma"/>
                <w:sz w:val="22"/>
              </w:rPr>
              <w:t xml:space="preserve"> EAP 7.3.0 </w:t>
            </w:r>
            <w:proofErr w:type="spellStart"/>
            <w:r w:rsidRPr="00AA0EDC">
              <w:rPr>
                <w:rFonts w:ascii="Tahoma" w:hAnsi="Tahoma" w:cs="Tahoma"/>
                <w:sz w:val="22"/>
              </w:rPr>
              <w:t>Redhat</w:t>
            </w:r>
            <w:proofErr w:type="spellEnd"/>
            <w:r w:rsidRPr="00AA0EDC">
              <w:rPr>
                <w:rFonts w:ascii="Tahoma" w:hAnsi="Tahoma" w:cs="Tahoma"/>
                <w:sz w:val="22"/>
              </w:rPr>
              <w:t xml:space="preserve"> 14</w:t>
            </w:r>
          </w:p>
        </w:tc>
      </w:tr>
      <w:tr w:rsidR="007D55C9" w:rsidRPr="00AA0EDC" w14:paraId="23A825E8"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66669290" w14:textId="77777777" w:rsidR="007D55C9" w:rsidRPr="00AA0EDC" w:rsidRDefault="007D55C9"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Programavimo kalba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08118857" w14:textId="2AB2D9CC" w:rsidR="007D55C9" w:rsidRPr="00AA0EDC" w:rsidRDefault="007D55C9"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Java 7, Java SDK 1.7</w:t>
            </w:r>
          </w:p>
        </w:tc>
      </w:tr>
      <w:tr w:rsidR="007D55C9" w:rsidRPr="00AA0EDC" w14:paraId="1604CF3E"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04C306E2" w14:textId="77777777" w:rsidR="007D55C9" w:rsidRPr="00AA0EDC" w:rsidRDefault="007D55C9" w:rsidP="00142199">
            <w:pPr>
              <w:spacing w:before="60" w:after="60"/>
              <w:ind w:left="57" w:right="57"/>
              <w:rPr>
                <w:rFonts w:ascii="Tahoma" w:eastAsia="Times New Roman" w:hAnsi="Tahoma" w:cs="Tahoma"/>
                <w:b/>
                <w:sz w:val="22"/>
              </w:rPr>
            </w:pPr>
            <w:proofErr w:type="spellStart"/>
            <w:r w:rsidRPr="00AA0EDC">
              <w:rPr>
                <w:rFonts w:ascii="Tahoma" w:eastAsia="Times New Roman" w:hAnsi="Tahoma" w:cs="Tahoma"/>
                <w:b/>
                <w:sz w:val="22"/>
              </w:rPr>
              <w:t>Framework‘as</w:t>
            </w:r>
            <w:proofErr w:type="spellEnd"/>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48EBB829" w14:textId="63831B8F" w:rsidR="007D55C9" w:rsidRPr="00AA0EDC" w:rsidRDefault="007D55C9"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 xml:space="preserve">JAVA </w:t>
            </w:r>
            <w:proofErr w:type="spellStart"/>
            <w:r w:rsidRPr="00AA0EDC">
              <w:rPr>
                <w:rFonts w:ascii="Tahoma" w:hAnsi="Tahoma" w:cs="Tahoma"/>
                <w:sz w:val="22"/>
              </w:rPr>
              <w:t>Spring</w:t>
            </w:r>
            <w:proofErr w:type="spellEnd"/>
            <w:r w:rsidRPr="00AA0EDC">
              <w:rPr>
                <w:rFonts w:ascii="Tahoma" w:hAnsi="Tahoma" w:cs="Tahoma"/>
                <w:sz w:val="22"/>
              </w:rPr>
              <w:t xml:space="preserve"> 4.2.4 </w:t>
            </w:r>
            <w:proofErr w:type="spellStart"/>
            <w:r w:rsidRPr="00AA0EDC">
              <w:rPr>
                <w:rFonts w:ascii="Tahoma" w:hAnsi="Tahoma" w:cs="Tahoma"/>
                <w:sz w:val="22"/>
              </w:rPr>
              <w:t>servlet.api</w:t>
            </w:r>
            <w:proofErr w:type="spellEnd"/>
            <w:r w:rsidRPr="00AA0EDC">
              <w:rPr>
                <w:rFonts w:ascii="Tahoma" w:hAnsi="Tahoma" w:cs="Tahoma"/>
                <w:sz w:val="22"/>
              </w:rPr>
              <w:t xml:space="preserve"> 3.1.0 </w:t>
            </w:r>
            <w:proofErr w:type="spellStart"/>
            <w:r w:rsidRPr="00AA0EDC">
              <w:rPr>
                <w:rFonts w:ascii="Tahoma" w:hAnsi="Tahoma" w:cs="Tahoma"/>
                <w:sz w:val="22"/>
              </w:rPr>
              <w:t>jsp.api</w:t>
            </w:r>
            <w:proofErr w:type="spellEnd"/>
            <w:r w:rsidRPr="00AA0EDC">
              <w:rPr>
                <w:rFonts w:ascii="Tahoma" w:hAnsi="Tahoma" w:cs="Tahoma"/>
                <w:sz w:val="22"/>
              </w:rPr>
              <w:t xml:space="preserve"> 2.3.1</w:t>
            </w:r>
          </w:p>
        </w:tc>
      </w:tr>
      <w:tr w:rsidR="007D55C9" w:rsidRPr="00AA0EDC" w14:paraId="0F2CF900"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518F48E7" w14:textId="77777777" w:rsidR="007D55C9" w:rsidRPr="00AA0EDC" w:rsidRDefault="007D55C9"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Veiklos logika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00EC956C" w14:textId="22DC48F5" w:rsidR="007D55C9" w:rsidRPr="00AA0EDC" w:rsidRDefault="007D55C9"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PL/SQL</w:t>
            </w:r>
          </w:p>
        </w:tc>
      </w:tr>
      <w:tr w:rsidR="007D55C9" w:rsidRPr="00AA0EDC" w14:paraId="6DB150CC"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4B592149" w14:textId="77777777" w:rsidR="007D55C9" w:rsidRPr="00AA0EDC" w:rsidRDefault="007D55C9"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Prezentacija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0E0EED46" w14:textId="0BF952B1" w:rsidR="007D55C9" w:rsidRPr="00AA0EDC" w:rsidRDefault="007D55C9"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JavaServer</w:t>
            </w:r>
            <w:proofErr w:type="spellEnd"/>
            <w:r w:rsidRPr="00AA0EDC">
              <w:rPr>
                <w:rFonts w:ascii="Tahoma" w:hAnsi="Tahoma" w:cs="Tahoma"/>
                <w:sz w:val="22"/>
              </w:rPr>
              <w:t xml:space="preserve"> Pages 2.2</w:t>
            </w:r>
          </w:p>
        </w:tc>
      </w:tr>
      <w:tr w:rsidR="007D55C9" w:rsidRPr="00AA0EDC" w14:paraId="760B7F86"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46758F0E" w14:textId="77777777" w:rsidR="007D55C9" w:rsidRPr="00AA0EDC" w:rsidRDefault="007D55C9"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Ataskaitų ir dokumentų kūrimui</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6FDEA1F" w14:textId="731464FA" w:rsidR="007D55C9" w:rsidRPr="00AA0EDC" w:rsidRDefault="007D55C9"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Jquery</w:t>
            </w:r>
            <w:proofErr w:type="spellEnd"/>
            <w:r w:rsidRPr="00AA0EDC">
              <w:rPr>
                <w:rFonts w:ascii="Tahoma" w:hAnsi="Tahoma" w:cs="Tahoma"/>
                <w:sz w:val="22"/>
              </w:rPr>
              <w:t xml:space="preserve"> 2.2.3, </w:t>
            </w:r>
            <w:proofErr w:type="spellStart"/>
            <w:r w:rsidRPr="00AA0EDC">
              <w:rPr>
                <w:rFonts w:ascii="Tahoma" w:hAnsi="Tahoma" w:cs="Tahoma"/>
                <w:sz w:val="22"/>
              </w:rPr>
              <w:t>JQuery</w:t>
            </w:r>
            <w:proofErr w:type="spellEnd"/>
            <w:r w:rsidRPr="00AA0EDC">
              <w:rPr>
                <w:rFonts w:ascii="Tahoma" w:hAnsi="Tahoma" w:cs="Tahoma"/>
                <w:sz w:val="22"/>
              </w:rPr>
              <w:t xml:space="preserve"> UI 1.11.4, </w:t>
            </w:r>
            <w:proofErr w:type="spellStart"/>
            <w:r w:rsidRPr="00AA0EDC">
              <w:rPr>
                <w:rFonts w:ascii="Tahoma" w:hAnsi="Tahoma" w:cs="Tahoma"/>
                <w:sz w:val="22"/>
              </w:rPr>
              <w:t>oJSTL</w:t>
            </w:r>
            <w:proofErr w:type="spellEnd"/>
            <w:r w:rsidRPr="00AA0EDC">
              <w:rPr>
                <w:rFonts w:ascii="Tahoma" w:hAnsi="Tahoma" w:cs="Tahoma"/>
                <w:sz w:val="22"/>
              </w:rPr>
              <w:t xml:space="preserve"> 1.2</w:t>
            </w:r>
          </w:p>
        </w:tc>
      </w:tr>
      <w:tr w:rsidR="007D55C9" w:rsidRPr="00AA0EDC" w14:paraId="7C715CB8"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322836D6" w14:textId="77777777" w:rsidR="007D55C9" w:rsidRPr="00AA0EDC" w:rsidRDefault="007D55C9"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Integracijos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4BCC6CA9" w14:textId="7D510907" w:rsidR="007D55C9" w:rsidRPr="00AA0EDC" w:rsidRDefault="007D55C9"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Jasper</w:t>
            </w:r>
            <w:proofErr w:type="spellEnd"/>
            <w:r w:rsidRPr="00AA0EDC">
              <w:rPr>
                <w:rFonts w:ascii="Tahoma" w:hAnsi="Tahoma" w:cs="Tahoma"/>
                <w:sz w:val="22"/>
              </w:rPr>
              <w:t xml:space="preserve"> </w:t>
            </w:r>
            <w:proofErr w:type="spellStart"/>
            <w:r w:rsidRPr="00AA0EDC">
              <w:rPr>
                <w:rFonts w:ascii="Tahoma" w:hAnsi="Tahoma" w:cs="Tahoma"/>
                <w:sz w:val="22"/>
              </w:rPr>
              <w:t>Reports</w:t>
            </w:r>
            <w:proofErr w:type="spellEnd"/>
            <w:r w:rsidRPr="00AA0EDC">
              <w:rPr>
                <w:rFonts w:ascii="Tahoma" w:hAnsi="Tahoma" w:cs="Tahoma"/>
                <w:sz w:val="22"/>
              </w:rPr>
              <w:t xml:space="preserve"> 6.0.0</w:t>
            </w:r>
          </w:p>
        </w:tc>
      </w:tr>
      <w:tr w:rsidR="007D55C9" w:rsidRPr="00AA0EDC" w14:paraId="4449B7C8"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23FEEA11" w14:textId="77777777" w:rsidR="007D55C9" w:rsidRPr="00AA0EDC" w:rsidRDefault="007D55C9"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Išeities kodas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05666552" w14:textId="7587502A" w:rsidR="007D55C9" w:rsidRPr="00AA0EDC" w:rsidRDefault="007D55C9"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 xml:space="preserve">saugomas </w:t>
            </w:r>
            <w:proofErr w:type="spellStart"/>
            <w:r w:rsidRPr="00AA0EDC">
              <w:rPr>
                <w:rFonts w:ascii="Tahoma" w:hAnsi="Tahoma" w:cs="Tahoma"/>
                <w:sz w:val="22"/>
              </w:rPr>
              <w:t>Git</w:t>
            </w:r>
            <w:proofErr w:type="spellEnd"/>
            <w:r w:rsidRPr="00AA0EDC">
              <w:rPr>
                <w:rFonts w:ascii="Tahoma" w:hAnsi="Tahoma" w:cs="Tahoma"/>
                <w:sz w:val="22"/>
              </w:rPr>
              <w:t xml:space="preserve">, kodo kompiliavimui  naudojama </w:t>
            </w:r>
            <w:proofErr w:type="spellStart"/>
            <w:r w:rsidRPr="00AA0EDC">
              <w:rPr>
                <w:rFonts w:ascii="Tahoma" w:hAnsi="Tahoma" w:cs="Tahoma"/>
                <w:sz w:val="22"/>
              </w:rPr>
              <w:t>Jenkins</w:t>
            </w:r>
            <w:proofErr w:type="spellEnd"/>
          </w:p>
        </w:tc>
      </w:tr>
    </w:tbl>
    <w:p w14:paraId="7CFFD3FB" w14:textId="588FF002" w:rsidR="00603E23" w:rsidRPr="00AA0EDC" w:rsidRDefault="007D55C9" w:rsidP="007D55C9">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5</w:t>
      </w:r>
      <w:r w:rsidRPr="00AA0EDC">
        <w:rPr>
          <w:rFonts w:ascii="Tahoma" w:hAnsi="Tahoma" w:cs="Tahoma"/>
          <w:sz w:val="22"/>
          <w:szCs w:val="22"/>
        </w:rPr>
        <w:fldChar w:fldCharType="end"/>
      </w:r>
      <w:r w:rsidRPr="00AA0EDC">
        <w:rPr>
          <w:rFonts w:ascii="Tahoma" w:hAnsi="Tahoma" w:cs="Tahoma"/>
          <w:sz w:val="22"/>
          <w:szCs w:val="22"/>
        </w:rPr>
        <w:t>. AIS portalo naudojamos technologijos</w:t>
      </w: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7"/>
        <w:gridCol w:w="6517"/>
      </w:tblGrid>
      <w:tr w:rsidR="00B26925" w:rsidRPr="00AA0EDC" w14:paraId="0B1FE4F2"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05863E5A" w14:textId="77777777" w:rsidR="00B26925" w:rsidRPr="00AA0EDC" w:rsidRDefault="00B26925"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Sistema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0A12B7C0" w14:textId="67644916" w:rsidR="00B26925" w:rsidRPr="00AA0EDC" w:rsidRDefault="00B26925" w:rsidP="00142199">
            <w:pPr>
              <w:spacing w:before="60" w:after="60"/>
              <w:ind w:left="57" w:right="57"/>
              <w:jc w:val="left"/>
              <w:rPr>
                <w:rFonts w:ascii="Tahoma" w:eastAsia="Times New Roman" w:hAnsi="Tahoma" w:cs="Tahoma"/>
                <w:b/>
                <w:sz w:val="22"/>
              </w:rPr>
            </w:pPr>
            <w:r w:rsidRPr="00AA0EDC">
              <w:rPr>
                <w:rFonts w:ascii="Tahoma" w:hAnsi="Tahoma" w:cs="Tahoma"/>
                <w:sz w:val="22"/>
              </w:rPr>
              <w:t>AIS portalas</w:t>
            </w:r>
          </w:p>
        </w:tc>
      </w:tr>
      <w:tr w:rsidR="00B26925" w:rsidRPr="00AA0EDC" w14:paraId="6798675E"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619EC11F" w14:textId="77777777" w:rsidR="00B26925" w:rsidRPr="00AA0EDC" w:rsidRDefault="00B26925"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Duomenų bazių valdymo sistema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263BEB8" w14:textId="050D94D7" w:rsidR="00B26925" w:rsidRPr="00AA0EDC" w:rsidRDefault="00B26925"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Oracle</w:t>
            </w:r>
            <w:proofErr w:type="spellEnd"/>
            <w:r w:rsidRPr="00AA0EDC">
              <w:rPr>
                <w:rFonts w:ascii="Tahoma" w:hAnsi="Tahoma" w:cs="Tahoma"/>
                <w:sz w:val="22"/>
              </w:rPr>
              <w:t xml:space="preserve"> </w:t>
            </w:r>
            <w:proofErr w:type="spellStart"/>
            <w:r w:rsidRPr="00AA0EDC">
              <w:rPr>
                <w:rFonts w:ascii="Tahoma" w:hAnsi="Tahoma" w:cs="Tahoma"/>
                <w:sz w:val="22"/>
              </w:rPr>
              <w:t>Database</w:t>
            </w:r>
            <w:proofErr w:type="spellEnd"/>
            <w:r w:rsidRPr="00AA0EDC">
              <w:rPr>
                <w:rFonts w:ascii="Tahoma" w:hAnsi="Tahoma" w:cs="Tahoma"/>
                <w:sz w:val="22"/>
              </w:rPr>
              <w:t xml:space="preserve"> 19.8.0.0.0 su diegiamais naujinimais; </w:t>
            </w:r>
            <w:proofErr w:type="spellStart"/>
            <w:r w:rsidRPr="00AA0EDC">
              <w:rPr>
                <w:rFonts w:ascii="Tahoma" w:hAnsi="Tahoma" w:cs="Tahoma"/>
                <w:sz w:val="22"/>
              </w:rPr>
              <w:t>Oracle</w:t>
            </w:r>
            <w:proofErr w:type="spellEnd"/>
            <w:r w:rsidRPr="00AA0EDC">
              <w:rPr>
                <w:rFonts w:ascii="Tahoma" w:hAnsi="Tahoma" w:cs="Tahoma"/>
                <w:sz w:val="22"/>
              </w:rPr>
              <w:t xml:space="preserve"> </w:t>
            </w:r>
            <w:proofErr w:type="spellStart"/>
            <w:r w:rsidRPr="00AA0EDC">
              <w:rPr>
                <w:rFonts w:ascii="Tahoma" w:hAnsi="Tahoma" w:cs="Tahoma"/>
                <w:sz w:val="22"/>
              </w:rPr>
              <w:t>Scheduler</w:t>
            </w:r>
            <w:proofErr w:type="spellEnd"/>
          </w:p>
        </w:tc>
      </w:tr>
      <w:tr w:rsidR="00B26925" w:rsidRPr="00AA0EDC" w14:paraId="3DF9E267"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5CC268C6" w14:textId="77777777" w:rsidR="00B26925" w:rsidRPr="00AA0EDC" w:rsidRDefault="00B26925"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Kūrimas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93A55CA" w14:textId="0C66B9C8" w:rsidR="00B26925" w:rsidRPr="00AA0EDC" w:rsidRDefault="00B26925"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 xml:space="preserve">J2EE aplikacijų serveris </w:t>
            </w:r>
            <w:proofErr w:type="spellStart"/>
            <w:r w:rsidRPr="00AA0EDC">
              <w:rPr>
                <w:rFonts w:ascii="Tahoma" w:hAnsi="Tahoma" w:cs="Tahoma"/>
                <w:sz w:val="22"/>
              </w:rPr>
              <w:t>JBoss</w:t>
            </w:r>
            <w:proofErr w:type="spellEnd"/>
            <w:r w:rsidRPr="00AA0EDC">
              <w:rPr>
                <w:rFonts w:ascii="Tahoma" w:hAnsi="Tahoma" w:cs="Tahoma"/>
                <w:sz w:val="22"/>
              </w:rPr>
              <w:t xml:space="preserve"> EAP 6.4 4 arba </w:t>
            </w:r>
            <w:proofErr w:type="spellStart"/>
            <w:r w:rsidRPr="00AA0EDC">
              <w:rPr>
                <w:rFonts w:ascii="Tahoma" w:hAnsi="Tahoma" w:cs="Tahoma"/>
                <w:sz w:val="22"/>
              </w:rPr>
              <w:t>JBoss</w:t>
            </w:r>
            <w:proofErr w:type="spellEnd"/>
            <w:r w:rsidRPr="00AA0EDC">
              <w:rPr>
                <w:rFonts w:ascii="Tahoma" w:hAnsi="Tahoma" w:cs="Tahoma"/>
                <w:sz w:val="22"/>
              </w:rPr>
              <w:t xml:space="preserve"> EAP 7.4,</w:t>
            </w:r>
          </w:p>
        </w:tc>
      </w:tr>
      <w:tr w:rsidR="00B26925" w:rsidRPr="00AA0EDC" w14:paraId="16921404"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366F4FDA" w14:textId="77777777" w:rsidR="00B26925" w:rsidRPr="00AA0EDC" w:rsidRDefault="00B26925"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Programavimo kalba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67572E24" w14:textId="6B8A0DAC" w:rsidR="00B26925" w:rsidRPr="00AA0EDC" w:rsidRDefault="00B26925"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Java 8, Java SDK 1.8</w:t>
            </w:r>
          </w:p>
        </w:tc>
      </w:tr>
      <w:tr w:rsidR="00B26925" w:rsidRPr="00AA0EDC" w14:paraId="08C5A057"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7D16975F" w14:textId="77777777" w:rsidR="00B26925" w:rsidRPr="00AA0EDC" w:rsidRDefault="00B26925" w:rsidP="00142199">
            <w:pPr>
              <w:spacing w:before="60" w:after="60"/>
              <w:ind w:left="57" w:right="57"/>
              <w:rPr>
                <w:rFonts w:ascii="Tahoma" w:eastAsia="Times New Roman" w:hAnsi="Tahoma" w:cs="Tahoma"/>
                <w:b/>
                <w:sz w:val="22"/>
              </w:rPr>
            </w:pPr>
            <w:proofErr w:type="spellStart"/>
            <w:r w:rsidRPr="00AA0EDC">
              <w:rPr>
                <w:rFonts w:ascii="Tahoma" w:eastAsia="Times New Roman" w:hAnsi="Tahoma" w:cs="Tahoma"/>
                <w:b/>
                <w:sz w:val="22"/>
              </w:rPr>
              <w:t>Framework‘as</w:t>
            </w:r>
            <w:proofErr w:type="spellEnd"/>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66BA0102" w14:textId="473C9915" w:rsidR="00B26925" w:rsidRPr="00AA0EDC" w:rsidRDefault="00B26925"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Eclipse</w:t>
            </w:r>
            <w:proofErr w:type="spellEnd"/>
            <w:r w:rsidRPr="00AA0EDC">
              <w:rPr>
                <w:rFonts w:ascii="Tahoma" w:hAnsi="Tahoma" w:cs="Tahoma"/>
                <w:sz w:val="22"/>
              </w:rPr>
              <w:t xml:space="preserve"> / </w:t>
            </w:r>
            <w:proofErr w:type="spellStart"/>
            <w:r w:rsidRPr="00AA0EDC">
              <w:rPr>
                <w:rFonts w:ascii="Tahoma" w:hAnsi="Tahoma" w:cs="Tahoma"/>
                <w:sz w:val="22"/>
              </w:rPr>
              <w:t>IntelliJ</w:t>
            </w:r>
            <w:proofErr w:type="spellEnd"/>
            <w:r w:rsidRPr="00AA0EDC">
              <w:rPr>
                <w:rFonts w:ascii="Tahoma" w:hAnsi="Tahoma" w:cs="Tahoma"/>
                <w:sz w:val="22"/>
              </w:rPr>
              <w:t xml:space="preserve"> IDEA</w:t>
            </w:r>
          </w:p>
        </w:tc>
      </w:tr>
      <w:tr w:rsidR="00B26925" w:rsidRPr="00AA0EDC" w14:paraId="7FCD634A"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20A4F1B0" w14:textId="77777777" w:rsidR="00B26925" w:rsidRPr="00AA0EDC" w:rsidRDefault="00B26925"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Veiklos logika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72D8BCBC" w14:textId="214BFD09" w:rsidR="00B26925" w:rsidRPr="00AA0EDC" w:rsidRDefault="00B26925"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PL/SQL</w:t>
            </w:r>
          </w:p>
        </w:tc>
      </w:tr>
      <w:tr w:rsidR="00B26925" w:rsidRPr="00AA0EDC" w14:paraId="077ACC97"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05671CC6" w14:textId="77777777" w:rsidR="00B26925" w:rsidRPr="00AA0EDC" w:rsidRDefault="00B26925"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Prezentacija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5FC79A64" w14:textId="0AE53F5E" w:rsidR="00B26925" w:rsidRPr="00AA0EDC" w:rsidRDefault="00B26925"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JavaServer</w:t>
            </w:r>
            <w:proofErr w:type="spellEnd"/>
            <w:r w:rsidRPr="00AA0EDC">
              <w:rPr>
                <w:rFonts w:ascii="Tahoma" w:hAnsi="Tahoma" w:cs="Tahoma"/>
                <w:sz w:val="22"/>
              </w:rPr>
              <w:t xml:space="preserve"> Pages 2.2</w:t>
            </w:r>
          </w:p>
        </w:tc>
      </w:tr>
      <w:tr w:rsidR="00B26925" w:rsidRPr="00AA0EDC" w14:paraId="29FC3868"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0D0783AB" w14:textId="77777777" w:rsidR="00B26925" w:rsidRPr="00AA0EDC" w:rsidRDefault="00B26925"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Ataskaitų ir dokumentų kūrimui</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7452DD2F" w14:textId="3B8ACF8F" w:rsidR="00B26925" w:rsidRPr="00AA0EDC" w:rsidRDefault="00B26925"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Jquery</w:t>
            </w:r>
            <w:proofErr w:type="spellEnd"/>
            <w:r w:rsidRPr="00AA0EDC">
              <w:rPr>
                <w:rFonts w:ascii="Tahoma" w:hAnsi="Tahoma" w:cs="Tahoma"/>
                <w:sz w:val="22"/>
              </w:rPr>
              <w:t xml:space="preserve"> 2.2.3, </w:t>
            </w:r>
            <w:proofErr w:type="spellStart"/>
            <w:r w:rsidRPr="00AA0EDC">
              <w:rPr>
                <w:rFonts w:ascii="Tahoma" w:hAnsi="Tahoma" w:cs="Tahoma"/>
                <w:sz w:val="22"/>
              </w:rPr>
              <w:t>JQuery</w:t>
            </w:r>
            <w:proofErr w:type="spellEnd"/>
            <w:r w:rsidRPr="00AA0EDC">
              <w:rPr>
                <w:rFonts w:ascii="Tahoma" w:hAnsi="Tahoma" w:cs="Tahoma"/>
                <w:sz w:val="22"/>
              </w:rPr>
              <w:t xml:space="preserve"> UI 1.11.4 </w:t>
            </w:r>
          </w:p>
        </w:tc>
      </w:tr>
      <w:tr w:rsidR="00B26925" w:rsidRPr="00AA0EDC" w14:paraId="37D93773"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4C0CA9A6" w14:textId="77777777" w:rsidR="00B26925" w:rsidRPr="00AA0EDC" w:rsidRDefault="00B26925"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Integracijos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1CD5242B" w14:textId="35B6CE8F" w:rsidR="00B26925" w:rsidRPr="00AA0EDC" w:rsidRDefault="00B26925"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Jasper</w:t>
            </w:r>
            <w:proofErr w:type="spellEnd"/>
            <w:r w:rsidRPr="00AA0EDC">
              <w:rPr>
                <w:rFonts w:ascii="Tahoma" w:hAnsi="Tahoma" w:cs="Tahoma"/>
                <w:sz w:val="22"/>
              </w:rPr>
              <w:t xml:space="preserve"> </w:t>
            </w:r>
            <w:proofErr w:type="spellStart"/>
            <w:r w:rsidRPr="00AA0EDC">
              <w:rPr>
                <w:rFonts w:ascii="Tahoma" w:hAnsi="Tahoma" w:cs="Tahoma"/>
                <w:sz w:val="22"/>
              </w:rPr>
              <w:t>Reports</w:t>
            </w:r>
            <w:proofErr w:type="spellEnd"/>
            <w:r w:rsidRPr="00AA0EDC">
              <w:rPr>
                <w:rFonts w:ascii="Tahoma" w:hAnsi="Tahoma" w:cs="Tahoma"/>
                <w:sz w:val="22"/>
              </w:rPr>
              <w:t xml:space="preserve"> 6.0.0</w:t>
            </w:r>
          </w:p>
        </w:tc>
      </w:tr>
      <w:tr w:rsidR="00B26925" w:rsidRPr="00AA0EDC" w14:paraId="1512FCA1"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2331089A" w14:textId="77777777" w:rsidR="00B26925" w:rsidRPr="00AA0EDC" w:rsidRDefault="00B26925"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Išeities kodas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B23BCE9" w14:textId="629596BE" w:rsidR="00B26925" w:rsidRPr="00AA0EDC" w:rsidRDefault="00B26925" w:rsidP="00142199">
            <w:pPr>
              <w:keepNext/>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oJAX</w:t>
            </w:r>
            <w:proofErr w:type="spellEnd"/>
            <w:r w:rsidRPr="00AA0EDC">
              <w:rPr>
                <w:rFonts w:ascii="Tahoma" w:hAnsi="Tahoma" w:cs="Tahoma"/>
                <w:sz w:val="22"/>
              </w:rPr>
              <w:t>-WS;</w:t>
            </w:r>
          </w:p>
        </w:tc>
      </w:tr>
    </w:tbl>
    <w:p w14:paraId="7FBF107B" w14:textId="6369F2DD" w:rsidR="007D55C9" w:rsidRPr="00AA0EDC" w:rsidRDefault="00113A2B" w:rsidP="00113A2B">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6</w:t>
      </w:r>
      <w:r w:rsidRPr="00AA0EDC">
        <w:rPr>
          <w:rFonts w:ascii="Tahoma" w:hAnsi="Tahoma" w:cs="Tahoma"/>
          <w:sz w:val="22"/>
          <w:szCs w:val="22"/>
        </w:rPr>
        <w:fldChar w:fldCharType="end"/>
      </w:r>
      <w:r w:rsidRPr="00AA0EDC">
        <w:rPr>
          <w:rFonts w:ascii="Tahoma" w:hAnsi="Tahoma" w:cs="Tahoma"/>
          <w:sz w:val="22"/>
          <w:szCs w:val="22"/>
        </w:rPr>
        <w:t xml:space="preserve">. </w:t>
      </w:r>
      <w:r w:rsidR="000647B7" w:rsidRPr="00AA0EDC">
        <w:rPr>
          <w:rFonts w:ascii="Tahoma" w:hAnsi="Tahoma" w:cs="Tahoma"/>
          <w:sz w:val="22"/>
          <w:szCs w:val="22"/>
        </w:rPr>
        <w:t>VBP naudojamos technologijos</w:t>
      </w: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7"/>
        <w:gridCol w:w="6517"/>
      </w:tblGrid>
      <w:tr w:rsidR="009377E3" w:rsidRPr="00AA0EDC" w14:paraId="5CC16C74"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1F438A8D" w14:textId="77777777" w:rsidR="009377E3" w:rsidRPr="00AA0EDC" w:rsidRDefault="009377E3"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Sistema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7D270395" w14:textId="15F8A83A" w:rsidR="009377E3" w:rsidRPr="00AA0EDC" w:rsidRDefault="009377E3" w:rsidP="00142199">
            <w:pPr>
              <w:spacing w:before="60" w:after="60"/>
              <w:ind w:left="57" w:right="57"/>
              <w:jc w:val="left"/>
              <w:rPr>
                <w:rFonts w:ascii="Tahoma" w:eastAsia="Times New Roman" w:hAnsi="Tahoma" w:cs="Tahoma"/>
                <w:b/>
                <w:sz w:val="22"/>
              </w:rPr>
            </w:pPr>
            <w:r w:rsidRPr="00AA0EDC">
              <w:rPr>
                <w:rFonts w:ascii="Tahoma" w:hAnsi="Tahoma" w:cs="Tahoma"/>
                <w:sz w:val="22"/>
              </w:rPr>
              <w:t>VBP</w:t>
            </w:r>
          </w:p>
        </w:tc>
      </w:tr>
      <w:tr w:rsidR="009377E3" w:rsidRPr="00AA0EDC" w14:paraId="42E34315"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036A8BC4" w14:textId="77777777" w:rsidR="009377E3" w:rsidRPr="00AA0EDC" w:rsidRDefault="009377E3"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Duomenų bazių valdymo sistema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298087B7" w14:textId="4F1F1933" w:rsidR="009377E3" w:rsidRPr="00AA0EDC" w:rsidRDefault="009377E3"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Oracle</w:t>
            </w:r>
            <w:proofErr w:type="spellEnd"/>
            <w:r w:rsidRPr="00AA0EDC">
              <w:rPr>
                <w:rFonts w:ascii="Tahoma" w:hAnsi="Tahoma" w:cs="Tahoma"/>
                <w:sz w:val="22"/>
              </w:rPr>
              <w:t xml:space="preserve"> </w:t>
            </w:r>
            <w:proofErr w:type="spellStart"/>
            <w:r w:rsidRPr="00AA0EDC">
              <w:rPr>
                <w:rFonts w:ascii="Tahoma" w:hAnsi="Tahoma" w:cs="Tahoma"/>
                <w:sz w:val="22"/>
              </w:rPr>
              <w:t>Database</w:t>
            </w:r>
            <w:proofErr w:type="spellEnd"/>
            <w:r w:rsidRPr="00AA0EDC">
              <w:rPr>
                <w:rFonts w:ascii="Tahoma" w:hAnsi="Tahoma" w:cs="Tahoma"/>
                <w:sz w:val="22"/>
              </w:rPr>
              <w:t xml:space="preserve"> 19.8.0.0.0 su diegiamais naujinimais</w:t>
            </w:r>
          </w:p>
        </w:tc>
      </w:tr>
      <w:tr w:rsidR="009377E3" w:rsidRPr="00AA0EDC" w14:paraId="28185BAE"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23916109" w14:textId="77777777" w:rsidR="009377E3" w:rsidRPr="00AA0EDC" w:rsidRDefault="009377E3"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Kūrimas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1B445909" w14:textId="363D648C" w:rsidR="009377E3" w:rsidRPr="00AA0EDC" w:rsidRDefault="009377E3"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 xml:space="preserve">J2EE aplikacijų serveris </w:t>
            </w:r>
            <w:proofErr w:type="spellStart"/>
            <w:r w:rsidRPr="00AA0EDC">
              <w:rPr>
                <w:rFonts w:ascii="Tahoma" w:hAnsi="Tahoma" w:cs="Tahoma"/>
                <w:sz w:val="22"/>
              </w:rPr>
              <w:t>JBoss</w:t>
            </w:r>
            <w:proofErr w:type="spellEnd"/>
            <w:r w:rsidRPr="00AA0EDC">
              <w:rPr>
                <w:rFonts w:ascii="Tahoma" w:hAnsi="Tahoma" w:cs="Tahoma"/>
                <w:sz w:val="22"/>
              </w:rPr>
              <w:t xml:space="preserve"> EAP 6.4 4 arba </w:t>
            </w:r>
            <w:proofErr w:type="spellStart"/>
            <w:r w:rsidRPr="00AA0EDC">
              <w:rPr>
                <w:rFonts w:ascii="Tahoma" w:hAnsi="Tahoma" w:cs="Tahoma"/>
                <w:sz w:val="22"/>
              </w:rPr>
              <w:t>JBoss</w:t>
            </w:r>
            <w:proofErr w:type="spellEnd"/>
            <w:r w:rsidRPr="00AA0EDC">
              <w:rPr>
                <w:rFonts w:ascii="Tahoma" w:hAnsi="Tahoma" w:cs="Tahoma"/>
                <w:sz w:val="22"/>
              </w:rPr>
              <w:t xml:space="preserve"> EAP 7.4,</w:t>
            </w:r>
          </w:p>
        </w:tc>
      </w:tr>
      <w:tr w:rsidR="009377E3" w:rsidRPr="00AA0EDC" w14:paraId="244BFBE9"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4981D889" w14:textId="77777777" w:rsidR="009377E3" w:rsidRPr="00AA0EDC" w:rsidRDefault="009377E3"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Programavimo kalba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155CCDB3" w14:textId="012AAA1E" w:rsidR="009377E3" w:rsidRPr="00AA0EDC" w:rsidRDefault="009377E3"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 xml:space="preserve">Java 7 </w:t>
            </w:r>
          </w:p>
        </w:tc>
      </w:tr>
      <w:tr w:rsidR="009377E3" w:rsidRPr="00AA0EDC" w14:paraId="7049F762"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120BCFBF" w14:textId="77777777" w:rsidR="009377E3" w:rsidRPr="00AA0EDC" w:rsidRDefault="009377E3" w:rsidP="00142199">
            <w:pPr>
              <w:spacing w:before="60" w:after="60"/>
              <w:ind w:left="57" w:right="57"/>
              <w:rPr>
                <w:rFonts w:ascii="Tahoma" w:eastAsia="Times New Roman" w:hAnsi="Tahoma" w:cs="Tahoma"/>
                <w:b/>
                <w:sz w:val="22"/>
              </w:rPr>
            </w:pPr>
            <w:proofErr w:type="spellStart"/>
            <w:r w:rsidRPr="00AA0EDC">
              <w:rPr>
                <w:rFonts w:ascii="Tahoma" w:eastAsia="Times New Roman" w:hAnsi="Tahoma" w:cs="Tahoma"/>
                <w:b/>
                <w:sz w:val="22"/>
              </w:rPr>
              <w:t>Framework‘as</w:t>
            </w:r>
            <w:proofErr w:type="spellEnd"/>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6A2D8B68" w14:textId="3CE1E2E5" w:rsidR="009377E3" w:rsidRPr="00AA0EDC" w:rsidRDefault="009377E3"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Eclipse</w:t>
            </w:r>
            <w:proofErr w:type="spellEnd"/>
            <w:r w:rsidRPr="00AA0EDC">
              <w:rPr>
                <w:rFonts w:ascii="Tahoma" w:hAnsi="Tahoma" w:cs="Tahoma"/>
                <w:sz w:val="22"/>
              </w:rPr>
              <w:t xml:space="preserve"> / </w:t>
            </w:r>
            <w:proofErr w:type="spellStart"/>
            <w:r w:rsidRPr="00AA0EDC">
              <w:rPr>
                <w:rFonts w:ascii="Tahoma" w:hAnsi="Tahoma" w:cs="Tahoma"/>
                <w:sz w:val="22"/>
              </w:rPr>
              <w:t>IntelliJ</w:t>
            </w:r>
            <w:proofErr w:type="spellEnd"/>
            <w:r w:rsidRPr="00AA0EDC">
              <w:rPr>
                <w:rFonts w:ascii="Tahoma" w:hAnsi="Tahoma" w:cs="Tahoma"/>
                <w:sz w:val="22"/>
              </w:rPr>
              <w:t xml:space="preserve"> IDEA</w:t>
            </w:r>
          </w:p>
        </w:tc>
      </w:tr>
      <w:tr w:rsidR="009377E3" w:rsidRPr="00AA0EDC" w14:paraId="6CFBA44C"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60A46C4D" w14:textId="77777777" w:rsidR="009377E3" w:rsidRPr="00AA0EDC" w:rsidRDefault="009377E3"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Veiklos logika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1EDBB000" w14:textId="2A17BD78" w:rsidR="009377E3" w:rsidRPr="00AA0EDC" w:rsidRDefault="009377E3" w:rsidP="00142199">
            <w:pPr>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PL/SQL</w:t>
            </w:r>
          </w:p>
        </w:tc>
      </w:tr>
      <w:tr w:rsidR="009377E3" w:rsidRPr="00AA0EDC" w14:paraId="28A70F16"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0CDAEF93" w14:textId="77777777" w:rsidR="009377E3" w:rsidRPr="00AA0EDC" w:rsidRDefault="009377E3"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Prezentacija</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46258689" w14:textId="1C77B864" w:rsidR="009377E3" w:rsidRPr="00AA0EDC" w:rsidRDefault="009377E3"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JavaServer</w:t>
            </w:r>
            <w:proofErr w:type="spellEnd"/>
            <w:r w:rsidRPr="00AA0EDC">
              <w:rPr>
                <w:rFonts w:ascii="Tahoma" w:hAnsi="Tahoma" w:cs="Tahoma"/>
                <w:sz w:val="22"/>
              </w:rPr>
              <w:t xml:space="preserve"> Pages 2.2</w:t>
            </w:r>
          </w:p>
        </w:tc>
      </w:tr>
      <w:tr w:rsidR="009377E3" w:rsidRPr="00AA0EDC" w14:paraId="3C20383A"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2BFA8640" w14:textId="77777777" w:rsidR="009377E3" w:rsidRPr="00AA0EDC" w:rsidRDefault="009377E3"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Ataskaitų ir dokumentų kūrimui</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44FD1520" w14:textId="1664ABFE" w:rsidR="009377E3" w:rsidRPr="00AA0EDC" w:rsidRDefault="009377E3"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Jquery</w:t>
            </w:r>
            <w:proofErr w:type="spellEnd"/>
            <w:r w:rsidRPr="00AA0EDC">
              <w:rPr>
                <w:rFonts w:ascii="Tahoma" w:hAnsi="Tahoma" w:cs="Tahoma"/>
                <w:sz w:val="22"/>
              </w:rPr>
              <w:t xml:space="preserve"> 2.2.3, </w:t>
            </w:r>
            <w:proofErr w:type="spellStart"/>
            <w:r w:rsidRPr="00AA0EDC">
              <w:rPr>
                <w:rFonts w:ascii="Tahoma" w:hAnsi="Tahoma" w:cs="Tahoma"/>
                <w:sz w:val="22"/>
              </w:rPr>
              <w:t>JQuery</w:t>
            </w:r>
            <w:proofErr w:type="spellEnd"/>
            <w:r w:rsidRPr="00AA0EDC">
              <w:rPr>
                <w:rFonts w:ascii="Tahoma" w:hAnsi="Tahoma" w:cs="Tahoma"/>
                <w:sz w:val="22"/>
              </w:rPr>
              <w:t xml:space="preserve"> UI 1.11.4, </w:t>
            </w:r>
            <w:proofErr w:type="spellStart"/>
            <w:r w:rsidRPr="00AA0EDC">
              <w:rPr>
                <w:rFonts w:ascii="Tahoma" w:hAnsi="Tahoma" w:cs="Tahoma"/>
                <w:sz w:val="22"/>
              </w:rPr>
              <w:t>oJSTL</w:t>
            </w:r>
            <w:proofErr w:type="spellEnd"/>
            <w:r w:rsidRPr="00AA0EDC">
              <w:rPr>
                <w:rFonts w:ascii="Tahoma" w:hAnsi="Tahoma" w:cs="Tahoma"/>
                <w:sz w:val="22"/>
              </w:rPr>
              <w:t xml:space="preserve"> 1.2 </w:t>
            </w:r>
          </w:p>
        </w:tc>
      </w:tr>
      <w:tr w:rsidR="009377E3" w:rsidRPr="00AA0EDC" w14:paraId="6F4D0D65"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3B19ED7A" w14:textId="77777777" w:rsidR="009377E3" w:rsidRPr="00AA0EDC" w:rsidRDefault="009377E3"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Integracijos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6CB82414" w14:textId="02656AF6" w:rsidR="009377E3" w:rsidRPr="00AA0EDC" w:rsidRDefault="009377E3" w:rsidP="00142199">
            <w:pPr>
              <w:spacing w:before="60" w:after="60"/>
              <w:ind w:left="57" w:right="57"/>
              <w:jc w:val="left"/>
              <w:rPr>
                <w:rFonts w:ascii="Tahoma" w:eastAsia="Times New Roman" w:hAnsi="Tahoma" w:cs="Tahoma"/>
                <w:color w:val="000000" w:themeColor="text1"/>
                <w:sz w:val="22"/>
                <w:lang w:eastAsia="lt-LT"/>
              </w:rPr>
            </w:pPr>
            <w:proofErr w:type="spellStart"/>
            <w:r w:rsidRPr="00AA0EDC">
              <w:rPr>
                <w:rFonts w:ascii="Tahoma" w:hAnsi="Tahoma" w:cs="Tahoma"/>
                <w:sz w:val="22"/>
              </w:rPr>
              <w:t>Jasper</w:t>
            </w:r>
            <w:proofErr w:type="spellEnd"/>
            <w:r w:rsidRPr="00AA0EDC">
              <w:rPr>
                <w:rFonts w:ascii="Tahoma" w:hAnsi="Tahoma" w:cs="Tahoma"/>
                <w:sz w:val="22"/>
              </w:rPr>
              <w:t xml:space="preserve"> </w:t>
            </w:r>
            <w:proofErr w:type="spellStart"/>
            <w:r w:rsidRPr="00AA0EDC">
              <w:rPr>
                <w:rFonts w:ascii="Tahoma" w:hAnsi="Tahoma" w:cs="Tahoma"/>
                <w:sz w:val="22"/>
              </w:rPr>
              <w:t>Reports</w:t>
            </w:r>
            <w:proofErr w:type="spellEnd"/>
            <w:r w:rsidRPr="00AA0EDC">
              <w:rPr>
                <w:rFonts w:ascii="Tahoma" w:hAnsi="Tahoma" w:cs="Tahoma"/>
                <w:sz w:val="22"/>
              </w:rPr>
              <w:t xml:space="preserve"> 6.0.0</w:t>
            </w:r>
          </w:p>
        </w:tc>
      </w:tr>
      <w:tr w:rsidR="009377E3" w:rsidRPr="00AA0EDC" w14:paraId="3736B03F" w14:textId="77777777">
        <w:trPr>
          <w:trHeight w:val="300"/>
        </w:trPr>
        <w:tc>
          <w:tcPr>
            <w:tcW w:w="2827" w:type="dxa"/>
            <w:tcBorders>
              <w:top w:val="single" w:sz="6" w:space="0" w:color="auto"/>
              <w:left w:val="single" w:sz="6" w:space="0" w:color="auto"/>
              <w:bottom w:val="single" w:sz="6" w:space="0" w:color="auto"/>
              <w:right w:val="single" w:sz="6" w:space="0" w:color="auto"/>
            </w:tcBorders>
            <w:shd w:val="clear" w:color="auto" w:fill="A5A5A5"/>
            <w:hideMark/>
          </w:tcPr>
          <w:p w14:paraId="7A07DEE3" w14:textId="77777777" w:rsidR="009377E3" w:rsidRPr="00AA0EDC" w:rsidRDefault="009377E3" w:rsidP="00142199">
            <w:pPr>
              <w:spacing w:before="60" w:after="60"/>
              <w:ind w:left="57" w:right="57"/>
              <w:rPr>
                <w:rFonts w:ascii="Tahoma" w:eastAsia="Times New Roman" w:hAnsi="Tahoma" w:cs="Tahoma"/>
                <w:b/>
                <w:sz w:val="22"/>
              </w:rPr>
            </w:pPr>
            <w:r w:rsidRPr="00AA0EDC">
              <w:rPr>
                <w:rFonts w:ascii="Tahoma" w:eastAsia="Times New Roman" w:hAnsi="Tahoma" w:cs="Tahoma"/>
                <w:b/>
                <w:sz w:val="22"/>
              </w:rPr>
              <w:t>Išeities kodas</w:t>
            </w:r>
          </w:p>
        </w:tc>
        <w:tc>
          <w:tcPr>
            <w:tcW w:w="6517" w:type="dxa"/>
            <w:tcBorders>
              <w:top w:val="single" w:sz="6" w:space="0" w:color="auto"/>
              <w:left w:val="single" w:sz="6" w:space="0" w:color="auto"/>
              <w:bottom w:val="single" w:sz="6" w:space="0" w:color="auto"/>
              <w:right w:val="single" w:sz="6" w:space="0" w:color="auto"/>
            </w:tcBorders>
            <w:shd w:val="clear" w:color="auto" w:fill="auto"/>
            <w:hideMark/>
          </w:tcPr>
          <w:p w14:paraId="1AFEACC5" w14:textId="02351160" w:rsidR="009377E3" w:rsidRPr="00AA0EDC" w:rsidRDefault="009377E3" w:rsidP="00142199">
            <w:pPr>
              <w:keepNext/>
              <w:spacing w:before="60" w:after="60"/>
              <w:ind w:left="57" w:right="57"/>
              <w:jc w:val="left"/>
              <w:rPr>
                <w:rFonts w:ascii="Tahoma" w:eastAsia="Times New Roman" w:hAnsi="Tahoma" w:cs="Tahoma"/>
                <w:color w:val="000000" w:themeColor="text1"/>
                <w:sz w:val="22"/>
                <w:lang w:eastAsia="lt-LT"/>
              </w:rPr>
            </w:pPr>
            <w:r w:rsidRPr="00AA0EDC">
              <w:rPr>
                <w:rFonts w:ascii="Tahoma" w:hAnsi="Tahoma" w:cs="Tahoma"/>
                <w:sz w:val="22"/>
              </w:rPr>
              <w:t xml:space="preserve">saugomas </w:t>
            </w:r>
            <w:proofErr w:type="spellStart"/>
            <w:r w:rsidRPr="00AA0EDC">
              <w:rPr>
                <w:rFonts w:ascii="Tahoma" w:hAnsi="Tahoma" w:cs="Tahoma"/>
                <w:sz w:val="22"/>
              </w:rPr>
              <w:t>Git</w:t>
            </w:r>
            <w:proofErr w:type="spellEnd"/>
            <w:r w:rsidRPr="00AA0EDC">
              <w:rPr>
                <w:rFonts w:ascii="Tahoma" w:hAnsi="Tahoma" w:cs="Tahoma"/>
                <w:sz w:val="22"/>
              </w:rPr>
              <w:t>, kodo kompiliavimui  naudojama</w:t>
            </w:r>
            <w:r w:rsidR="004046C0" w:rsidRPr="00AA0EDC">
              <w:rPr>
                <w:rFonts w:ascii="Tahoma" w:hAnsi="Tahoma" w:cs="Tahoma"/>
                <w:sz w:val="22"/>
              </w:rPr>
              <w:t xml:space="preserve"> -</w:t>
            </w:r>
            <w:r w:rsidRPr="00AA0EDC">
              <w:rPr>
                <w:rFonts w:ascii="Tahoma" w:hAnsi="Tahoma" w:cs="Tahoma"/>
                <w:sz w:val="22"/>
              </w:rPr>
              <w:t xml:space="preserve"> </w:t>
            </w:r>
            <w:proofErr w:type="spellStart"/>
            <w:r w:rsidRPr="00AA0EDC">
              <w:rPr>
                <w:rFonts w:ascii="Tahoma" w:hAnsi="Tahoma" w:cs="Tahoma"/>
                <w:sz w:val="22"/>
              </w:rPr>
              <w:t>Jenkins</w:t>
            </w:r>
            <w:proofErr w:type="spellEnd"/>
          </w:p>
        </w:tc>
      </w:tr>
    </w:tbl>
    <w:p w14:paraId="14C5AE72" w14:textId="77777777" w:rsidR="000647B7" w:rsidRPr="00AA0EDC" w:rsidRDefault="000647B7" w:rsidP="000647B7">
      <w:pPr>
        <w:rPr>
          <w:rFonts w:ascii="Tahoma" w:hAnsi="Tahoma" w:cs="Tahoma"/>
          <w:sz w:val="22"/>
        </w:rPr>
      </w:pPr>
    </w:p>
    <w:p w14:paraId="262FC2A0" w14:textId="185FE1E0" w:rsidR="00FA7E23" w:rsidRPr="00AA0EDC" w:rsidRDefault="00FA7E23" w:rsidP="00FA7E23">
      <w:pPr>
        <w:pStyle w:val="Heading2"/>
        <w:tabs>
          <w:tab w:val="left" w:pos="1134"/>
        </w:tabs>
        <w:ind w:left="788" w:hanging="431"/>
        <w:jc w:val="left"/>
        <w:rPr>
          <w:rFonts w:ascii="Tahoma" w:hAnsi="Tahoma" w:cs="Tahoma"/>
          <w:sz w:val="22"/>
          <w:szCs w:val="22"/>
        </w:rPr>
      </w:pPr>
      <w:bookmarkStart w:id="14" w:name="_Toc183012038"/>
      <w:r w:rsidRPr="00AA0EDC">
        <w:rPr>
          <w:rFonts w:ascii="Tahoma" w:hAnsi="Tahoma" w:cs="Tahoma"/>
          <w:sz w:val="22"/>
          <w:szCs w:val="22"/>
        </w:rPr>
        <w:t>Esami veiklos procesai</w:t>
      </w:r>
      <w:bookmarkEnd w:id="14"/>
    </w:p>
    <w:p w14:paraId="14A7B4D6" w14:textId="505CC6F7" w:rsidR="00DB1CB7" w:rsidRPr="00AA0EDC" w:rsidRDefault="00C563BA" w:rsidP="008C22E1">
      <w:pPr>
        <w:pStyle w:val="Heading2"/>
        <w:numPr>
          <w:ilvl w:val="2"/>
          <w:numId w:val="6"/>
        </w:numPr>
        <w:tabs>
          <w:tab w:val="left" w:pos="1134"/>
        </w:tabs>
        <w:jc w:val="left"/>
        <w:rPr>
          <w:rFonts w:ascii="Tahoma" w:hAnsi="Tahoma" w:cs="Tahoma"/>
          <w:sz w:val="22"/>
          <w:szCs w:val="22"/>
        </w:rPr>
      </w:pPr>
      <w:bookmarkStart w:id="15" w:name="_Toc183012039"/>
      <w:r w:rsidRPr="00AA0EDC">
        <w:rPr>
          <w:rFonts w:ascii="Tahoma" w:hAnsi="Tahoma" w:cs="Tahoma"/>
          <w:sz w:val="22"/>
          <w:szCs w:val="22"/>
        </w:rPr>
        <w:t>Vykdomojo dokumento pateikimas</w:t>
      </w:r>
      <w:bookmarkEnd w:id="15"/>
    </w:p>
    <w:p w14:paraId="102D3D18" w14:textId="26F84260" w:rsidR="00850382" w:rsidRPr="00AA0EDC" w:rsidRDefault="00972B47" w:rsidP="00DB1CB7">
      <w:pPr>
        <w:rPr>
          <w:rFonts w:ascii="Tahoma" w:hAnsi="Tahoma" w:cs="Tahoma"/>
          <w:sz w:val="22"/>
        </w:rPr>
      </w:pPr>
      <w:r w:rsidRPr="00AA0EDC">
        <w:rPr>
          <w:rFonts w:ascii="Tahoma" w:hAnsi="Tahoma" w:cs="Tahoma"/>
          <w:noProof/>
          <w:sz w:val="22"/>
          <w:lang w:eastAsia="lt-LT"/>
        </w:rPr>
        <w:drawing>
          <wp:inline distT="0" distB="0" distL="0" distR="0" wp14:anchorId="1D1715AC" wp14:editId="1DF605B5">
            <wp:extent cx="5943600" cy="1858685"/>
            <wp:effectExtent l="0" t="0" r="0" b="8255"/>
            <wp:docPr id="25" name="Picture 25" descr="A computer screen shot of a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25" name="Picture 25" descr="A computer screen shot of a diagram&#10;&#10;Description automatically generated"/>
                    <pic:cNvPicPr/>
                  </pic:nvPicPr>
                  <pic:blipFill rotWithShape="1">
                    <a:blip r:embed="rId11"/>
                    <a:srcRect l="5582" t="32250" r="14286" b="23204"/>
                    <a:stretch/>
                  </pic:blipFill>
                  <pic:spPr bwMode="auto">
                    <a:xfrm>
                      <a:off x="0" y="0"/>
                      <a:ext cx="5943600" cy="1858685"/>
                    </a:xfrm>
                    <a:prstGeom prst="rect">
                      <a:avLst/>
                    </a:prstGeom>
                    <a:ln>
                      <a:noFill/>
                    </a:ln>
                    <a:extLst>
                      <a:ext uri="{53640926-AAD7-44D8-BBD7-CCE9431645EC}">
                        <a14:shadowObscured xmlns:a14="http://schemas.microsoft.com/office/drawing/2010/main"/>
                      </a:ext>
                    </a:extLst>
                  </pic:spPr>
                </pic:pic>
              </a:graphicData>
            </a:graphic>
          </wp:inline>
        </w:drawing>
      </w:r>
    </w:p>
    <w:p w14:paraId="7F7B697E" w14:textId="5C79958F" w:rsidR="00A94E26" w:rsidRPr="00AA0EDC" w:rsidRDefault="00A94E26" w:rsidP="00A94E26">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w:t>
      </w:r>
      <w:r w:rsidRPr="00AA0EDC">
        <w:rPr>
          <w:rFonts w:ascii="Tahoma" w:hAnsi="Tahoma" w:cs="Tahoma"/>
          <w:sz w:val="22"/>
          <w:szCs w:val="22"/>
        </w:rPr>
        <w:fldChar w:fldCharType="end"/>
      </w:r>
      <w:r w:rsidRPr="00AA0EDC">
        <w:rPr>
          <w:rFonts w:ascii="Tahoma" w:hAnsi="Tahoma" w:cs="Tahoma"/>
          <w:sz w:val="22"/>
          <w:szCs w:val="22"/>
        </w:rPr>
        <w:t xml:space="preserve">. Vykdomojo dokumento pateikimo </w:t>
      </w:r>
      <w:r w:rsidR="0055440E" w:rsidRPr="00AA0EDC">
        <w:rPr>
          <w:rFonts w:ascii="Tahoma" w:hAnsi="Tahoma" w:cs="Tahoma"/>
          <w:sz w:val="22"/>
          <w:szCs w:val="22"/>
        </w:rPr>
        <w:t xml:space="preserve">veiklos </w:t>
      </w:r>
      <w:r w:rsidR="00457D59" w:rsidRPr="00AA0EDC">
        <w:rPr>
          <w:rFonts w:ascii="Tahoma" w:hAnsi="Tahoma" w:cs="Tahoma"/>
          <w:sz w:val="22"/>
          <w:szCs w:val="22"/>
        </w:rPr>
        <w:t>proceso schema</w:t>
      </w:r>
      <w:r w:rsidR="00BD64FC" w:rsidRPr="00AA0EDC">
        <w:rPr>
          <w:rFonts w:ascii="Tahoma" w:hAnsi="Tahoma" w:cs="Tahoma"/>
          <w:sz w:val="22"/>
          <w:szCs w:val="22"/>
        </w:rPr>
        <w:t xml:space="preserve"> </w:t>
      </w:r>
    </w:p>
    <w:p w14:paraId="4C4E675D" w14:textId="0EA949DF" w:rsidR="00C563BA" w:rsidRPr="00AA0EDC" w:rsidRDefault="00BD64FC" w:rsidP="00BD64FC">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7</w:t>
      </w:r>
      <w:r w:rsidRPr="00AA0EDC">
        <w:rPr>
          <w:rFonts w:ascii="Tahoma" w:hAnsi="Tahoma" w:cs="Tahoma"/>
          <w:sz w:val="22"/>
          <w:szCs w:val="22"/>
        </w:rPr>
        <w:fldChar w:fldCharType="end"/>
      </w:r>
      <w:r w:rsidR="00C923CA" w:rsidRPr="00AA0EDC">
        <w:rPr>
          <w:rFonts w:ascii="Tahoma" w:hAnsi="Tahoma" w:cs="Tahoma"/>
          <w:sz w:val="22"/>
          <w:szCs w:val="22"/>
        </w:rPr>
        <w:t>. Vykdomojo dokumento pateikimo veiklos proceso aprašymas</w:t>
      </w:r>
    </w:p>
    <w:tbl>
      <w:tblPr>
        <w:tblStyle w:val="TableGrid"/>
        <w:tblW w:w="5000" w:type="pct"/>
        <w:tblLook w:val="04A0" w:firstRow="1" w:lastRow="0" w:firstColumn="1" w:lastColumn="0" w:noHBand="0" w:noVBand="1"/>
      </w:tblPr>
      <w:tblGrid>
        <w:gridCol w:w="2300"/>
        <w:gridCol w:w="2420"/>
        <w:gridCol w:w="4630"/>
      </w:tblGrid>
      <w:tr w:rsidR="006E3257" w:rsidRPr="00AA0EDC" w14:paraId="47518885" w14:textId="77777777" w:rsidTr="007475E6">
        <w:trPr>
          <w:tblHeader/>
        </w:trPr>
        <w:tc>
          <w:tcPr>
            <w:tcW w:w="1230" w:type="pct"/>
            <w:shd w:val="clear" w:color="auto" w:fill="BFBFBF"/>
            <w:hideMark/>
          </w:tcPr>
          <w:p w14:paraId="45B82FAE" w14:textId="77777777" w:rsidR="006E3257" w:rsidRPr="00AA0EDC" w:rsidRDefault="006E3257" w:rsidP="006F7915">
            <w:pPr>
              <w:ind w:firstLine="0"/>
              <w:rPr>
                <w:rFonts w:ascii="Tahoma" w:eastAsia="Times New Roman" w:hAnsi="Tahoma" w:cs="Tahoma"/>
                <w:b/>
                <w:sz w:val="22"/>
              </w:rPr>
            </w:pPr>
            <w:r w:rsidRPr="00AA0EDC">
              <w:rPr>
                <w:rFonts w:ascii="Tahoma" w:eastAsia="Times New Roman" w:hAnsi="Tahoma" w:cs="Tahoma"/>
                <w:b/>
                <w:sz w:val="22"/>
              </w:rPr>
              <w:t>Žingsnio pavadinimas</w:t>
            </w:r>
          </w:p>
        </w:tc>
        <w:tc>
          <w:tcPr>
            <w:tcW w:w="1294" w:type="pct"/>
            <w:shd w:val="clear" w:color="auto" w:fill="BFBFBF"/>
            <w:hideMark/>
          </w:tcPr>
          <w:p w14:paraId="4609FFC0" w14:textId="77777777" w:rsidR="006E3257" w:rsidRPr="00AA0EDC" w:rsidRDefault="006E3257" w:rsidP="006F7915">
            <w:pPr>
              <w:ind w:firstLine="0"/>
              <w:rPr>
                <w:rFonts w:ascii="Tahoma" w:eastAsia="Times New Roman" w:hAnsi="Tahoma" w:cs="Tahoma"/>
                <w:b/>
                <w:sz w:val="22"/>
              </w:rPr>
            </w:pPr>
            <w:r w:rsidRPr="00AA0EDC">
              <w:rPr>
                <w:rFonts w:ascii="Tahoma" w:eastAsia="Times New Roman" w:hAnsi="Tahoma" w:cs="Tahoma"/>
                <w:b/>
                <w:sz w:val="22"/>
              </w:rPr>
              <w:t>Dalyvis</w:t>
            </w:r>
          </w:p>
        </w:tc>
        <w:tc>
          <w:tcPr>
            <w:tcW w:w="2476" w:type="pct"/>
            <w:shd w:val="clear" w:color="auto" w:fill="BFBFBF"/>
            <w:hideMark/>
          </w:tcPr>
          <w:p w14:paraId="08A544EA" w14:textId="77777777" w:rsidR="006E3257" w:rsidRPr="00AA0EDC" w:rsidRDefault="006E3257" w:rsidP="006F7915">
            <w:pPr>
              <w:ind w:firstLine="0"/>
              <w:rPr>
                <w:rFonts w:ascii="Tahoma" w:eastAsia="Times New Roman" w:hAnsi="Tahoma" w:cs="Tahoma"/>
                <w:b/>
                <w:sz w:val="22"/>
              </w:rPr>
            </w:pPr>
            <w:r w:rsidRPr="00AA0EDC">
              <w:rPr>
                <w:rFonts w:ascii="Tahoma" w:eastAsia="Times New Roman" w:hAnsi="Tahoma" w:cs="Tahoma"/>
                <w:b/>
                <w:sz w:val="22"/>
              </w:rPr>
              <w:t>Aprašymas</w:t>
            </w:r>
          </w:p>
        </w:tc>
      </w:tr>
      <w:tr w:rsidR="006E3257" w:rsidRPr="00AA0EDC" w14:paraId="114D3CC7" w14:textId="77777777" w:rsidTr="006F7915">
        <w:tc>
          <w:tcPr>
            <w:tcW w:w="1230" w:type="pct"/>
          </w:tcPr>
          <w:p w14:paraId="1DEF230C"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 xml:space="preserve">Prisijungti </w:t>
            </w:r>
          </w:p>
        </w:tc>
        <w:tc>
          <w:tcPr>
            <w:tcW w:w="1294" w:type="pct"/>
            <w:hideMark/>
          </w:tcPr>
          <w:p w14:paraId="7A2036D5"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76" w:type="pct"/>
          </w:tcPr>
          <w:p w14:paraId="40E4816A"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Naudotojas prisijungia prie Vykdomųjų bylų portalo  per </w:t>
            </w:r>
            <w:proofErr w:type="spellStart"/>
            <w:r w:rsidRPr="00AA0EDC">
              <w:rPr>
                <w:rFonts w:ascii="Tahoma" w:hAnsi="Tahoma" w:cs="Tahoma"/>
                <w:color w:val="000000" w:themeColor="text1"/>
                <w:sz w:val="22"/>
                <w:szCs w:val="22"/>
                <w:lang w:eastAsia="lt-LT"/>
              </w:rPr>
              <w:t>iPasas.lt</w:t>
            </w:r>
            <w:proofErr w:type="spellEnd"/>
            <w:r w:rsidRPr="00AA0EDC">
              <w:rPr>
                <w:rFonts w:ascii="Tahoma" w:hAnsi="Tahoma" w:cs="Tahoma"/>
                <w:color w:val="000000" w:themeColor="text1"/>
                <w:sz w:val="22"/>
                <w:szCs w:val="22"/>
                <w:lang w:eastAsia="lt-LT"/>
              </w:rPr>
              <w:t xml:space="preserve"> arba per Elektroninius valdžios vartus, pasirinkdamas vieną iš siūlomų asmens identifikavimo būdų: </w:t>
            </w:r>
          </w:p>
          <w:p w14:paraId="1945990D" w14:textId="77777777" w:rsidR="006E3257" w:rsidRPr="00AA0EDC" w:rsidRDefault="006E3257" w:rsidP="008C22E1">
            <w:pPr>
              <w:pStyle w:val="NormalWeb"/>
              <w:numPr>
                <w:ilvl w:val="0"/>
                <w:numId w:val="20"/>
              </w:numPr>
              <w:ind w:left="272"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elektroniniu parašu, </w:t>
            </w:r>
          </w:p>
          <w:p w14:paraId="1E0D3D86" w14:textId="77777777" w:rsidR="006E3257" w:rsidRPr="00AA0EDC" w:rsidRDefault="006E3257" w:rsidP="008C22E1">
            <w:pPr>
              <w:pStyle w:val="NormalWeb"/>
              <w:numPr>
                <w:ilvl w:val="0"/>
                <w:numId w:val="20"/>
              </w:numPr>
              <w:ind w:left="272"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mobiliuoju elektroniniu parašu;</w:t>
            </w:r>
          </w:p>
          <w:p w14:paraId="7CFE0130" w14:textId="77777777" w:rsidR="006E3257" w:rsidRPr="00AA0EDC" w:rsidRDefault="006E3257" w:rsidP="008C22E1">
            <w:pPr>
              <w:pStyle w:val="NormalWeb"/>
              <w:numPr>
                <w:ilvl w:val="0"/>
                <w:numId w:val="20"/>
              </w:numPr>
              <w:ind w:left="272"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per elektroninę bankininkystę; </w:t>
            </w:r>
          </w:p>
          <w:p w14:paraId="37808187" w14:textId="77777777" w:rsidR="006E3257" w:rsidRPr="00AA0EDC" w:rsidRDefault="006E3257" w:rsidP="008C22E1">
            <w:pPr>
              <w:pStyle w:val="NormalWeb"/>
              <w:numPr>
                <w:ilvl w:val="0"/>
                <w:numId w:val="20"/>
              </w:numPr>
              <w:ind w:left="272"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Valstybės instituciją atstovaujantys valstybės tarnautojai jungiasi su suteiktu slaptažodžiu. </w:t>
            </w:r>
          </w:p>
          <w:p w14:paraId="57F5F1E1"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p>
        </w:tc>
      </w:tr>
      <w:tr w:rsidR="006E3257" w:rsidRPr="00AA0EDC" w14:paraId="334ADB3B" w14:textId="77777777" w:rsidTr="006F7915">
        <w:tc>
          <w:tcPr>
            <w:tcW w:w="1230" w:type="pct"/>
          </w:tcPr>
          <w:p w14:paraId="5B215151"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Pasirinkti šabloną „Pateikti prašymą priimti vykdomąjį dokumentą vykdyti“</w:t>
            </w:r>
          </w:p>
        </w:tc>
        <w:tc>
          <w:tcPr>
            <w:tcW w:w="1294" w:type="pct"/>
          </w:tcPr>
          <w:p w14:paraId="28398504"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76" w:type="pct"/>
          </w:tcPr>
          <w:p w14:paraId="41B0B635"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Naudotojas prisijungęs prie Vykdomųjų bylų portalo inicijuoja veiksmą „Pateikti prašymą priimti vykdomąjį dokumentą vykdyti“.</w:t>
            </w:r>
          </w:p>
        </w:tc>
      </w:tr>
      <w:tr w:rsidR="006E3257" w:rsidRPr="00AA0EDC" w14:paraId="4909A007" w14:textId="77777777" w:rsidTr="006F7915">
        <w:tc>
          <w:tcPr>
            <w:tcW w:w="1230" w:type="pct"/>
          </w:tcPr>
          <w:p w14:paraId="59C94751"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Pateikti proceso šalių duomenis</w:t>
            </w:r>
          </w:p>
        </w:tc>
        <w:tc>
          <w:tcPr>
            <w:tcW w:w="1294" w:type="pct"/>
          </w:tcPr>
          <w:p w14:paraId="19C1C2F3"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76" w:type="pct"/>
          </w:tcPr>
          <w:p w14:paraId="3960938F"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Naudotojas įveda išieškotojo, skolininko asmens duomenis, kontaktinius duomenis.</w:t>
            </w:r>
          </w:p>
        </w:tc>
      </w:tr>
      <w:tr w:rsidR="006E3257" w:rsidRPr="00AA0EDC" w14:paraId="3B098BEC" w14:textId="77777777" w:rsidTr="006F7915">
        <w:tc>
          <w:tcPr>
            <w:tcW w:w="1230" w:type="pct"/>
          </w:tcPr>
          <w:p w14:paraId="114D0689"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Atlikti duomenų patikrinimą (LR GR / JAR)</w:t>
            </w:r>
          </w:p>
        </w:tc>
        <w:tc>
          <w:tcPr>
            <w:tcW w:w="1294" w:type="pct"/>
          </w:tcPr>
          <w:p w14:paraId="53006F04"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Automatinis procesas</w:t>
            </w:r>
          </w:p>
        </w:tc>
        <w:tc>
          <w:tcPr>
            <w:tcW w:w="2476" w:type="pct"/>
          </w:tcPr>
          <w:p w14:paraId="52AFBD9A"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Sistema patikrina ar įrašytas asmuo yra registruotas registruose (asmens duomenys tikrinami su LR GR / JAR įrašytais duomenimis) </w:t>
            </w:r>
          </w:p>
        </w:tc>
      </w:tr>
      <w:tr w:rsidR="006E3257" w:rsidRPr="00AA0EDC" w14:paraId="13AA43A8" w14:textId="77777777" w:rsidTr="006F7915">
        <w:tc>
          <w:tcPr>
            <w:tcW w:w="1230" w:type="pct"/>
          </w:tcPr>
          <w:p w14:paraId="7849A171"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Ar asmens duomenys teisingi?</w:t>
            </w:r>
          </w:p>
        </w:tc>
        <w:tc>
          <w:tcPr>
            <w:tcW w:w="1294" w:type="pct"/>
          </w:tcPr>
          <w:p w14:paraId="3BC35B8B"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Automatinis procesas</w:t>
            </w:r>
          </w:p>
        </w:tc>
        <w:tc>
          <w:tcPr>
            <w:tcW w:w="2476" w:type="pct"/>
            <w:shd w:val="clear" w:color="auto" w:fill="auto"/>
          </w:tcPr>
          <w:p w14:paraId="509BC820"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Jei pateikti asmens duomenys nėra teisingi, naudotojui grąžinamas pranešimas “Nepavyko surasti asmens pagal pateiktus parametrus”. Naudotojas grįžta į žingsnį “Pateikti proceso šalių duomenis”.</w:t>
            </w:r>
          </w:p>
          <w:p w14:paraId="03594B4C"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Jei pateikti duomenys yra teisingi, sistema pateikia rezultatą su asmens duomenimis, naudotojas pateiktą rezultatą pasirenka ir pareina į sekanti žingsnį “Pridėti vykdomąjį dokumentą, įvesti kitus duomenis, pridėti priedus”.</w:t>
            </w:r>
          </w:p>
        </w:tc>
      </w:tr>
      <w:tr w:rsidR="006E3257" w:rsidRPr="00AA0EDC" w14:paraId="78E4AA65" w14:textId="77777777" w:rsidTr="006F7915">
        <w:tc>
          <w:tcPr>
            <w:tcW w:w="1230" w:type="pct"/>
          </w:tcPr>
          <w:p w14:paraId="05F23B7B"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Pridėti vykdomąjį dokumentą, įvesti kitus duomenis, pridėti priedus.</w:t>
            </w:r>
          </w:p>
        </w:tc>
        <w:tc>
          <w:tcPr>
            <w:tcW w:w="1294" w:type="pct"/>
          </w:tcPr>
          <w:p w14:paraId="38E0A10B"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76" w:type="pct"/>
          </w:tcPr>
          <w:p w14:paraId="1C8F0827" w14:textId="77777777" w:rsidR="006E3257" w:rsidRPr="00AA0EDC" w:rsidRDefault="006E3257" w:rsidP="008C22E1">
            <w:pPr>
              <w:pStyle w:val="NormalWeb"/>
              <w:numPr>
                <w:ilvl w:val="0"/>
                <w:numId w:val="21"/>
              </w:numPr>
              <w:ind w:left="272"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Naudotojas prideda vykdomąjį dokumentą ADOC. EDOC. ar asociacijos Lietuvos antstolių rūmų suskaitmenintą PDF formato rašytinį dokumentą pasirašytą el. parašu;</w:t>
            </w:r>
          </w:p>
          <w:p w14:paraId="36387BE3" w14:textId="77777777" w:rsidR="006E3257" w:rsidRPr="00AA0EDC" w:rsidRDefault="006E3257" w:rsidP="008C22E1">
            <w:pPr>
              <w:pStyle w:val="NormalWeb"/>
              <w:numPr>
                <w:ilvl w:val="0"/>
                <w:numId w:val="21"/>
              </w:numPr>
              <w:ind w:left="272"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Pasirenka vykdomąjį dokumentą atitinkančią išieškojimo kategoriją;</w:t>
            </w:r>
          </w:p>
          <w:p w14:paraId="2FF58464"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Prideda kitus priedus (įgaliojimas, kitas juridinis dokumentas).</w:t>
            </w:r>
          </w:p>
        </w:tc>
      </w:tr>
      <w:tr w:rsidR="006E3257" w:rsidRPr="00AA0EDC" w14:paraId="257FA801" w14:textId="77777777" w:rsidTr="006F7915">
        <w:tc>
          <w:tcPr>
            <w:tcW w:w="1230" w:type="pct"/>
          </w:tcPr>
          <w:p w14:paraId="7769DC20"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Suformuoti prašymą</w:t>
            </w:r>
          </w:p>
        </w:tc>
        <w:tc>
          <w:tcPr>
            <w:tcW w:w="1294" w:type="pct"/>
          </w:tcPr>
          <w:p w14:paraId="332EA625"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Automatinis procesas</w:t>
            </w:r>
          </w:p>
        </w:tc>
        <w:tc>
          <w:tcPr>
            <w:tcW w:w="2476" w:type="pct"/>
          </w:tcPr>
          <w:p w14:paraId="1FA8B049"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Pagal įvestus duomenis suformuojamas dokumentas</w:t>
            </w:r>
          </w:p>
        </w:tc>
      </w:tr>
      <w:tr w:rsidR="006E3257" w:rsidRPr="00AA0EDC" w14:paraId="63285A67" w14:textId="77777777" w:rsidTr="006F7915">
        <w:tc>
          <w:tcPr>
            <w:tcW w:w="1230" w:type="pct"/>
          </w:tcPr>
          <w:p w14:paraId="2D5CECC8"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 xml:space="preserve">Peržiūrėti </w:t>
            </w:r>
          </w:p>
        </w:tc>
        <w:tc>
          <w:tcPr>
            <w:tcW w:w="1294" w:type="pct"/>
          </w:tcPr>
          <w:p w14:paraId="60F473E5"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76" w:type="pct"/>
          </w:tcPr>
          <w:p w14:paraId="1D0EFDB9"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Patikrina ar tinkamai prašyme nurodyti duomenys. </w:t>
            </w:r>
          </w:p>
        </w:tc>
      </w:tr>
      <w:tr w:rsidR="006E3257" w:rsidRPr="00AA0EDC" w14:paraId="45BF2311" w14:textId="77777777" w:rsidTr="006F7915">
        <w:tc>
          <w:tcPr>
            <w:tcW w:w="1230" w:type="pct"/>
          </w:tcPr>
          <w:p w14:paraId="1E21041A"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Ar prašyme tinkamai nurodyti duomenys?</w:t>
            </w:r>
          </w:p>
        </w:tc>
        <w:tc>
          <w:tcPr>
            <w:tcW w:w="1294" w:type="pct"/>
          </w:tcPr>
          <w:p w14:paraId="73A71563"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76" w:type="pct"/>
          </w:tcPr>
          <w:p w14:paraId="6BEC5CCA"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Jei prašymą reikia tikslinti, grįžtama atgal (į atitinkamą žingsnį).</w:t>
            </w:r>
          </w:p>
          <w:p w14:paraId="65B0ABE3"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Jei prašymo turinys yra teisingas, atliekamas prašymo patvirtinimas.</w:t>
            </w:r>
          </w:p>
        </w:tc>
      </w:tr>
      <w:tr w:rsidR="006E3257" w:rsidRPr="00AA0EDC" w14:paraId="16937F5B" w14:textId="77777777" w:rsidTr="006F7915">
        <w:tc>
          <w:tcPr>
            <w:tcW w:w="1230" w:type="pct"/>
          </w:tcPr>
          <w:p w14:paraId="50B129D4"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Teikti</w:t>
            </w:r>
          </w:p>
        </w:tc>
        <w:tc>
          <w:tcPr>
            <w:tcW w:w="1294" w:type="pct"/>
          </w:tcPr>
          <w:p w14:paraId="379E7E03"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76" w:type="pct"/>
          </w:tcPr>
          <w:p w14:paraId="56550451"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Spaudžiamas mygtukas „Pateikti“,  sistema patvirtina, kad prašymas priimti vykdomąjį dokumentą vykdyti sėkmingai pateiktas Antstolių informacinei sistemai paskirstyti. Procesas baigiasi.</w:t>
            </w:r>
          </w:p>
        </w:tc>
      </w:tr>
      <w:tr w:rsidR="006E3257" w:rsidRPr="00AA0EDC" w14:paraId="69E44C95" w14:textId="77777777" w:rsidTr="006F7915">
        <w:trPr>
          <w:trHeight w:val="77"/>
        </w:trPr>
        <w:tc>
          <w:tcPr>
            <w:tcW w:w="1230" w:type="pct"/>
          </w:tcPr>
          <w:p w14:paraId="33897710"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Priskirti prašymą antstoliui</w:t>
            </w:r>
          </w:p>
        </w:tc>
        <w:tc>
          <w:tcPr>
            <w:tcW w:w="1294" w:type="pct"/>
          </w:tcPr>
          <w:p w14:paraId="3BA972B6"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Automatinis procesas</w:t>
            </w:r>
          </w:p>
        </w:tc>
        <w:tc>
          <w:tcPr>
            <w:tcW w:w="2476" w:type="pct"/>
          </w:tcPr>
          <w:p w14:paraId="6EA2780C"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Prašymas priimti vykdomąjį dokumentą vykdyti priskiriamas antstoliui automatiškai pagal Sprendimų vykdymo instrukcijoje nustatytus kriterijus (4.3. – 4.4. papunkčiai)</w:t>
            </w:r>
          </w:p>
        </w:tc>
      </w:tr>
      <w:tr w:rsidR="006E3257" w:rsidRPr="00AA0EDC" w14:paraId="0C853221" w14:textId="77777777" w:rsidTr="006F7915">
        <w:trPr>
          <w:trHeight w:val="77"/>
        </w:trPr>
        <w:tc>
          <w:tcPr>
            <w:tcW w:w="1230" w:type="pct"/>
          </w:tcPr>
          <w:p w14:paraId="765AE371"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Sukurti vykdomąją bylą</w:t>
            </w:r>
          </w:p>
        </w:tc>
        <w:tc>
          <w:tcPr>
            <w:tcW w:w="1294" w:type="pct"/>
          </w:tcPr>
          <w:p w14:paraId="17D454CC" w14:textId="77777777" w:rsidR="006E3257" w:rsidRPr="00AA0EDC" w:rsidRDefault="006E3257"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76" w:type="pct"/>
          </w:tcPr>
          <w:p w14:paraId="47C5DB91" w14:textId="77777777" w:rsidR="006E3257" w:rsidRPr="00AA0EDC" w:rsidRDefault="006E3257"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Procesas „Vykdomosios bylos sukūrimas“</w:t>
            </w:r>
          </w:p>
        </w:tc>
      </w:tr>
    </w:tbl>
    <w:p w14:paraId="2B492DB6" w14:textId="0B8B4AD8" w:rsidR="00C563BA" w:rsidRPr="00AA0EDC" w:rsidRDefault="00A73ED3" w:rsidP="008C22E1">
      <w:pPr>
        <w:pStyle w:val="Heading2"/>
        <w:numPr>
          <w:ilvl w:val="2"/>
          <w:numId w:val="6"/>
        </w:numPr>
        <w:tabs>
          <w:tab w:val="left" w:pos="1134"/>
        </w:tabs>
        <w:jc w:val="left"/>
        <w:rPr>
          <w:rFonts w:ascii="Tahoma" w:hAnsi="Tahoma" w:cs="Tahoma"/>
          <w:sz w:val="22"/>
          <w:szCs w:val="22"/>
        </w:rPr>
      </w:pPr>
      <w:bookmarkStart w:id="16" w:name="_Toc183012040"/>
      <w:r w:rsidRPr="00AA0EDC">
        <w:rPr>
          <w:rFonts w:ascii="Tahoma" w:hAnsi="Tahoma" w:cs="Tahoma"/>
          <w:sz w:val="22"/>
          <w:szCs w:val="22"/>
        </w:rPr>
        <w:t>Vykdomosios bylos sukūrimas</w:t>
      </w:r>
      <w:bookmarkEnd w:id="16"/>
    </w:p>
    <w:p w14:paraId="0360D210" w14:textId="286D42BD" w:rsidR="006E3257" w:rsidRPr="00AA0EDC" w:rsidRDefault="00F228AB" w:rsidP="00DB1CB7">
      <w:pPr>
        <w:rPr>
          <w:rFonts w:ascii="Tahoma" w:hAnsi="Tahoma" w:cs="Tahoma"/>
          <w:sz w:val="22"/>
        </w:rPr>
      </w:pPr>
      <w:r w:rsidRPr="00AA0EDC">
        <w:rPr>
          <w:rFonts w:ascii="Tahoma" w:hAnsi="Tahoma" w:cs="Tahoma"/>
          <w:noProof/>
          <w:sz w:val="22"/>
          <w:lang w:eastAsia="lt-LT"/>
        </w:rPr>
        <w:drawing>
          <wp:inline distT="0" distB="0" distL="0" distR="0" wp14:anchorId="02A61F4F" wp14:editId="43E9DF60">
            <wp:extent cx="5943600" cy="338604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305" t="26354" r="30435" b="7545"/>
                    <a:stretch/>
                  </pic:blipFill>
                  <pic:spPr bwMode="auto">
                    <a:xfrm>
                      <a:off x="0" y="0"/>
                      <a:ext cx="5943600" cy="3386040"/>
                    </a:xfrm>
                    <a:prstGeom prst="rect">
                      <a:avLst/>
                    </a:prstGeom>
                    <a:ln>
                      <a:noFill/>
                    </a:ln>
                    <a:extLst>
                      <a:ext uri="{53640926-AAD7-44D8-BBD7-CCE9431645EC}">
                        <a14:shadowObscured xmlns:a14="http://schemas.microsoft.com/office/drawing/2010/main"/>
                      </a:ext>
                    </a:extLst>
                  </pic:spPr>
                </pic:pic>
              </a:graphicData>
            </a:graphic>
          </wp:inline>
        </w:drawing>
      </w:r>
    </w:p>
    <w:p w14:paraId="5AB379AF" w14:textId="038AFB2A" w:rsidR="00C923CA" w:rsidRPr="00AA0EDC" w:rsidRDefault="00C923CA" w:rsidP="00C923CA">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2</w:t>
      </w:r>
      <w:r w:rsidRPr="00AA0EDC">
        <w:rPr>
          <w:rFonts w:ascii="Tahoma" w:hAnsi="Tahoma" w:cs="Tahoma"/>
          <w:sz w:val="22"/>
          <w:szCs w:val="22"/>
        </w:rPr>
        <w:fldChar w:fldCharType="end"/>
      </w:r>
      <w:r w:rsidRPr="00AA0EDC">
        <w:rPr>
          <w:rFonts w:ascii="Tahoma" w:hAnsi="Tahoma" w:cs="Tahoma"/>
          <w:sz w:val="22"/>
          <w:szCs w:val="22"/>
        </w:rPr>
        <w:t xml:space="preserve">. Vykdomosios bylos sukūrimo veiklos </w:t>
      </w:r>
      <w:r w:rsidR="00457D59" w:rsidRPr="00AA0EDC">
        <w:rPr>
          <w:rFonts w:ascii="Tahoma" w:hAnsi="Tahoma" w:cs="Tahoma"/>
          <w:sz w:val="22"/>
          <w:szCs w:val="22"/>
        </w:rPr>
        <w:t>proceso schema</w:t>
      </w:r>
    </w:p>
    <w:p w14:paraId="51F61386" w14:textId="3B410877" w:rsidR="00E17311" w:rsidRPr="00AA0EDC" w:rsidRDefault="00E17311" w:rsidP="00E17311">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8</w:t>
      </w:r>
      <w:r w:rsidRPr="00AA0EDC">
        <w:rPr>
          <w:rFonts w:ascii="Tahoma" w:hAnsi="Tahoma" w:cs="Tahoma"/>
          <w:sz w:val="22"/>
          <w:szCs w:val="22"/>
        </w:rPr>
        <w:fldChar w:fldCharType="end"/>
      </w:r>
      <w:r w:rsidRPr="00AA0EDC">
        <w:rPr>
          <w:rFonts w:ascii="Tahoma" w:hAnsi="Tahoma" w:cs="Tahoma"/>
          <w:sz w:val="22"/>
          <w:szCs w:val="22"/>
        </w:rPr>
        <w:t xml:space="preserve">. Vykdomosios bylos sukūrimo </w:t>
      </w:r>
      <w:r w:rsidR="4B4001B3" w:rsidRPr="00AA0EDC">
        <w:rPr>
          <w:rFonts w:ascii="Tahoma" w:hAnsi="Tahoma" w:cs="Tahoma"/>
          <w:sz w:val="22"/>
          <w:szCs w:val="22"/>
        </w:rPr>
        <w:t xml:space="preserve">veiklos </w:t>
      </w:r>
      <w:r w:rsidR="009D344B" w:rsidRPr="00AA0EDC">
        <w:rPr>
          <w:rFonts w:ascii="Tahoma" w:hAnsi="Tahoma" w:cs="Tahoma"/>
          <w:sz w:val="22"/>
          <w:szCs w:val="22"/>
        </w:rPr>
        <w:t>proceso aprašymas</w:t>
      </w:r>
    </w:p>
    <w:tbl>
      <w:tblPr>
        <w:tblStyle w:val="TableGrid"/>
        <w:tblpPr w:leftFromText="180" w:rightFromText="180" w:vertAnchor="text" w:tblpXSpec="right" w:tblpY="1"/>
        <w:tblOverlap w:val="never"/>
        <w:tblW w:w="5123" w:type="pct"/>
        <w:tblLook w:val="04A0" w:firstRow="1" w:lastRow="0" w:firstColumn="1" w:lastColumn="0" w:noHBand="0" w:noVBand="1"/>
      </w:tblPr>
      <w:tblGrid>
        <w:gridCol w:w="2548"/>
        <w:gridCol w:w="2420"/>
        <w:gridCol w:w="4612"/>
      </w:tblGrid>
      <w:tr w:rsidR="00345843" w:rsidRPr="00AA0EDC" w14:paraId="21F72C24" w14:textId="77777777" w:rsidTr="007475E6">
        <w:trPr>
          <w:tblHeader/>
        </w:trPr>
        <w:tc>
          <w:tcPr>
            <w:tcW w:w="1330" w:type="pct"/>
            <w:shd w:val="clear" w:color="auto" w:fill="BFBFBF"/>
            <w:hideMark/>
          </w:tcPr>
          <w:p w14:paraId="659C77A2" w14:textId="77777777" w:rsidR="00345843" w:rsidRPr="00AA0EDC" w:rsidRDefault="00345843" w:rsidP="009472FB">
            <w:pPr>
              <w:spacing w:before="120" w:after="120"/>
              <w:ind w:firstLine="0"/>
              <w:rPr>
                <w:rFonts w:ascii="Tahoma" w:eastAsia="Times New Roman" w:hAnsi="Tahoma" w:cs="Tahoma"/>
                <w:b/>
                <w:sz w:val="22"/>
              </w:rPr>
            </w:pPr>
            <w:r w:rsidRPr="00AA0EDC">
              <w:rPr>
                <w:rFonts w:ascii="Tahoma" w:eastAsia="Times New Roman" w:hAnsi="Tahoma" w:cs="Tahoma"/>
                <w:b/>
                <w:sz w:val="22"/>
              </w:rPr>
              <w:t>Žingsnio pavadinimas</w:t>
            </w:r>
          </w:p>
        </w:tc>
        <w:tc>
          <w:tcPr>
            <w:tcW w:w="1263" w:type="pct"/>
            <w:shd w:val="clear" w:color="auto" w:fill="BFBFBF"/>
            <w:hideMark/>
          </w:tcPr>
          <w:p w14:paraId="3EA6716C" w14:textId="34219BCB" w:rsidR="00345843" w:rsidRPr="00AA0EDC" w:rsidRDefault="00345843" w:rsidP="009472FB">
            <w:pPr>
              <w:spacing w:before="120" w:after="120"/>
              <w:ind w:firstLine="0"/>
              <w:rPr>
                <w:rFonts w:ascii="Tahoma" w:eastAsia="Times New Roman" w:hAnsi="Tahoma" w:cs="Tahoma"/>
                <w:b/>
                <w:sz w:val="22"/>
              </w:rPr>
            </w:pPr>
            <w:r w:rsidRPr="00AA0EDC">
              <w:rPr>
                <w:rFonts w:ascii="Tahoma" w:eastAsia="Times New Roman" w:hAnsi="Tahoma" w:cs="Tahoma"/>
                <w:b/>
                <w:sz w:val="22"/>
              </w:rPr>
              <w:t>Dalyvis</w:t>
            </w:r>
          </w:p>
        </w:tc>
        <w:tc>
          <w:tcPr>
            <w:tcW w:w="2407" w:type="pct"/>
            <w:shd w:val="clear" w:color="auto" w:fill="BFBFBF"/>
            <w:hideMark/>
          </w:tcPr>
          <w:p w14:paraId="125A0179" w14:textId="77777777" w:rsidR="00345843" w:rsidRPr="00AA0EDC" w:rsidRDefault="00345843" w:rsidP="009472FB">
            <w:pPr>
              <w:spacing w:before="120" w:after="120"/>
              <w:ind w:firstLine="0"/>
              <w:rPr>
                <w:rFonts w:ascii="Tahoma" w:eastAsia="Times New Roman" w:hAnsi="Tahoma" w:cs="Tahoma"/>
                <w:b/>
                <w:sz w:val="22"/>
              </w:rPr>
            </w:pPr>
            <w:r w:rsidRPr="00AA0EDC">
              <w:rPr>
                <w:rFonts w:ascii="Tahoma" w:eastAsia="Times New Roman" w:hAnsi="Tahoma" w:cs="Tahoma"/>
                <w:b/>
                <w:sz w:val="22"/>
              </w:rPr>
              <w:t>Aprašymas</w:t>
            </w:r>
          </w:p>
        </w:tc>
      </w:tr>
      <w:tr w:rsidR="00345843" w:rsidRPr="00AA0EDC" w14:paraId="5DF522D9" w14:textId="77777777">
        <w:trPr>
          <w:tblHeader/>
        </w:trPr>
        <w:tc>
          <w:tcPr>
            <w:tcW w:w="1330" w:type="pct"/>
            <w:shd w:val="clear" w:color="auto" w:fill="auto"/>
          </w:tcPr>
          <w:p w14:paraId="226528DD"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Registruoti vykdomąjį dokumentą</w:t>
            </w:r>
          </w:p>
        </w:tc>
        <w:tc>
          <w:tcPr>
            <w:tcW w:w="1263" w:type="pct"/>
            <w:shd w:val="clear" w:color="auto" w:fill="auto"/>
          </w:tcPr>
          <w:p w14:paraId="1DDD5A36" w14:textId="77777777" w:rsidR="00345843" w:rsidRPr="00AA0EDC" w:rsidRDefault="00345843" w:rsidP="009D344B">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Antstolio padėjėjas / kitas darbuotojas</w:t>
            </w:r>
          </w:p>
        </w:tc>
        <w:tc>
          <w:tcPr>
            <w:tcW w:w="2407" w:type="pct"/>
            <w:shd w:val="clear" w:color="auto" w:fill="auto"/>
          </w:tcPr>
          <w:p w14:paraId="4FDA9EBC" w14:textId="77777777" w:rsidR="00345843" w:rsidRPr="00AA0EDC" w:rsidRDefault="00345843" w:rsidP="00E24772">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Registruoja su prašymu pateiktą vykdomąjį dokumentą:</w:t>
            </w:r>
          </w:p>
          <w:p w14:paraId="11087954" w14:textId="77777777" w:rsidR="00345843" w:rsidRPr="00AA0EDC" w:rsidRDefault="00345843" w:rsidP="008C22E1">
            <w:pPr>
              <w:pStyle w:val="NormalWeb"/>
              <w:numPr>
                <w:ilvl w:val="0"/>
                <w:numId w:val="78"/>
              </w:numPr>
              <w:ind w:left="249" w:hanging="187"/>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Dokumento pavadinimas;</w:t>
            </w:r>
          </w:p>
          <w:p w14:paraId="0D2335A1" w14:textId="77777777" w:rsidR="00345843" w:rsidRPr="00AA0EDC" w:rsidRDefault="00345843" w:rsidP="008C22E1">
            <w:pPr>
              <w:pStyle w:val="NormalWeb"/>
              <w:numPr>
                <w:ilvl w:val="0"/>
                <w:numId w:val="78"/>
              </w:numPr>
              <w:ind w:left="249" w:hanging="187"/>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Dokumento numeris (užpildoma automatiškai, jei nurodė išieškotojas);</w:t>
            </w:r>
          </w:p>
          <w:p w14:paraId="1ACD181D" w14:textId="77777777" w:rsidR="00345843" w:rsidRPr="00AA0EDC" w:rsidRDefault="00345843" w:rsidP="008C22E1">
            <w:pPr>
              <w:pStyle w:val="NormalWeb"/>
              <w:numPr>
                <w:ilvl w:val="0"/>
                <w:numId w:val="78"/>
              </w:numPr>
              <w:ind w:left="249" w:hanging="187"/>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Dokumento data (užpildoma automatiškai, jei nurodė išieškotojas);</w:t>
            </w:r>
          </w:p>
          <w:p w14:paraId="4922D3F8" w14:textId="77777777" w:rsidR="00345843" w:rsidRPr="00AA0EDC" w:rsidRDefault="00345843" w:rsidP="008C22E1">
            <w:pPr>
              <w:pStyle w:val="NormalWeb"/>
              <w:numPr>
                <w:ilvl w:val="0"/>
                <w:numId w:val="78"/>
              </w:numPr>
              <w:ind w:left="249" w:hanging="187"/>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Vykdomąjį dokumentą išdavusi institucija;</w:t>
            </w:r>
          </w:p>
          <w:p w14:paraId="582ABD37" w14:textId="77777777" w:rsidR="00345843" w:rsidRPr="00AA0EDC" w:rsidRDefault="00345843" w:rsidP="008C22E1">
            <w:pPr>
              <w:pStyle w:val="NormalWeb"/>
              <w:numPr>
                <w:ilvl w:val="0"/>
                <w:numId w:val="78"/>
              </w:numPr>
              <w:ind w:left="249" w:hanging="187"/>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Institucijos tipas.</w:t>
            </w:r>
          </w:p>
          <w:p w14:paraId="7AA9C4F0" w14:textId="09028C14" w:rsidR="00345843" w:rsidRPr="00AA0EDC" w:rsidRDefault="00345843" w:rsidP="00E24772">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Pastaba: Prašymas sistemoje registruojamas automa</w:t>
            </w:r>
            <w:r w:rsidR="00935D3C" w:rsidRPr="00AA0EDC">
              <w:rPr>
                <w:rFonts w:ascii="Tahoma" w:eastAsia="Times New Roman" w:hAnsi="Tahoma" w:cs="Tahoma"/>
                <w:color w:val="000000" w:themeColor="text1"/>
                <w:sz w:val="22"/>
                <w:lang w:eastAsia="lt-LT"/>
              </w:rPr>
              <w:t>tiškai</w:t>
            </w:r>
            <w:r w:rsidR="001308B5" w:rsidRPr="00AA0EDC">
              <w:rPr>
                <w:rFonts w:ascii="Tahoma" w:eastAsia="Times New Roman" w:hAnsi="Tahoma" w:cs="Tahoma"/>
                <w:color w:val="000000" w:themeColor="text1"/>
                <w:sz w:val="22"/>
                <w:lang w:eastAsia="lt-LT"/>
              </w:rPr>
              <w:t>.</w:t>
            </w:r>
          </w:p>
        </w:tc>
      </w:tr>
      <w:tr w:rsidR="00345843" w:rsidRPr="00AA0EDC" w14:paraId="081E5F7B" w14:textId="77777777">
        <w:tc>
          <w:tcPr>
            <w:tcW w:w="1330" w:type="pct"/>
          </w:tcPr>
          <w:p w14:paraId="2046BBD2"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Patikrinti gautą prašymą, vykdomąjį dokumentą</w:t>
            </w:r>
          </w:p>
        </w:tc>
        <w:tc>
          <w:tcPr>
            <w:tcW w:w="1263" w:type="pct"/>
            <w:hideMark/>
          </w:tcPr>
          <w:p w14:paraId="54A02AB9"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1F93E755"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Susipažįsta su gautais dokumentais.</w:t>
            </w:r>
          </w:p>
        </w:tc>
      </w:tr>
      <w:tr w:rsidR="00345843" w:rsidRPr="00AA0EDC" w14:paraId="6D5FBC41" w14:textId="77777777">
        <w:tc>
          <w:tcPr>
            <w:tcW w:w="1330" w:type="pct"/>
          </w:tcPr>
          <w:p w14:paraId="10419C9F"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Ar yra klaidų?</w:t>
            </w:r>
          </w:p>
        </w:tc>
        <w:tc>
          <w:tcPr>
            <w:tcW w:w="1263" w:type="pct"/>
          </w:tcPr>
          <w:p w14:paraId="4022364F"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7B8A5787"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Jei prašyme ar vykdomajame dokumente yra klaidų, antstolis rengia patvarkymą patikslinti duomenis.</w:t>
            </w:r>
          </w:p>
          <w:p w14:paraId="054CC64A"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Jei klaidų nėra, pereina į kitą žingsnį.</w:t>
            </w:r>
          </w:p>
        </w:tc>
      </w:tr>
      <w:tr w:rsidR="00345843" w:rsidRPr="00AA0EDC" w14:paraId="7D5F68C6" w14:textId="77777777">
        <w:tc>
          <w:tcPr>
            <w:tcW w:w="1330" w:type="pct"/>
          </w:tcPr>
          <w:p w14:paraId="0CC5EC5F"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Parengti patvarkymą patikslinti duomenis</w:t>
            </w:r>
          </w:p>
        </w:tc>
        <w:tc>
          <w:tcPr>
            <w:tcW w:w="1263" w:type="pct"/>
          </w:tcPr>
          <w:p w14:paraId="2009BB93"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306DBFAF"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Inicijuojamas patvarkymo rengimas per prašyme esančią kortelę „Reikalingas tikslinimas“. Patvarkyme antstolis nurodo, kurią informaciją išieškotojui / išieškotojo įgaliotam asmeniui reikia patikslinti. </w:t>
            </w:r>
          </w:p>
        </w:tc>
      </w:tr>
      <w:tr w:rsidR="00345843" w:rsidRPr="00AA0EDC" w14:paraId="1FCF8415" w14:textId="77777777">
        <w:tc>
          <w:tcPr>
            <w:tcW w:w="1330" w:type="pct"/>
          </w:tcPr>
          <w:p w14:paraId="504369B7"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Patvirtinti patvarkymą</w:t>
            </w:r>
          </w:p>
        </w:tc>
        <w:tc>
          <w:tcPr>
            <w:tcW w:w="1263" w:type="pct"/>
          </w:tcPr>
          <w:p w14:paraId="453B8000"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16AA56C5"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Parengtą dokumentą antstolis patvirtina kvalifikuotu elektroniniu parašu. </w:t>
            </w:r>
          </w:p>
        </w:tc>
      </w:tr>
      <w:tr w:rsidR="00345843" w:rsidRPr="00AA0EDC" w14:paraId="041E01AD" w14:textId="77777777">
        <w:tc>
          <w:tcPr>
            <w:tcW w:w="1330" w:type="pct"/>
          </w:tcPr>
          <w:p w14:paraId="770ADC2A"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Išsiųsti patvarkymą  išieškotojui / išieškotojo įgaliotam asmeniui</w:t>
            </w:r>
          </w:p>
        </w:tc>
        <w:tc>
          <w:tcPr>
            <w:tcW w:w="1263" w:type="pct"/>
          </w:tcPr>
          <w:p w14:paraId="76AD1C7C"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01CF2DD5" w14:textId="7716645B"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Patvirtintam patvarkymui suformuojama siunta, siunta patvirtinama</w:t>
            </w:r>
            <w:r w:rsidR="00BA644D" w:rsidRPr="00AA0EDC">
              <w:rPr>
                <w:rFonts w:ascii="Tahoma" w:hAnsi="Tahoma" w:cs="Tahoma"/>
                <w:color w:val="000000" w:themeColor="text1"/>
                <w:sz w:val="22"/>
                <w:szCs w:val="22"/>
                <w:lang w:eastAsia="lt-LT"/>
              </w:rPr>
              <w:t>.</w:t>
            </w:r>
          </w:p>
        </w:tc>
      </w:tr>
      <w:tr w:rsidR="00345843" w:rsidRPr="00AA0EDC" w14:paraId="115B860D" w14:textId="77777777">
        <w:trPr>
          <w:trHeight w:val="549"/>
        </w:trPr>
        <w:tc>
          <w:tcPr>
            <w:tcW w:w="1330" w:type="pct"/>
          </w:tcPr>
          <w:p w14:paraId="0E32ED4B"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Gauti patvarkymą patikslinti duomenis</w:t>
            </w:r>
          </w:p>
        </w:tc>
        <w:tc>
          <w:tcPr>
            <w:tcW w:w="1263" w:type="pct"/>
          </w:tcPr>
          <w:p w14:paraId="52C61D7E"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07" w:type="pct"/>
          </w:tcPr>
          <w:p w14:paraId="156651C4"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Vykdomosios bylos portale gauna ir susipažįsta su antstolio pateiktu patvarkymu dėl informacijos patikslinimo ir inicijuoja raštą dėl tikslinimo.</w:t>
            </w:r>
          </w:p>
        </w:tc>
      </w:tr>
      <w:tr w:rsidR="00345843" w:rsidRPr="00AA0EDC" w14:paraId="6C93CFDB" w14:textId="77777777">
        <w:tc>
          <w:tcPr>
            <w:tcW w:w="1330" w:type="pct"/>
          </w:tcPr>
          <w:p w14:paraId="7F325CE3"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Parengti raštą dėl tikslinimo</w:t>
            </w:r>
          </w:p>
        </w:tc>
        <w:tc>
          <w:tcPr>
            <w:tcW w:w="1263" w:type="pct"/>
          </w:tcPr>
          <w:p w14:paraId="4A226B32"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07" w:type="pct"/>
          </w:tcPr>
          <w:p w14:paraId="25774B63"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Raštą dėl tikslinimo rengia Vykdomosios bylos portale pasirinkus pateiktą prašymą priimti vykdomąjį dokumentą vykdyti, kurio būsena yra „Reikalingas tikslinimas“. Pagal antstolio teikiamas pastabas prašyme patikslina duomenis.</w:t>
            </w:r>
          </w:p>
        </w:tc>
      </w:tr>
      <w:tr w:rsidR="00345843" w:rsidRPr="00AA0EDC" w14:paraId="17BCFD3F" w14:textId="77777777">
        <w:tc>
          <w:tcPr>
            <w:tcW w:w="1330" w:type="pct"/>
          </w:tcPr>
          <w:p w14:paraId="7D99FBEA"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Pateikti antstoliui</w:t>
            </w:r>
          </w:p>
        </w:tc>
        <w:tc>
          <w:tcPr>
            <w:tcW w:w="1263" w:type="pct"/>
          </w:tcPr>
          <w:p w14:paraId="17624DDA"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Išieškotojas / Išieškotojo įgaliotas asmuo</w:t>
            </w:r>
          </w:p>
        </w:tc>
        <w:tc>
          <w:tcPr>
            <w:tcW w:w="2407" w:type="pct"/>
          </w:tcPr>
          <w:p w14:paraId="315151D4"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Raštas dėl tikslinimo tvirtinamas spaudžiant mygtuką „Pateikti“. Pateikto prašymo priimti vykdomąjį dokumentą vykdyti būsena pasikeičia į „Pateiktas“, raštas dėl tikslinimo perduodamas į AIS.</w:t>
            </w:r>
          </w:p>
        </w:tc>
      </w:tr>
      <w:tr w:rsidR="00345843" w:rsidRPr="00AA0EDC" w14:paraId="02E3C298" w14:textId="77777777">
        <w:trPr>
          <w:trHeight w:val="755"/>
        </w:trPr>
        <w:tc>
          <w:tcPr>
            <w:tcW w:w="1330" w:type="pct"/>
          </w:tcPr>
          <w:p w14:paraId="484C1B73"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Ar priimti?</w:t>
            </w:r>
          </w:p>
        </w:tc>
        <w:tc>
          <w:tcPr>
            <w:tcW w:w="1263" w:type="pct"/>
          </w:tcPr>
          <w:p w14:paraId="2AC5E225"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04817758"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Sprendžia ar turi teisę priimti vykdomąjį dokumentą vykdyti. </w:t>
            </w:r>
          </w:p>
          <w:p w14:paraId="75CC0C89"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Jei teisinio pagrindo atsisakyti priimti vykdomąjį dokumentą nėra, spaudžia mygtuką „Priimti“ (sukuriama vykdomoji byla). </w:t>
            </w:r>
          </w:p>
          <w:p w14:paraId="3009CBFF"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 xml:space="preserve">Jei yra teisinis pagrindas vykdomąjį dokumentą atsisakyti priimti, spaudžia mygtuką „Atsisakyti priimti“ ir pereina į dokumento  „Patvarkymas atsisakyti priimti vykdomąjį dokumentą vykdyti“ rengimą (vykdomoji byla nėra sukuriama).  </w:t>
            </w:r>
          </w:p>
        </w:tc>
      </w:tr>
      <w:tr w:rsidR="00345843" w:rsidRPr="00AA0EDC" w14:paraId="6F48A979" w14:textId="77777777">
        <w:tc>
          <w:tcPr>
            <w:tcW w:w="1330" w:type="pct"/>
          </w:tcPr>
          <w:p w14:paraId="76ACE33C" w14:textId="77777777" w:rsidR="00345843" w:rsidRPr="00AA0EDC" w:rsidRDefault="00345843" w:rsidP="006F7915">
            <w:pPr>
              <w:ind w:firstLine="0"/>
              <w:rPr>
                <w:rFonts w:ascii="Tahoma" w:hAnsi="Tahoma" w:cs="Tahoma"/>
                <w:sz w:val="22"/>
              </w:rPr>
            </w:pPr>
            <w:r w:rsidRPr="00AA0EDC">
              <w:rPr>
                <w:rFonts w:ascii="Tahoma" w:hAnsi="Tahoma" w:cs="Tahoma"/>
                <w:sz w:val="22"/>
              </w:rPr>
              <w:t>Sukurti vykdomąją bylą</w:t>
            </w:r>
          </w:p>
        </w:tc>
        <w:tc>
          <w:tcPr>
            <w:tcW w:w="1263" w:type="pct"/>
          </w:tcPr>
          <w:p w14:paraId="61966078" w14:textId="77777777" w:rsidR="00345843" w:rsidRPr="00AA0EDC" w:rsidRDefault="00345843" w:rsidP="006F7915">
            <w:pPr>
              <w:ind w:firstLine="0"/>
              <w:rPr>
                <w:rFonts w:ascii="Tahoma" w:hAnsi="Tahoma" w:cs="Tahoma"/>
                <w:sz w:val="22"/>
              </w:rPr>
            </w:pPr>
            <w:r w:rsidRPr="00AA0EDC">
              <w:rPr>
                <w:rFonts w:ascii="Tahoma" w:hAnsi="Tahoma" w:cs="Tahoma"/>
                <w:sz w:val="22"/>
              </w:rPr>
              <w:t>Automatinis procesas</w:t>
            </w:r>
          </w:p>
        </w:tc>
        <w:tc>
          <w:tcPr>
            <w:tcW w:w="2407" w:type="pct"/>
          </w:tcPr>
          <w:p w14:paraId="60FFCD1C" w14:textId="77777777" w:rsidR="00345843" w:rsidRPr="00AA0EDC" w:rsidRDefault="00345843" w:rsidP="006F7915">
            <w:pPr>
              <w:pStyle w:val="NormalWeb"/>
              <w:ind w:firstLine="0"/>
              <w:jc w:val="both"/>
              <w:rPr>
                <w:rFonts w:ascii="Tahoma" w:eastAsia="Calibri" w:hAnsi="Tahoma" w:cs="Tahoma"/>
                <w:sz w:val="22"/>
                <w:szCs w:val="22"/>
              </w:rPr>
            </w:pPr>
            <w:r w:rsidRPr="00AA0EDC">
              <w:rPr>
                <w:rFonts w:ascii="Tahoma" w:eastAsia="Calibri" w:hAnsi="Tahoma" w:cs="Tahoma"/>
                <w:sz w:val="22"/>
                <w:szCs w:val="22"/>
              </w:rPr>
              <w:t xml:space="preserve">Sistema sukuria vykdomąją bylą, kuriai suteikiamas unikalus vykdomosios bylos numeris. </w:t>
            </w:r>
          </w:p>
          <w:p w14:paraId="506C8C21" w14:textId="77777777" w:rsidR="00345843" w:rsidRPr="00AA0EDC" w:rsidRDefault="00345843" w:rsidP="006F7915">
            <w:pPr>
              <w:pStyle w:val="NormalWeb"/>
              <w:ind w:firstLine="0"/>
              <w:jc w:val="both"/>
              <w:rPr>
                <w:rFonts w:ascii="Tahoma" w:eastAsia="Calibri" w:hAnsi="Tahoma" w:cs="Tahoma"/>
                <w:sz w:val="22"/>
                <w:szCs w:val="22"/>
              </w:rPr>
            </w:pPr>
            <w:r w:rsidRPr="00AA0EDC">
              <w:rPr>
                <w:rFonts w:ascii="Tahoma" w:eastAsia="Calibri" w:hAnsi="Tahoma" w:cs="Tahoma"/>
                <w:sz w:val="22"/>
                <w:szCs w:val="22"/>
              </w:rPr>
              <w:t>Vykdomosios bylos eilės numeris, sudarytas iš antstolio kodo, antstolio (-</w:t>
            </w:r>
            <w:proofErr w:type="spellStart"/>
            <w:r w:rsidRPr="00AA0EDC">
              <w:rPr>
                <w:rFonts w:ascii="Tahoma" w:eastAsia="Calibri" w:hAnsi="Tahoma" w:cs="Tahoma"/>
                <w:sz w:val="22"/>
                <w:szCs w:val="22"/>
              </w:rPr>
              <w:t>ių</w:t>
            </w:r>
            <w:proofErr w:type="spellEnd"/>
            <w:r w:rsidRPr="00AA0EDC">
              <w:rPr>
                <w:rFonts w:ascii="Tahoma" w:eastAsia="Calibri" w:hAnsi="Tahoma" w:cs="Tahoma"/>
                <w:sz w:val="22"/>
                <w:szCs w:val="22"/>
              </w:rPr>
              <w:t xml:space="preserve">) kontoros (skyriaus) eilės numerio, kalendorinių metų paskutinių dviejų skaitmenų ir bylos eilės numerio kiekvienais kalendoriniais metais  </w:t>
            </w:r>
          </w:p>
        </w:tc>
      </w:tr>
      <w:tr w:rsidR="00345843" w:rsidRPr="00AA0EDC" w14:paraId="0C7E20E6" w14:textId="77777777">
        <w:tc>
          <w:tcPr>
            <w:tcW w:w="1330" w:type="pct"/>
          </w:tcPr>
          <w:p w14:paraId="519A7ED7"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Parengti patvarkymą priimti vykdomąjį dokumentą vykdyti</w:t>
            </w:r>
          </w:p>
        </w:tc>
        <w:tc>
          <w:tcPr>
            <w:tcW w:w="1263" w:type="pct"/>
          </w:tcPr>
          <w:p w14:paraId="2F00EFEC"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52010733"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Inicijuojamas patvarkymo rengimas pagal pasirinktą šabloną, pildomi dokumento duomenys.</w:t>
            </w:r>
          </w:p>
        </w:tc>
      </w:tr>
      <w:tr w:rsidR="00345843" w:rsidRPr="00AA0EDC" w14:paraId="5506F04E" w14:textId="77777777">
        <w:tc>
          <w:tcPr>
            <w:tcW w:w="1330" w:type="pct"/>
          </w:tcPr>
          <w:p w14:paraId="5DC0C436"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Patvirtinti patvarkymą</w:t>
            </w:r>
          </w:p>
        </w:tc>
        <w:tc>
          <w:tcPr>
            <w:tcW w:w="1263" w:type="pct"/>
          </w:tcPr>
          <w:p w14:paraId="47342F59"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 xml:space="preserve">Antstolis </w:t>
            </w:r>
          </w:p>
        </w:tc>
        <w:tc>
          <w:tcPr>
            <w:tcW w:w="2407" w:type="pct"/>
          </w:tcPr>
          <w:p w14:paraId="38093A1B"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Parengtą dokumentą antstolis patvirtina kvalifikuotu elektroniniu parašu.</w:t>
            </w:r>
          </w:p>
        </w:tc>
      </w:tr>
      <w:tr w:rsidR="00345843" w:rsidRPr="00AA0EDC" w14:paraId="26D5D510" w14:textId="77777777">
        <w:tc>
          <w:tcPr>
            <w:tcW w:w="1330" w:type="pct"/>
          </w:tcPr>
          <w:p w14:paraId="063DB9A8"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Išsiųsti patvarkymą proceso šalims</w:t>
            </w:r>
          </w:p>
        </w:tc>
        <w:tc>
          <w:tcPr>
            <w:tcW w:w="1263" w:type="pct"/>
          </w:tcPr>
          <w:p w14:paraId="090802EE"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13650DF9" w14:textId="4BA38ABF"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Proceso šalys yra informuojamos apie vykdomosios bylos užvedimą</w:t>
            </w:r>
          </w:p>
        </w:tc>
      </w:tr>
      <w:tr w:rsidR="00345843" w:rsidRPr="00AA0EDC" w14:paraId="6056D3E6" w14:textId="77777777">
        <w:tc>
          <w:tcPr>
            <w:tcW w:w="1330" w:type="pct"/>
          </w:tcPr>
          <w:p w14:paraId="745B84DA"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Parengti patvarkymą atsisakyti priimti vykdomąjį dokumentą vykdyti</w:t>
            </w:r>
          </w:p>
        </w:tc>
        <w:tc>
          <w:tcPr>
            <w:tcW w:w="1263" w:type="pct"/>
          </w:tcPr>
          <w:p w14:paraId="76048851"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26EE85A3" w14:textId="2A3DDA16"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Inicijuojamas patvarkymo rengimas pagal pasirinktą šabloną, pildomi dokumento duomenys</w:t>
            </w:r>
          </w:p>
          <w:p w14:paraId="27897B95"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p>
        </w:tc>
      </w:tr>
      <w:tr w:rsidR="00345843" w:rsidRPr="00AA0EDC" w14:paraId="7320B184" w14:textId="77777777">
        <w:tc>
          <w:tcPr>
            <w:tcW w:w="1330" w:type="pct"/>
          </w:tcPr>
          <w:p w14:paraId="7E0C1769"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Patvirtinti patvarkymą</w:t>
            </w:r>
          </w:p>
        </w:tc>
        <w:tc>
          <w:tcPr>
            <w:tcW w:w="1263" w:type="pct"/>
          </w:tcPr>
          <w:p w14:paraId="30EB16D3"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 xml:space="preserve">Antstolis </w:t>
            </w:r>
          </w:p>
        </w:tc>
        <w:tc>
          <w:tcPr>
            <w:tcW w:w="2407" w:type="pct"/>
          </w:tcPr>
          <w:p w14:paraId="45D763E9" w14:textId="77777777"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Parengtą dokumentą antstolis patvirtina kvalifikuotu elektroniniu parašu.</w:t>
            </w:r>
          </w:p>
        </w:tc>
      </w:tr>
      <w:tr w:rsidR="00345843" w:rsidRPr="00AA0EDC" w14:paraId="13B2C8C0" w14:textId="77777777">
        <w:tc>
          <w:tcPr>
            <w:tcW w:w="1330" w:type="pct"/>
          </w:tcPr>
          <w:p w14:paraId="484706EB"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Išsiųsti patvarkymą išieškotojui</w:t>
            </w:r>
          </w:p>
        </w:tc>
        <w:tc>
          <w:tcPr>
            <w:tcW w:w="1263" w:type="pct"/>
          </w:tcPr>
          <w:p w14:paraId="67E149D9" w14:textId="77777777" w:rsidR="00345843" w:rsidRPr="00AA0EDC" w:rsidRDefault="00345843" w:rsidP="006F7915">
            <w:pPr>
              <w:ind w:firstLine="0"/>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w:t>
            </w:r>
          </w:p>
        </w:tc>
        <w:tc>
          <w:tcPr>
            <w:tcW w:w="2407" w:type="pct"/>
          </w:tcPr>
          <w:p w14:paraId="48DAF9ED" w14:textId="61ECEDF2" w:rsidR="00345843" w:rsidRPr="00AA0EDC" w:rsidRDefault="00345843" w:rsidP="006F7915">
            <w:pPr>
              <w:pStyle w:val="NormalWeb"/>
              <w:ind w:firstLine="0"/>
              <w:jc w:val="both"/>
              <w:rPr>
                <w:rFonts w:ascii="Tahoma" w:hAnsi="Tahoma" w:cs="Tahoma"/>
                <w:color w:val="000000" w:themeColor="text1"/>
                <w:sz w:val="22"/>
                <w:szCs w:val="22"/>
                <w:lang w:eastAsia="lt-LT"/>
              </w:rPr>
            </w:pPr>
            <w:r w:rsidRPr="00AA0EDC">
              <w:rPr>
                <w:rFonts w:ascii="Tahoma" w:hAnsi="Tahoma" w:cs="Tahoma"/>
                <w:color w:val="000000" w:themeColor="text1"/>
                <w:sz w:val="22"/>
                <w:szCs w:val="22"/>
                <w:lang w:eastAsia="lt-LT"/>
              </w:rPr>
              <w:t>Išieškotojas yra informuojamas apie antstolio atsisakymą priimti vykdomąjį dokumentą vykdyti</w:t>
            </w:r>
            <w:r w:rsidR="00BA644D" w:rsidRPr="00AA0EDC">
              <w:rPr>
                <w:rFonts w:ascii="Tahoma" w:hAnsi="Tahoma" w:cs="Tahoma"/>
                <w:color w:val="000000" w:themeColor="text1"/>
                <w:sz w:val="22"/>
                <w:szCs w:val="22"/>
                <w:lang w:eastAsia="lt-LT"/>
              </w:rPr>
              <w:t>.</w:t>
            </w:r>
          </w:p>
        </w:tc>
      </w:tr>
    </w:tbl>
    <w:p w14:paraId="0DB75769" w14:textId="77777777" w:rsidR="00F228AB" w:rsidRPr="00AA0EDC" w:rsidRDefault="00F228AB" w:rsidP="00DB1CB7">
      <w:pPr>
        <w:rPr>
          <w:rFonts w:ascii="Tahoma" w:hAnsi="Tahoma" w:cs="Tahoma"/>
          <w:sz w:val="22"/>
        </w:rPr>
      </w:pPr>
    </w:p>
    <w:p w14:paraId="25D8B644" w14:textId="6BC006B6" w:rsidR="00FA7E23" w:rsidRPr="00AA0EDC" w:rsidRDefault="002160EA" w:rsidP="008C22E1">
      <w:pPr>
        <w:pStyle w:val="Heading2"/>
        <w:numPr>
          <w:ilvl w:val="2"/>
          <w:numId w:val="6"/>
        </w:numPr>
        <w:tabs>
          <w:tab w:val="left" w:pos="1134"/>
        </w:tabs>
        <w:jc w:val="left"/>
        <w:rPr>
          <w:rFonts w:ascii="Tahoma" w:hAnsi="Tahoma" w:cs="Tahoma"/>
          <w:sz w:val="22"/>
          <w:szCs w:val="22"/>
        </w:rPr>
      </w:pPr>
      <w:bookmarkStart w:id="17" w:name="_Toc183012041"/>
      <w:r w:rsidRPr="00AA0EDC">
        <w:rPr>
          <w:rFonts w:ascii="Tahoma" w:hAnsi="Tahoma" w:cs="Tahoma"/>
          <w:sz w:val="22"/>
          <w:szCs w:val="22"/>
        </w:rPr>
        <w:t>Antstolių varžyt</w:t>
      </w:r>
      <w:r w:rsidR="6D25AB44" w:rsidRPr="00AA0EDC">
        <w:rPr>
          <w:rFonts w:ascii="Tahoma" w:hAnsi="Tahoma" w:cs="Tahoma"/>
          <w:sz w:val="22"/>
          <w:szCs w:val="22"/>
        </w:rPr>
        <w:t>y</w:t>
      </w:r>
      <w:r w:rsidRPr="00AA0EDC">
        <w:rPr>
          <w:rFonts w:ascii="Tahoma" w:hAnsi="Tahoma" w:cs="Tahoma"/>
          <w:sz w:val="22"/>
          <w:szCs w:val="22"/>
        </w:rPr>
        <w:t>nių paskelbimas</w:t>
      </w:r>
      <w:bookmarkEnd w:id="17"/>
    </w:p>
    <w:p w14:paraId="0BF7FF3D" w14:textId="51400019" w:rsidR="0062502F" w:rsidRPr="00AA0EDC" w:rsidRDefault="6F9E8675" w:rsidP="5E174F86">
      <w:pPr>
        <w:rPr>
          <w:rFonts w:ascii="Tahoma" w:hAnsi="Tahoma" w:cs="Tahoma"/>
          <w:sz w:val="22"/>
        </w:rPr>
      </w:pPr>
      <w:r w:rsidRPr="00AA0EDC">
        <w:rPr>
          <w:rFonts w:ascii="Tahoma" w:hAnsi="Tahoma" w:cs="Tahoma"/>
          <w:noProof/>
          <w:sz w:val="22"/>
        </w:rPr>
        <w:drawing>
          <wp:inline distT="0" distB="0" distL="0" distR="0" wp14:anchorId="008AEE07" wp14:editId="588C2C21">
            <wp:extent cx="5943600" cy="2628900"/>
            <wp:effectExtent l="0" t="0" r="0" b="0"/>
            <wp:docPr id="368024948" name="Picture 36802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2628900"/>
                    </a:xfrm>
                    <a:prstGeom prst="rect">
                      <a:avLst/>
                    </a:prstGeom>
                  </pic:spPr>
                </pic:pic>
              </a:graphicData>
            </a:graphic>
          </wp:inline>
        </w:drawing>
      </w:r>
    </w:p>
    <w:p w14:paraId="15D5FEDA" w14:textId="59713DDF" w:rsidR="00810785" w:rsidRPr="00AA0EDC" w:rsidRDefault="00E6654D" w:rsidP="00E6654D">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3</w:t>
      </w:r>
      <w:r w:rsidRPr="00AA0EDC">
        <w:rPr>
          <w:rFonts w:ascii="Tahoma" w:hAnsi="Tahoma" w:cs="Tahoma"/>
          <w:sz w:val="22"/>
          <w:szCs w:val="22"/>
        </w:rPr>
        <w:fldChar w:fldCharType="end"/>
      </w:r>
      <w:r w:rsidRPr="00AA0EDC">
        <w:rPr>
          <w:rFonts w:ascii="Tahoma" w:hAnsi="Tahoma" w:cs="Tahoma"/>
          <w:sz w:val="22"/>
          <w:szCs w:val="22"/>
        </w:rPr>
        <w:t xml:space="preserve">. </w:t>
      </w:r>
      <w:r w:rsidR="00C60F32" w:rsidRPr="00AA0EDC">
        <w:rPr>
          <w:rFonts w:ascii="Tahoma" w:hAnsi="Tahoma" w:cs="Tahoma"/>
          <w:sz w:val="22"/>
          <w:szCs w:val="22"/>
        </w:rPr>
        <w:t>Antstolių varžyt</w:t>
      </w:r>
      <w:r w:rsidR="4BCD5CC5" w:rsidRPr="00AA0EDC">
        <w:rPr>
          <w:rFonts w:ascii="Tahoma" w:hAnsi="Tahoma" w:cs="Tahoma"/>
          <w:sz w:val="22"/>
          <w:szCs w:val="22"/>
        </w:rPr>
        <w:t>y</w:t>
      </w:r>
      <w:r w:rsidR="00C60F32" w:rsidRPr="00AA0EDC">
        <w:rPr>
          <w:rFonts w:ascii="Tahoma" w:hAnsi="Tahoma" w:cs="Tahoma"/>
          <w:sz w:val="22"/>
          <w:szCs w:val="22"/>
        </w:rPr>
        <w:t>nių paskelbim</w:t>
      </w:r>
      <w:r w:rsidR="00ED4FE4" w:rsidRPr="00AA0EDC">
        <w:rPr>
          <w:rFonts w:ascii="Tahoma" w:hAnsi="Tahoma" w:cs="Tahoma"/>
          <w:sz w:val="22"/>
          <w:szCs w:val="22"/>
        </w:rPr>
        <w:t xml:space="preserve">o </w:t>
      </w:r>
      <w:r w:rsidR="00E71CD2" w:rsidRPr="00AA0EDC">
        <w:rPr>
          <w:rFonts w:ascii="Tahoma" w:hAnsi="Tahoma" w:cs="Tahoma"/>
          <w:sz w:val="22"/>
          <w:szCs w:val="22"/>
        </w:rPr>
        <w:t>veiklos proces</w:t>
      </w:r>
      <w:r w:rsidR="00457D59" w:rsidRPr="00AA0EDC">
        <w:rPr>
          <w:rFonts w:ascii="Tahoma" w:hAnsi="Tahoma" w:cs="Tahoma"/>
          <w:sz w:val="22"/>
          <w:szCs w:val="22"/>
        </w:rPr>
        <w:t>o schema</w:t>
      </w:r>
    </w:p>
    <w:p w14:paraId="5E70FF3C" w14:textId="685F6F7F" w:rsidR="00C60F32" w:rsidRPr="00AA0EDC" w:rsidRDefault="134EE73A" w:rsidP="00E6654D">
      <w:pPr>
        <w:pStyle w:val="Caption"/>
        <w:rPr>
          <w:rFonts w:ascii="Tahoma" w:hAnsi="Tahoma" w:cs="Tahoma"/>
          <w:noProof/>
          <w:sz w:val="22"/>
          <w:szCs w:val="22"/>
        </w:rPr>
      </w:pPr>
      <w:r w:rsidRPr="00AA0EDC">
        <w:rPr>
          <w:rFonts w:ascii="Tahoma" w:hAnsi="Tahoma" w:cs="Tahoma"/>
          <w:sz w:val="22"/>
          <w:szCs w:val="22"/>
        </w:rPr>
        <w:t xml:space="preserve">Lentelė </w:t>
      </w:r>
      <w:r w:rsidR="00E6654D" w:rsidRPr="00AA0EDC">
        <w:rPr>
          <w:rFonts w:ascii="Tahoma" w:hAnsi="Tahoma" w:cs="Tahoma"/>
          <w:sz w:val="22"/>
          <w:szCs w:val="22"/>
        </w:rPr>
        <w:fldChar w:fldCharType="begin"/>
      </w:r>
      <w:r w:rsidR="00E6654D" w:rsidRPr="00AA0EDC">
        <w:rPr>
          <w:rFonts w:ascii="Tahoma" w:hAnsi="Tahoma" w:cs="Tahoma"/>
          <w:sz w:val="22"/>
          <w:szCs w:val="22"/>
        </w:rPr>
        <w:instrText xml:space="preserve"> SEQ Lentelė \* ARABIC </w:instrText>
      </w:r>
      <w:r w:rsidR="00E6654D" w:rsidRPr="00AA0EDC">
        <w:rPr>
          <w:rFonts w:ascii="Tahoma" w:hAnsi="Tahoma" w:cs="Tahoma"/>
          <w:sz w:val="22"/>
          <w:szCs w:val="22"/>
        </w:rPr>
        <w:fldChar w:fldCharType="separate"/>
      </w:r>
      <w:r w:rsidR="03C76C34" w:rsidRPr="00AA0EDC">
        <w:rPr>
          <w:rFonts w:ascii="Tahoma" w:hAnsi="Tahoma" w:cs="Tahoma"/>
          <w:noProof/>
          <w:sz w:val="22"/>
          <w:szCs w:val="22"/>
        </w:rPr>
        <w:t>9</w:t>
      </w:r>
      <w:r w:rsidR="00E6654D" w:rsidRPr="00AA0EDC">
        <w:rPr>
          <w:rFonts w:ascii="Tahoma" w:hAnsi="Tahoma" w:cs="Tahoma"/>
          <w:sz w:val="22"/>
          <w:szCs w:val="22"/>
        </w:rPr>
        <w:fldChar w:fldCharType="end"/>
      </w:r>
      <w:r w:rsidRPr="00AA0EDC">
        <w:rPr>
          <w:rFonts w:ascii="Tahoma" w:hAnsi="Tahoma" w:cs="Tahoma"/>
          <w:sz w:val="22"/>
          <w:szCs w:val="22"/>
        </w:rPr>
        <w:t xml:space="preserve">. </w:t>
      </w:r>
      <w:r w:rsidR="389838AD" w:rsidRPr="00AA0EDC">
        <w:rPr>
          <w:rFonts w:ascii="Tahoma" w:hAnsi="Tahoma" w:cs="Tahoma"/>
          <w:noProof/>
          <w:sz w:val="22"/>
          <w:szCs w:val="22"/>
        </w:rPr>
        <w:t>Antstolių varžyt</w:t>
      </w:r>
      <w:r w:rsidR="2CA26404" w:rsidRPr="00AA0EDC">
        <w:rPr>
          <w:rFonts w:ascii="Tahoma" w:hAnsi="Tahoma" w:cs="Tahoma"/>
          <w:noProof/>
          <w:sz w:val="22"/>
          <w:szCs w:val="22"/>
        </w:rPr>
        <w:t>y</w:t>
      </w:r>
      <w:r w:rsidR="389838AD" w:rsidRPr="00AA0EDC">
        <w:rPr>
          <w:rFonts w:ascii="Tahoma" w:hAnsi="Tahoma" w:cs="Tahoma"/>
          <w:noProof/>
          <w:sz w:val="22"/>
          <w:szCs w:val="22"/>
        </w:rPr>
        <w:t>nių paskelbimo veiklos proceso apraš</w:t>
      </w:r>
      <w:r w:rsidR="51DB47D0" w:rsidRPr="00AA0EDC">
        <w:rPr>
          <w:rFonts w:ascii="Tahoma" w:hAnsi="Tahoma" w:cs="Tahoma"/>
          <w:noProof/>
          <w:sz w:val="22"/>
          <w:szCs w:val="22"/>
        </w:rPr>
        <w:t>ym</w:t>
      </w:r>
      <w:r w:rsidR="389838AD" w:rsidRPr="00AA0EDC">
        <w:rPr>
          <w:rFonts w:ascii="Tahoma" w:hAnsi="Tahoma" w:cs="Tahoma"/>
          <w:noProof/>
          <w:sz w:val="22"/>
          <w:szCs w:val="22"/>
        </w:rPr>
        <w:t>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807"/>
        <w:gridCol w:w="1492"/>
        <w:gridCol w:w="6051"/>
      </w:tblGrid>
      <w:tr w:rsidR="00E771C5" w:rsidRPr="00AA0EDC" w14:paraId="73CD6EEB" w14:textId="77777777" w:rsidTr="007761F1">
        <w:tc>
          <w:tcPr>
            <w:tcW w:w="1807" w:type="dxa"/>
            <w:shd w:val="clear" w:color="auto" w:fill="BFBFBF"/>
            <w:tcMar>
              <w:top w:w="105" w:type="dxa"/>
              <w:left w:w="150" w:type="dxa"/>
              <w:bottom w:w="105" w:type="dxa"/>
              <w:right w:w="150" w:type="dxa"/>
            </w:tcMar>
            <w:hideMark/>
          </w:tcPr>
          <w:p w14:paraId="405DB26C" w14:textId="77777777" w:rsidR="00E771C5" w:rsidRPr="00AA0EDC" w:rsidRDefault="00E771C5" w:rsidP="0045049F">
            <w:pPr>
              <w:spacing w:before="60" w:after="60"/>
              <w:rPr>
                <w:rFonts w:ascii="Tahoma" w:eastAsia="Times New Roman" w:hAnsi="Tahoma" w:cs="Tahoma"/>
                <w:b/>
                <w:bCs/>
                <w:sz w:val="22"/>
                <w:lang w:eastAsia="lt-LT"/>
              </w:rPr>
            </w:pPr>
            <w:r w:rsidRPr="00AA0EDC">
              <w:rPr>
                <w:rFonts w:ascii="Tahoma" w:eastAsia="Times New Roman" w:hAnsi="Tahoma" w:cs="Tahoma"/>
                <w:b/>
                <w:bCs/>
                <w:sz w:val="22"/>
                <w:lang w:eastAsia="lt-LT"/>
              </w:rPr>
              <w:t>Žingsnio pavadinimas</w:t>
            </w:r>
          </w:p>
        </w:tc>
        <w:tc>
          <w:tcPr>
            <w:tcW w:w="1492" w:type="dxa"/>
            <w:shd w:val="clear" w:color="auto" w:fill="BFBFBF"/>
            <w:tcMar>
              <w:top w:w="105" w:type="dxa"/>
              <w:left w:w="150" w:type="dxa"/>
              <w:bottom w:w="105" w:type="dxa"/>
              <w:right w:w="150" w:type="dxa"/>
            </w:tcMar>
            <w:hideMark/>
          </w:tcPr>
          <w:p w14:paraId="6592BD43" w14:textId="77777777" w:rsidR="00E771C5" w:rsidRPr="00AA0EDC" w:rsidRDefault="00E771C5" w:rsidP="0045049F">
            <w:pPr>
              <w:spacing w:before="60" w:after="60"/>
              <w:rPr>
                <w:rFonts w:ascii="Tahoma" w:eastAsia="Times New Roman" w:hAnsi="Tahoma" w:cs="Tahoma"/>
                <w:b/>
                <w:bCs/>
                <w:sz w:val="22"/>
                <w:lang w:eastAsia="lt-LT"/>
              </w:rPr>
            </w:pPr>
            <w:r w:rsidRPr="00AA0EDC">
              <w:rPr>
                <w:rFonts w:ascii="Tahoma" w:eastAsia="Times New Roman" w:hAnsi="Tahoma" w:cs="Tahoma"/>
                <w:b/>
                <w:bCs/>
                <w:sz w:val="22"/>
                <w:lang w:eastAsia="lt-LT"/>
              </w:rPr>
              <w:t>Dalyvis</w:t>
            </w:r>
          </w:p>
        </w:tc>
        <w:tc>
          <w:tcPr>
            <w:tcW w:w="6051" w:type="dxa"/>
            <w:shd w:val="clear" w:color="auto" w:fill="BFBFBF"/>
            <w:tcMar>
              <w:top w:w="105" w:type="dxa"/>
              <w:left w:w="150" w:type="dxa"/>
              <w:bottom w:w="105" w:type="dxa"/>
              <w:right w:w="150" w:type="dxa"/>
            </w:tcMar>
            <w:hideMark/>
          </w:tcPr>
          <w:p w14:paraId="49739FFC" w14:textId="77777777" w:rsidR="00E771C5" w:rsidRPr="00AA0EDC" w:rsidRDefault="00E771C5" w:rsidP="0045049F">
            <w:pPr>
              <w:spacing w:before="60" w:after="60"/>
              <w:rPr>
                <w:rFonts w:ascii="Tahoma" w:eastAsia="Times New Roman" w:hAnsi="Tahoma" w:cs="Tahoma"/>
                <w:b/>
                <w:bCs/>
                <w:sz w:val="22"/>
                <w:lang w:eastAsia="lt-LT"/>
              </w:rPr>
            </w:pPr>
            <w:r w:rsidRPr="00AA0EDC">
              <w:rPr>
                <w:rFonts w:ascii="Tahoma" w:eastAsia="Times New Roman" w:hAnsi="Tahoma" w:cs="Tahoma"/>
                <w:b/>
                <w:bCs/>
                <w:sz w:val="22"/>
                <w:lang w:eastAsia="lt-LT"/>
              </w:rPr>
              <w:t>Aprašymas</w:t>
            </w:r>
          </w:p>
        </w:tc>
      </w:tr>
      <w:tr w:rsidR="005C71EB" w:rsidRPr="00AA0EDC" w14:paraId="588B0A1B" w14:textId="77777777" w:rsidTr="007761F1">
        <w:tc>
          <w:tcPr>
            <w:tcW w:w="1807" w:type="dxa"/>
            <w:shd w:val="clear" w:color="auto" w:fill="FFFFFF" w:themeFill="background1"/>
            <w:tcMar>
              <w:top w:w="105" w:type="dxa"/>
              <w:left w:w="150" w:type="dxa"/>
              <w:bottom w:w="105" w:type="dxa"/>
              <w:right w:w="150" w:type="dxa"/>
            </w:tcMar>
            <w:hideMark/>
          </w:tcPr>
          <w:p w14:paraId="2B252E8D" w14:textId="4E82F563" w:rsidR="00E771C5" w:rsidRPr="00AA0EDC" w:rsidRDefault="00E771C5" w:rsidP="007761F1">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Inicijuoti varžytynių sukūrimą</w:t>
            </w:r>
          </w:p>
        </w:tc>
        <w:tc>
          <w:tcPr>
            <w:tcW w:w="1492" w:type="dxa"/>
            <w:shd w:val="clear" w:color="auto" w:fill="FFFFFF" w:themeFill="background1"/>
            <w:tcMar>
              <w:top w:w="105" w:type="dxa"/>
              <w:left w:w="150" w:type="dxa"/>
              <w:bottom w:w="105" w:type="dxa"/>
              <w:right w:w="150" w:type="dxa"/>
            </w:tcMar>
            <w:hideMark/>
          </w:tcPr>
          <w:p w14:paraId="4C779064" w14:textId="77777777" w:rsidR="00E771C5" w:rsidRPr="00AA0EDC" w:rsidRDefault="00E771C5" w:rsidP="007761F1">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 </w:t>
            </w:r>
          </w:p>
        </w:tc>
        <w:tc>
          <w:tcPr>
            <w:tcW w:w="6051" w:type="dxa"/>
            <w:shd w:val="clear" w:color="auto" w:fill="FFFFFF" w:themeFill="background1"/>
            <w:tcMar>
              <w:top w:w="105" w:type="dxa"/>
              <w:left w:w="150" w:type="dxa"/>
              <w:bottom w:w="105" w:type="dxa"/>
              <w:right w:w="150" w:type="dxa"/>
            </w:tcMar>
            <w:hideMark/>
          </w:tcPr>
          <w:p w14:paraId="21EB3CDF" w14:textId="77777777" w:rsidR="00E771C5" w:rsidRPr="00AA0EDC" w:rsidRDefault="00E771C5" w:rsidP="007761F1">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 pasirenka vykdomąją bylą, kurioje inicijuoja varžytynių sukūrimą.  </w:t>
            </w:r>
          </w:p>
        </w:tc>
      </w:tr>
      <w:tr w:rsidR="005C71EB" w:rsidRPr="00AA0EDC" w14:paraId="01590F78" w14:textId="77777777" w:rsidTr="007761F1">
        <w:tc>
          <w:tcPr>
            <w:tcW w:w="1807" w:type="dxa"/>
            <w:shd w:val="clear" w:color="auto" w:fill="FFFFFF" w:themeFill="background1"/>
            <w:tcMar>
              <w:top w:w="105" w:type="dxa"/>
              <w:left w:w="150" w:type="dxa"/>
              <w:bottom w:w="105" w:type="dxa"/>
              <w:right w:w="150" w:type="dxa"/>
            </w:tcMar>
            <w:hideMark/>
          </w:tcPr>
          <w:p w14:paraId="690F9881" w14:textId="77777777" w:rsidR="00E771C5" w:rsidRPr="00AA0EDC" w:rsidRDefault="00E771C5" w:rsidP="007761F1">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Pasirinkti asmenį, kurio turtas realizuojamas </w:t>
            </w:r>
          </w:p>
        </w:tc>
        <w:tc>
          <w:tcPr>
            <w:tcW w:w="1492" w:type="dxa"/>
            <w:shd w:val="clear" w:color="auto" w:fill="FFFFFF" w:themeFill="background1"/>
            <w:tcMar>
              <w:top w:w="105" w:type="dxa"/>
              <w:left w:w="150" w:type="dxa"/>
              <w:bottom w:w="105" w:type="dxa"/>
              <w:right w:w="150" w:type="dxa"/>
            </w:tcMar>
            <w:hideMark/>
          </w:tcPr>
          <w:p w14:paraId="165A7FE2" w14:textId="77777777" w:rsidR="00E771C5" w:rsidRPr="00AA0EDC" w:rsidRDefault="00E771C5" w:rsidP="007761F1">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Antstolis </w:t>
            </w:r>
          </w:p>
        </w:tc>
        <w:tc>
          <w:tcPr>
            <w:tcW w:w="6051" w:type="dxa"/>
            <w:shd w:val="clear" w:color="auto" w:fill="FFFFFF" w:themeFill="background1"/>
            <w:tcMar>
              <w:top w:w="105" w:type="dxa"/>
              <w:left w:w="150" w:type="dxa"/>
              <w:bottom w:w="105" w:type="dxa"/>
              <w:right w:w="150" w:type="dxa"/>
            </w:tcMar>
            <w:hideMark/>
          </w:tcPr>
          <w:p w14:paraId="28E8AD9C" w14:textId="77777777" w:rsidR="00E771C5" w:rsidRPr="00AA0EDC" w:rsidRDefault="00E771C5" w:rsidP="007761F1">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Pasirenka asmenį, kurio turtas bus realizuojamas varžytynėse.  </w:t>
            </w:r>
          </w:p>
        </w:tc>
      </w:tr>
      <w:tr w:rsidR="005C71EB" w:rsidRPr="00AA0EDC" w14:paraId="3A201EE4" w14:textId="77777777" w:rsidTr="007761F1">
        <w:tc>
          <w:tcPr>
            <w:tcW w:w="1807" w:type="dxa"/>
            <w:shd w:val="clear" w:color="auto" w:fill="FFFFFF" w:themeFill="background1"/>
            <w:tcMar>
              <w:top w:w="105" w:type="dxa"/>
              <w:left w:w="150" w:type="dxa"/>
              <w:bottom w:w="105" w:type="dxa"/>
              <w:right w:w="150" w:type="dxa"/>
            </w:tcMar>
            <w:hideMark/>
          </w:tcPr>
          <w:p w14:paraId="50B3213F" w14:textId="77777777" w:rsidR="00E771C5" w:rsidRPr="00AA0EDC" w:rsidRDefault="00E771C5" w:rsidP="0045049F">
            <w:pPr>
              <w:spacing w:before="60" w:after="60"/>
              <w:rPr>
                <w:rFonts w:ascii="Tahoma" w:hAnsi="Tahoma" w:cs="Tahoma"/>
                <w:sz w:val="22"/>
              </w:rPr>
            </w:pPr>
            <w:r w:rsidRPr="00AA0EDC">
              <w:rPr>
                <w:rFonts w:ascii="Tahoma" w:hAnsi="Tahoma" w:cs="Tahoma"/>
                <w:sz w:val="22"/>
              </w:rPr>
              <w:t>Ar turtas registruotas? </w:t>
            </w:r>
          </w:p>
        </w:tc>
        <w:tc>
          <w:tcPr>
            <w:tcW w:w="1492" w:type="dxa"/>
            <w:shd w:val="clear" w:color="auto" w:fill="FFFFFF" w:themeFill="background1"/>
            <w:tcMar>
              <w:top w:w="105" w:type="dxa"/>
              <w:left w:w="150" w:type="dxa"/>
              <w:bottom w:w="105" w:type="dxa"/>
              <w:right w:w="150" w:type="dxa"/>
            </w:tcMar>
            <w:hideMark/>
          </w:tcPr>
          <w:p w14:paraId="030F3FA4"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w:t>
            </w:r>
          </w:p>
        </w:tc>
        <w:tc>
          <w:tcPr>
            <w:tcW w:w="6051" w:type="dxa"/>
            <w:shd w:val="clear" w:color="auto" w:fill="FFFFFF" w:themeFill="background1"/>
            <w:tcMar>
              <w:top w:w="105" w:type="dxa"/>
              <w:left w:w="150" w:type="dxa"/>
              <w:bottom w:w="105" w:type="dxa"/>
              <w:right w:w="150" w:type="dxa"/>
            </w:tcMar>
            <w:hideMark/>
          </w:tcPr>
          <w:p w14:paraId="7B0915AC" w14:textId="77777777" w:rsidR="00E771C5" w:rsidRPr="00AA0EDC" w:rsidRDefault="00E771C5" w:rsidP="0045049F">
            <w:pPr>
              <w:spacing w:before="60" w:after="60"/>
              <w:rPr>
                <w:rFonts w:ascii="Tahoma" w:hAnsi="Tahoma" w:cs="Tahoma"/>
                <w:sz w:val="22"/>
              </w:rPr>
            </w:pPr>
            <w:r w:rsidRPr="00AA0EDC">
              <w:rPr>
                <w:rFonts w:ascii="Tahoma" w:hAnsi="Tahoma" w:cs="Tahoma"/>
                <w:sz w:val="22"/>
              </w:rPr>
              <w:t>Jei iš varžytynių realizuojamas NTR ar KTPR, TPSAIS (numatyta įgyvendinti) registruotas turtas, antstolis pereina į žingsnį „Ieškoti turto registre“.  </w:t>
            </w:r>
          </w:p>
          <w:p w14:paraId="26914FF0"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Pastaba: Registruoto turto paieška vykdoma NTR, KTPR, TPSAIS (numatyta įgyvendinti) </w:t>
            </w:r>
          </w:p>
          <w:p w14:paraId="2FB47CAF" w14:textId="77777777" w:rsidR="00E771C5" w:rsidRPr="00AA0EDC" w:rsidRDefault="00E771C5" w:rsidP="0045049F">
            <w:pPr>
              <w:spacing w:before="60" w:after="60"/>
              <w:rPr>
                <w:rFonts w:ascii="Tahoma" w:hAnsi="Tahoma" w:cs="Tahoma"/>
                <w:sz w:val="22"/>
              </w:rPr>
            </w:pPr>
            <w:r w:rsidRPr="00AA0EDC">
              <w:rPr>
                <w:rFonts w:ascii="Tahoma" w:hAnsi="Tahoma" w:cs="Tahoma"/>
                <w:sz w:val="22"/>
              </w:rPr>
              <w:t>Jei iš varžytynių realizuojamas neregistruotas turtas arba turtas registruotas registre, su kuriuo sistema neturi sąsajos, antstolis pereina į žingsnį „Užpildyti turto duomenis“  </w:t>
            </w:r>
          </w:p>
        </w:tc>
      </w:tr>
      <w:tr w:rsidR="005C71EB" w:rsidRPr="00AA0EDC" w14:paraId="65117665" w14:textId="77777777" w:rsidTr="007761F1">
        <w:tc>
          <w:tcPr>
            <w:tcW w:w="1807" w:type="dxa"/>
            <w:shd w:val="clear" w:color="auto" w:fill="FFFFFF" w:themeFill="background1"/>
            <w:tcMar>
              <w:top w:w="105" w:type="dxa"/>
              <w:left w:w="150" w:type="dxa"/>
              <w:bottom w:w="105" w:type="dxa"/>
              <w:right w:w="150" w:type="dxa"/>
            </w:tcMar>
            <w:hideMark/>
          </w:tcPr>
          <w:p w14:paraId="7D4DD815" w14:textId="77777777" w:rsidR="00E771C5" w:rsidRPr="00AA0EDC" w:rsidRDefault="00E771C5" w:rsidP="0045049F">
            <w:pPr>
              <w:spacing w:before="60" w:after="60"/>
              <w:rPr>
                <w:rFonts w:ascii="Tahoma" w:hAnsi="Tahoma" w:cs="Tahoma"/>
                <w:sz w:val="22"/>
              </w:rPr>
            </w:pPr>
            <w:r w:rsidRPr="00AA0EDC">
              <w:rPr>
                <w:rFonts w:ascii="Tahoma" w:hAnsi="Tahoma" w:cs="Tahoma"/>
                <w:sz w:val="22"/>
              </w:rPr>
              <w:t>Ieškoti turto registre </w:t>
            </w:r>
          </w:p>
        </w:tc>
        <w:tc>
          <w:tcPr>
            <w:tcW w:w="1492" w:type="dxa"/>
            <w:shd w:val="clear" w:color="auto" w:fill="FFFFFF" w:themeFill="background1"/>
            <w:tcMar>
              <w:top w:w="105" w:type="dxa"/>
              <w:left w:w="150" w:type="dxa"/>
              <w:bottom w:w="105" w:type="dxa"/>
              <w:right w:w="150" w:type="dxa"/>
            </w:tcMar>
            <w:hideMark/>
          </w:tcPr>
          <w:p w14:paraId="2E6793DE"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w:t>
            </w:r>
          </w:p>
        </w:tc>
        <w:tc>
          <w:tcPr>
            <w:tcW w:w="6051" w:type="dxa"/>
            <w:shd w:val="clear" w:color="auto" w:fill="FFFFFF" w:themeFill="background1"/>
            <w:tcMar>
              <w:top w:w="105" w:type="dxa"/>
              <w:left w:w="150" w:type="dxa"/>
              <w:bottom w:w="105" w:type="dxa"/>
              <w:right w:w="150" w:type="dxa"/>
            </w:tcMar>
            <w:hideMark/>
          </w:tcPr>
          <w:p w14:paraId="56A07766" w14:textId="77777777" w:rsidR="00E771C5" w:rsidRPr="00AA0EDC" w:rsidRDefault="00E771C5" w:rsidP="0045049F">
            <w:pPr>
              <w:spacing w:before="60" w:after="60"/>
              <w:rPr>
                <w:rFonts w:ascii="Tahoma" w:hAnsi="Tahoma" w:cs="Tahoma"/>
                <w:sz w:val="22"/>
              </w:rPr>
            </w:pPr>
            <w:r w:rsidRPr="00AA0EDC">
              <w:rPr>
                <w:rFonts w:ascii="Tahoma" w:hAnsi="Tahoma" w:cs="Tahoma"/>
                <w:sz w:val="22"/>
              </w:rPr>
              <w:t>Jei realizuojamas nekilnojamojo turto objektas, antstolis pasirenka mygtuką „Ieškoti turto vieneto NTR“, jei kelių transporto priemonė – „Ieškoti turto vieneto KTPR“. Jeigu transporto priemonė neregistruota KTPR, tuomet „Ieškoti turto vieneto TPSAIS" (numatyta įgyvendinti)  </w:t>
            </w:r>
          </w:p>
        </w:tc>
      </w:tr>
      <w:tr w:rsidR="005C71EB" w:rsidRPr="00AA0EDC" w14:paraId="3EDC3351" w14:textId="77777777" w:rsidTr="007761F1">
        <w:tc>
          <w:tcPr>
            <w:tcW w:w="1807" w:type="dxa"/>
            <w:shd w:val="clear" w:color="auto" w:fill="FFFFFF" w:themeFill="background1"/>
            <w:tcMar>
              <w:top w:w="105" w:type="dxa"/>
              <w:left w:w="150" w:type="dxa"/>
              <w:bottom w:w="105" w:type="dxa"/>
              <w:right w:w="150" w:type="dxa"/>
            </w:tcMar>
            <w:hideMark/>
          </w:tcPr>
          <w:p w14:paraId="69F7E192"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Pateikti atsakymą iš registro </w:t>
            </w:r>
          </w:p>
        </w:tc>
        <w:tc>
          <w:tcPr>
            <w:tcW w:w="1492" w:type="dxa"/>
            <w:shd w:val="clear" w:color="auto" w:fill="FFFFFF" w:themeFill="background1"/>
            <w:tcMar>
              <w:top w:w="105" w:type="dxa"/>
              <w:left w:w="150" w:type="dxa"/>
              <w:bottom w:w="105" w:type="dxa"/>
              <w:right w:w="150" w:type="dxa"/>
            </w:tcMar>
            <w:hideMark/>
          </w:tcPr>
          <w:p w14:paraId="659598EB" w14:textId="77777777" w:rsidR="00E771C5" w:rsidRPr="00AA0EDC" w:rsidRDefault="00E771C5" w:rsidP="0045049F">
            <w:pPr>
              <w:spacing w:before="60" w:after="60"/>
              <w:rPr>
                <w:rFonts w:ascii="Tahoma" w:hAnsi="Tahoma" w:cs="Tahoma"/>
                <w:sz w:val="22"/>
              </w:rPr>
            </w:pPr>
            <w:r w:rsidRPr="00AA0EDC">
              <w:rPr>
                <w:rFonts w:ascii="Tahoma" w:hAnsi="Tahoma" w:cs="Tahoma"/>
                <w:sz w:val="22"/>
              </w:rPr>
              <w:t>Automatinis procesas </w:t>
            </w:r>
          </w:p>
        </w:tc>
        <w:tc>
          <w:tcPr>
            <w:tcW w:w="6051" w:type="dxa"/>
            <w:shd w:val="clear" w:color="auto" w:fill="FFFFFF" w:themeFill="background1"/>
            <w:tcMar>
              <w:top w:w="105" w:type="dxa"/>
              <w:left w:w="150" w:type="dxa"/>
              <w:bottom w:w="105" w:type="dxa"/>
              <w:right w:w="150" w:type="dxa"/>
            </w:tcMar>
            <w:hideMark/>
          </w:tcPr>
          <w:p w14:paraId="37186B61"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Pagal pateiktą užklausą suformuojamas atsakymas ir pateikiamas antstoliui.  </w:t>
            </w:r>
          </w:p>
        </w:tc>
      </w:tr>
      <w:tr w:rsidR="005C71EB" w:rsidRPr="00AA0EDC" w14:paraId="2EED3626" w14:textId="77777777" w:rsidTr="007761F1">
        <w:tc>
          <w:tcPr>
            <w:tcW w:w="1807" w:type="dxa"/>
            <w:shd w:val="clear" w:color="auto" w:fill="FFFFFF" w:themeFill="background1"/>
            <w:tcMar>
              <w:top w:w="105" w:type="dxa"/>
              <w:left w:w="150" w:type="dxa"/>
              <w:bottom w:w="105" w:type="dxa"/>
              <w:right w:w="150" w:type="dxa"/>
            </w:tcMar>
            <w:hideMark/>
          </w:tcPr>
          <w:p w14:paraId="20A9846B"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Pasirinkti turto vienetą </w:t>
            </w:r>
          </w:p>
        </w:tc>
        <w:tc>
          <w:tcPr>
            <w:tcW w:w="1492" w:type="dxa"/>
            <w:shd w:val="clear" w:color="auto" w:fill="FFFFFF" w:themeFill="background1"/>
            <w:tcMar>
              <w:top w:w="105" w:type="dxa"/>
              <w:left w:w="150" w:type="dxa"/>
              <w:bottom w:w="105" w:type="dxa"/>
              <w:right w:w="150" w:type="dxa"/>
            </w:tcMar>
            <w:hideMark/>
          </w:tcPr>
          <w:p w14:paraId="2249B61E"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w:t>
            </w:r>
          </w:p>
        </w:tc>
        <w:tc>
          <w:tcPr>
            <w:tcW w:w="6051" w:type="dxa"/>
            <w:shd w:val="clear" w:color="auto" w:fill="FFFFFF" w:themeFill="background1"/>
            <w:tcMar>
              <w:top w:w="105" w:type="dxa"/>
              <w:left w:w="150" w:type="dxa"/>
              <w:bottom w:w="105" w:type="dxa"/>
              <w:right w:w="150" w:type="dxa"/>
            </w:tcMar>
            <w:hideMark/>
          </w:tcPr>
          <w:p w14:paraId="00DC6E0D" w14:textId="77777777" w:rsidR="00E771C5" w:rsidRPr="00AA0EDC" w:rsidRDefault="00E771C5" w:rsidP="0045049F">
            <w:pPr>
              <w:spacing w:before="60" w:after="60"/>
              <w:rPr>
                <w:rFonts w:ascii="Tahoma" w:hAnsi="Tahoma" w:cs="Tahoma"/>
                <w:sz w:val="22"/>
              </w:rPr>
            </w:pPr>
            <w:r w:rsidRPr="00AA0EDC">
              <w:rPr>
                <w:rFonts w:ascii="Tahoma" w:hAnsi="Tahoma" w:cs="Tahoma"/>
                <w:sz w:val="22"/>
              </w:rPr>
              <w:t>Iš pateikto asmens turto sąrašo antstolis pasirenką turto vienetą, kurį realizuos varžytynėse. Turto duomenys kortelėje užpildomos automatiškai pagal registro duomenis: </w:t>
            </w:r>
          </w:p>
          <w:tbl>
            <w:tblPr>
              <w:tblW w:w="0" w:type="auto"/>
              <w:tblCellMar>
                <w:top w:w="15" w:type="dxa"/>
                <w:left w:w="15" w:type="dxa"/>
                <w:bottom w:w="15" w:type="dxa"/>
                <w:right w:w="15" w:type="dxa"/>
              </w:tblCellMar>
              <w:tblLook w:val="04A0" w:firstRow="1" w:lastRow="0" w:firstColumn="1" w:lastColumn="0" w:noHBand="0" w:noVBand="1"/>
            </w:tblPr>
            <w:tblGrid>
              <w:gridCol w:w="1587"/>
              <w:gridCol w:w="1682"/>
              <w:gridCol w:w="2466"/>
            </w:tblGrid>
            <w:tr w:rsidR="00E771C5" w:rsidRPr="00AA0EDC" w14:paraId="770EEF57"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3769156" w14:textId="77777777" w:rsidR="00E771C5" w:rsidRPr="00AA0EDC" w:rsidRDefault="00E771C5" w:rsidP="0045049F">
                  <w:pPr>
                    <w:spacing w:before="60" w:after="60"/>
                    <w:rPr>
                      <w:rFonts w:ascii="Tahoma" w:hAnsi="Tahoma" w:cs="Tahoma"/>
                      <w:sz w:val="22"/>
                    </w:rPr>
                  </w:pPr>
                  <w:r w:rsidRPr="00AA0EDC">
                    <w:rPr>
                      <w:rFonts w:ascii="Tahoma" w:hAnsi="Tahoma" w:cs="Tahoma"/>
                      <w:b/>
                      <w:bCs/>
                      <w:sz w:val="22"/>
                    </w:rPr>
                    <w:t>Duomenys iš NTR:</w:t>
                  </w:r>
                  <w:r w:rsidRPr="00AA0EDC">
                    <w:rPr>
                      <w:rFonts w:ascii="Tahoma" w:hAnsi="Tahoma" w:cs="Tahoma"/>
                      <w:sz w:val="22"/>
                    </w:rPr>
                    <w:t>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6B254F5" w14:textId="77777777" w:rsidR="00E771C5" w:rsidRPr="00AA0EDC" w:rsidRDefault="00E771C5" w:rsidP="0045049F">
                  <w:pPr>
                    <w:spacing w:before="60" w:after="60"/>
                    <w:rPr>
                      <w:rFonts w:ascii="Tahoma" w:hAnsi="Tahoma" w:cs="Tahoma"/>
                      <w:sz w:val="22"/>
                    </w:rPr>
                  </w:pPr>
                  <w:r w:rsidRPr="00AA0EDC">
                    <w:rPr>
                      <w:rFonts w:ascii="Tahoma" w:hAnsi="Tahoma" w:cs="Tahoma"/>
                      <w:b/>
                      <w:bCs/>
                      <w:sz w:val="22"/>
                    </w:rPr>
                    <w:t>Duomenys iš KTPR:</w:t>
                  </w:r>
                  <w:r w:rsidRPr="00AA0EDC">
                    <w:rPr>
                      <w:rFonts w:ascii="Tahoma" w:hAnsi="Tahoma" w:cs="Tahoma"/>
                      <w:sz w:val="22"/>
                    </w:rPr>
                    <w:t>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271E945" w14:textId="77777777" w:rsidR="00E771C5" w:rsidRPr="00AA0EDC" w:rsidRDefault="00E771C5" w:rsidP="0045049F">
                  <w:pPr>
                    <w:spacing w:before="60" w:after="60"/>
                    <w:rPr>
                      <w:rFonts w:ascii="Tahoma" w:hAnsi="Tahoma" w:cs="Tahoma"/>
                      <w:sz w:val="22"/>
                    </w:rPr>
                  </w:pPr>
                  <w:r w:rsidRPr="00AA0EDC">
                    <w:rPr>
                      <w:rFonts w:ascii="Tahoma" w:hAnsi="Tahoma" w:cs="Tahoma"/>
                      <w:b/>
                      <w:bCs/>
                      <w:sz w:val="22"/>
                    </w:rPr>
                    <w:t>Duomenys iš TPSAIS </w:t>
                  </w:r>
                  <w:r w:rsidRPr="00AA0EDC">
                    <w:rPr>
                      <w:rFonts w:ascii="Tahoma" w:hAnsi="Tahoma" w:cs="Tahoma"/>
                      <w:sz w:val="22"/>
                    </w:rPr>
                    <w:t>(Numatyta įgyvendinti): </w:t>
                  </w:r>
                </w:p>
              </w:tc>
            </w:tr>
            <w:tr w:rsidR="00E771C5" w:rsidRPr="00AA0EDC" w14:paraId="48750EFB"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300DB16" w14:textId="77777777" w:rsidR="00E771C5" w:rsidRPr="00AA0EDC" w:rsidRDefault="00E771C5" w:rsidP="0045049F">
                  <w:pPr>
                    <w:spacing w:before="60" w:after="60"/>
                    <w:rPr>
                      <w:rFonts w:ascii="Tahoma" w:hAnsi="Tahoma" w:cs="Tahoma"/>
                      <w:sz w:val="22"/>
                    </w:rPr>
                  </w:pPr>
                  <w:r w:rsidRPr="00AA0EDC">
                    <w:rPr>
                      <w:rFonts w:ascii="Tahoma" w:hAnsi="Tahoma" w:cs="Tahoma"/>
                      <w:sz w:val="22"/>
                    </w:rPr>
                    <w:t>Turto tipas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2E1A5D9" w14:textId="77777777" w:rsidR="00E771C5" w:rsidRPr="00AA0EDC" w:rsidRDefault="00E771C5" w:rsidP="0045049F">
                  <w:pPr>
                    <w:spacing w:before="60" w:after="60"/>
                    <w:rPr>
                      <w:rFonts w:ascii="Tahoma" w:hAnsi="Tahoma" w:cs="Tahoma"/>
                      <w:sz w:val="22"/>
                    </w:rPr>
                  </w:pPr>
                  <w:r w:rsidRPr="00AA0EDC">
                    <w:rPr>
                      <w:rFonts w:ascii="Tahoma" w:hAnsi="Tahoma" w:cs="Tahoma"/>
                      <w:sz w:val="22"/>
                    </w:rPr>
                    <w:t>Registro objekto unikalus identifikavimo kodas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5A43AEA" w14:textId="77777777" w:rsidR="00E771C5" w:rsidRPr="00AA0EDC" w:rsidRDefault="00E771C5" w:rsidP="0045049F">
                  <w:pPr>
                    <w:spacing w:before="60" w:after="60"/>
                    <w:rPr>
                      <w:rFonts w:ascii="Tahoma" w:hAnsi="Tahoma" w:cs="Tahoma"/>
                      <w:sz w:val="22"/>
                    </w:rPr>
                  </w:pPr>
                  <w:r w:rsidRPr="00AA0EDC">
                    <w:rPr>
                      <w:rFonts w:ascii="Tahoma" w:hAnsi="Tahoma" w:cs="Tahoma"/>
                      <w:sz w:val="22"/>
                    </w:rPr>
                    <w:t>Transporto priemonės identifikavimo duomenys  </w:t>
                  </w:r>
                </w:p>
              </w:tc>
            </w:tr>
            <w:tr w:rsidR="00E771C5" w:rsidRPr="00AA0EDC" w14:paraId="7D3DA227"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DCC8335" w14:textId="77777777" w:rsidR="00E771C5" w:rsidRPr="00AA0EDC" w:rsidRDefault="00E771C5" w:rsidP="0045049F">
                  <w:pPr>
                    <w:spacing w:before="60" w:after="60"/>
                    <w:rPr>
                      <w:rFonts w:ascii="Tahoma" w:hAnsi="Tahoma" w:cs="Tahoma"/>
                      <w:sz w:val="22"/>
                    </w:rPr>
                  </w:pPr>
                  <w:r w:rsidRPr="00AA0EDC">
                    <w:rPr>
                      <w:rFonts w:ascii="Tahoma" w:hAnsi="Tahoma" w:cs="Tahoma"/>
                      <w:sz w:val="22"/>
                    </w:rPr>
                    <w:t>Turto registracijos tipas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9D261CB" w14:textId="77777777" w:rsidR="00E771C5" w:rsidRPr="00AA0EDC" w:rsidRDefault="00E771C5" w:rsidP="0045049F">
                  <w:pPr>
                    <w:spacing w:before="60" w:after="60"/>
                    <w:rPr>
                      <w:rFonts w:ascii="Tahoma" w:hAnsi="Tahoma" w:cs="Tahoma"/>
                      <w:sz w:val="22"/>
                    </w:rPr>
                  </w:pPr>
                  <w:r w:rsidRPr="00AA0EDC">
                    <w:rPr>
                      <w:rFonts w:ascii="Tahoma" w:hAnsi="Tahoma" w:cs="Tahoma"/>
                      <w:sz w:val="22"/>
                    </w:rPr>
                    <w:t>Kelių transporto priemonės valstybinis numeris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6FE84E8" w14:textId="77777777" w:rsidR="00E771C5" w:rsidRPr="00AA0EDC" w:rsidRDefault="00E771C5" w:rsidP="0045049F">
                  <w:pPr>
                    <w:spacing w:before="60" w:after="60"/>
                    <w:rPr>
                      <w:rFonts w:ascii="Tahoma" w:hAnsi="Tahoma" w:cs="Tahoma"/>
                      <w:sz w:val="22"/>
                    </w:rPr>
                  </w:pPr>
                  <w:r w:rsidRPr="00AA0EDC">
                    <w:rPr>
                      <w:rFonts w:ascii="Tahoma" w:hAnsi="Tahoma" w:cs="Tahoma"/>
                      <w:sz w:val="22"/>
                    </w:rPr>
                    <w:t>Nuosavybės teisės į transporto priemonę įgijimą ir perleidimą patvirtinantys duomenys  </w:t>
                  </w:r>
                </w:p>
              </w:tc>
            </w:tr>
            <w:tr w:rsidR="00E771C5" w:rsidRPr="00AA0EDC" w14:paraId="6B371C1E"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082A542" w14:textId="77777777" w:rsidR="00E771C5" w:rsidRPr="00AA0EDC" w:rsidRDefault="00E771C5" w:rsidP="0045049F">
                  <w:pPr>
                    <w:spacing w:before="60" w:after="60"/>
                    <w:rPr>
                      <w:rFonts w:ascii="Tahoma" w:hAnsi="Tahoma" w:cs="Tahoma"/>
                      <w:sz w:val="22"/>
                    </w:rPr>
                  </w:pPr>
                  <w:r w:rsidRPr="00AA0EDC">
                    <w:rPr>
                      <w:rFonts w:ascii="Tahoma" w:hAnsi="Tahoma" w:cs="Tahoma"/>
                      <w:sz w:val="22"/>
                    </w:rPr>
                    <w:t>Registro Nr. (+ pridedamas suformuotas turto objekto išrašas)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F0AAED0" w14:textId="77777777" w:rsidR="00E771C5" w:rsidRPr="00AA0EDC" w:rsidRDefault="00E771C5" w:rsidP="0045049F">
                  <w:pPr>
                    <w:spacing w:before="60" w:after="60"/>
                    <w:rPr>
                      <w:rFonts w:ascii="Tahoma" w:hAnsi="Tahoma" w:cs="Tahoma"/>
                      <w:sz w:val="22"/>
                    </w:rPr>
                  </w:pPr>
                  <w:r w:rsidRPr="00AA0EDC">
                    <w:rPr>
                      <w:rFonts w:ascii="Tahoma" w:hAnsi="Tahoma" w:cs="Tahoma"/>
                      <w:sz w:val="22"/>
                    </w:rPr>
                    <w:t>Kelių transporto priemonės identifikavimo numeris – VIN kodas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7E1599A"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7A4B6D2C"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C3EAD6D" w14:textId="77777777" w:rsidR="00E771C5" w:rsidRPr="00AA0EDC" w:rsidRDefault="00E771C5" w:rsidP="0045049F">
                  <w:pPr>
                    <w:spacing w:before="60" w:after="60"/>
                    <w:rPr>
                      <w:rFonts w:ascii="Tahoma" w:hAnsi="Tahoma" w:cs="Tahoma"/>
                      <w:sz w:val="22"/>
                    </w:rPr>
                  </w:pPr>
                  <w:r w:rsidRPr="00AA0EDC">
                    <w:rPr>
                      <w:rFonts w:ascii="Tahoma" w:hAnsi="Tahoma" w:cs="Tahoma"/>
                      <w:sz w:val="22"/>
                    </w:rPr>
                    <w:t>Turto potipis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B8FF242" w14:textId="77777777" w:rsidR="00E771C5" w:rsidRPr="00AA0EDC" w:rsidRDefault="00E771C5" w:rsidP="0045049F">
                  <w:pPr>
                    <w:spacing w:before="60" w:after="60"/>
                    <w:rPr>
                      <w:rFonts w:ascii="Tahoma" w:hAnsi="Tahoma" w:cs="Tahoma"/>
                      <w:sz w:val="22"/>
                    </w:rPr>
                  </w:pPr>
                  <w:r w:rsidRPr="00AA0EDC">
                    <w:rPr>
                      <w:rFonts w:ascii="Tahoma" w:hAnsi="Tahoma" w:cs="Tahoma"/>
                      <w:sz w:val="22"/>
                    </w:rPr>
                    <w:t>Markė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C4DA8A3"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5783678E"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AA829D8" w14:textId="77777777" w:rsidR="00E771C5" w:rsidRPr="00AA0EDC" w:rsidRDefault="00E771C5" w:rsidP="0045049F">
                  <w:pPr>
                    <w:spacing w:before="60" w:after="60"/>
                    <w:rPr>
                      <w:rFonts w:ascii="Tahoma" w:hAnsi="Tahoma" w:cs="Tahoma"/>
                      <w:sz w:val="22"/>
                    </w:rPr>
                  </w:pPr>
                  <w:r w:rsidRPr="00AA0EDC">
                    <w:rPr>
                      <w:rFonts w:ascii="Tahoma" w:hAnsi="Tahoma" w:cs="Tahoma"/>
                      <w:sz w:val="22"/>
                    </w:rPr>
                    <w:t>Turto pavadinimas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05A1CDB" w14:textId="77777777" w:rsidR="00E771C5" w:rsidRPr="00AA0EDC" w:rsidRDefault="00E771C5" w:rsidP="0045049F">
                  <w:pPr>
                    <w:spacing w:before="60" w:after="60"/>
                    <w:rPr>
                      <w:rFonts w:ascii="Tahoma" w:hAnsi="Tahoma" w:cs="Tahoma"/>
                      <w:sz w:val="22"/>
                    </w:rPr>
                  </w:pPr>
                  <w:r w:rsidRPr="00AA0EDC">
                    <w:rPr>
                      <w:rFonts w:ascii="Tahoma" w:hAnsi="Tahoma" w:cs="Tahoma"/>
                      <w:sz w:val="22"/>
                    </w:rPr>
                    <w:t>Modelis (komercinis pavadinimas)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C11F225"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1B4AE43D"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728A500" w14:textId="77777777" w:rsidR="00E771C5" w:rsidRPr="00AA0EDC" w:rsidRDefault="00E771C5" w:rsidP="0045049F">
                  <w:pPr>
                    <w:spacing w:before="60" w:after="60"/>
                    <w:rPr>
                      <w:rFonts w:ascii="Tahoma" w:hAnsi="Tahoma" w:cs="Tahoma"/>
                      <w:sz w:val="22"/>
                    </w:rPr>
                  </w:pPr>
                  <w:r w:rsidRPr="00AA0EDC">
                    <w:rPr>
                      <w:rFonts w:ascii="Tahoma" w:hAnsi="Tahoma" w:cs="Tahoma"/>
                      <w:sz w:val="22"/>
                    </w:rPr>
                    <w:t>Unikalus Nr.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D4ED8DA" w14:textId="77777777" w:rsidR="00E771C5" w:rsidRPr="00AA0EDC" w:rsidRDefault="00E771C5" w:rsidP="0045049F">
                  <w:pPr>
                    <w:spacing w:before="60" w:after="60"/>
                    <w:rPr>
                      <w:rFonts w:ascii="Tahoma" w:hAnsi="Tahoma" w:cs="Tahoma"/>
                      <w:sz w:val="22"/>
                    </w:rPr>
                  </w:pPr>
                  <w:r w:rsidRPr="00AA0EDC">
                    <w:rPr>
                      <w:rFonts w:ascii="Tahoma" w:hAnsi="Tahoma" w:cs="Tahoma"/>
                      <w:sz w:val="22"/>
                    </w:rPr>
                    <w:t>spalva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4E1F397"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2B2EE420"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322BFB8" w14:textId="77777777" w:rsidR="00E771C5" w:rsidRPr="00AA0EDC" w:rsidRDefault="00E771C5" w:rsidP="0045049F">
                  <w:pPr>
                    <w:spacing w:before="60" w:after="60"/>
                    <w:rPr>
                      <w:rFonts w:ascii="Tahoma" w:hAnsi="Tahoma" w:cs="Tahoma"/>
                      <w:sz w:val="22"/>
                    </w:rPr>
                  </w:pPr>
                  <w:r w:rsidRPr="00AA0EDC">
                    <w:rPr>
                      <w:rFonts w:ascii="Tahoma" w:hAnsi="Tahoma" w:cs="Tahoma"/>
                      <w:sz w:val="22"/>
                    </w:rPr>
                    <w:t>Adresas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721BB3B" w14:textId="77777777" w:rsidR="00E771C5" w:rsidRPr="00AA0EDC" w:rsidRDefault="00E771C5" w:rsidP="0045049F">
                  <w:pPr>
                    <w:spacing w:before="60" w:after="60"/>
                    <w:rPr>
                      <w:rFonts w:ascii="Tahoma" w:hAnsi="Tahoma" w:cs="Tahoma"/>
                      <w:sz w:val="22"/>
                    </w:rPr>
                  </w:pPr>
                  <w:r w:rsidRPr="00AA0EDC">
                    <w:rPr>
                      <w:rFonts w:ascii="Tahoma" w:hAnsi="Tahoma" w:cs="Tahoma"/>
                      <w:sz w:val="22"/>
                    </w:rPr>
                    <w:t>kategorija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418818E"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6FA8962B"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0F27AAA" w14:textId="77777777" w:rsidR="00E771C5" w:rsidRPr="00AA0EDC" w:rsidRDefault="00E771C5" w:rsidP="0045049F">
                  <w:pPr>
                    <w:spacing w:before="60" w:after="60"/>
                    <w:rPr>
                      <w:rFonts w:ascii="Tahoma" w:hAnsi="Tahoma" w:cs="Tahoma"/>
                      <w:sz w:val="22"/>
                    </w:rPr>
                  </w:pPr>
                  <w:r w:rsidRPr="00AA0EDC">
                    <w:rPr>
                      <w:rFonts w:ascii="Tahoma" w:hAnsi="Tahoma" w:cs="Tahoma"/>
                      <w:sz w:val="22"/>
                    </w:rPr>
                    <w:t>Teisės tipas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15899D6" w14:textId="77777777" w:rsidR="00E771C5" w:rsidRPr="00AA0EDC" w:rsidRDefault="00E771C5" w:rsidP="0045049F">
                  <w:pPr>
                    <w:spacing w:before="60" w:after="60"/>
                    <w:rPr>
                      <w:rFonts w:ascii="Tahoma" w:hAnsi="Tahoma" w:cs="Tahoma"/>
                      <w:sz w:val="22"/>
                    </w:rPr>
                  </w:pPr>
                  <w:r w:rsidRPr="00AA0EDC">
                    <w:rPr>
                      <w:rFonts w:ascii="Tahoma" w:hAnsi="Tahoma" w:cs="Tahoma"/>
                      <w:sz w:val="22"/>
                    </w:rPr>
                    <w:t>klasė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F12648F"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6B1115D3"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195CFC1"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Parduodama turto dalis įregistruota NTR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B4FFAC0" w14:textId="77777777" w:rsidR="00E771C5" w:rsidRPr="00AA0EDC" w:rsidRDefault="00E771C5" w:rsidP="0045049F">
                  <w:pPr>
                    <w:spacing w:before="60" w:after="60"/>
                    <w:rPr>
                      <w:rFonts w:ascii="Tahoma" w:hAnsi="Tahoma" w:cs="Tahoma"/>
                      <w:sz w:val="22"/>
                    </w:rPr>
                  </w:pPr>
                  <w:r w:rsidRPr="00AA0EDC">
                    <w:rPr>
                      <w:rFonts w:ascii="Tahoma" w:hAnsi="Tahoma" w:cs="Tahoma"/>
                      <w:sz w:val="22"/>
                    </w:rPr>
                    <w:t>Sėdimųjų vietų (taip pat ir vairuotojo) ir stovimųjų vietų skaičius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6537736"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619E9BEE"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97F3D3C"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15CEAC1" w14:textId="77777777" w:rsidR="00E771C5" w:rsidRPr="00AA0EDC" w:rsidRDefault="00E771C5" w:rsidP="0045049F">
                  <w:pPr>
                    <w:spacing w:before="60" w:after="60"/>
                    <w:rPr>
                      <w:rFonts w:ascii="Tahoma" w:hAnsi="Tahoma" w:cs="Tahoma"/>
                      <w:sz w:val="22"/>
                    </w:rPr>
                  </w:pPr>
                  <w:r w:rsidRPr="00AA0EDC">
                    <w:rPr>
                      <w:rFonts w:ascii="Tahoma" w:hAnsi="Tahoma" w:cs="Tahoma"/>
                      <w:sz w:val="22"/>
                    </w:rPr>
                    <w:t>Variklio numeris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4A6E4A7"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30B209CD"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D0DB52"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37A94CF" w14:textId="77777777" w:rsidR="00E771C5" w:rsidRPr="00AA0EDC" w:rsidRDefault="00E771C5" w:rsidP="0045049F">
                  <w:pPr>
                    <w:spacing w:before="60" w:after="60"/>
                    <w:rPr>
                      <w:rFonts w:ascii="Tahoma" w:hAnsi="Tahoma" w:cs="Tahoma"/>
                      <w:sz w:val="22"/>
                    </w:rPr>
                  </w:pPr>
                  <w:r w:rsidRPr="00AA0EDC">
                    <w:rPr>
                      <w:rFonts w:ascii="Tahoma" w:hAnsi="Tahoma" w:cs="Tahoma"/>
                      <w:sz w:val="22"/>
                    </w:rPr>
                    <w:t>variklio darbinis tūris, kub. centimetrais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0AB8FA1"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03538C80"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92ED00B"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3F01647" w14:textId="77777777" w:rsidR="00E771C5" w:rsidRPr="00AA0EDC" w:rsidRDefault="00E771C5" w:rsidP="0045049F">
                  <w:pPr>
                    <w:spacing w:before="60" w:after="60"/>
                    <w:rPr>
                      <w:rFonts w:ascii="Tahoma" w:hAnsi="Tahoma" w:cs="Tahoma"/>
                      <w:sz w:val="22"/>
                    </w:rPr>
                  </w:pPr>
                  <w:r w:rsidRPr="00AA0EDC">
                    <w:rPr>
                      <w:rFonts w:ascii="Tahoma" w:hAnsi="Tahoma" w:cs="Tahoma"/>
                      <w:sz w:val="22"/>
                    </w:rPr>
                    <w:t>Degalai, galios šaltinis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C938B4B"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E771C5" w:rsidRPr="00AA0EDC" w14:paraId="09BB79CE" w14:textId="7777777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741AC38"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D78B024" w14:textId="77777777" w:rsidR="00E771C5" w:rsidRPr="00AA0EDC" w:rsidRDefault="00E771C5" w:rsidP="0045049F">
                  <w:pPr>
                    <w:spacing w:before="60" w:after="60"/>
                    <w:rPr>
                      <w:rFonts w:ascii="Tahoma" w:hAnsi="Tahoma" w:cs="Tahoma"/>
                      <w:sz w:val="22"/>
                    </w:rPr>
                  </w:pPr>
                  <w:r w:rsidRPr="00AA0EDC">
                    <w:rPr>
                      <w:rFonts w:ascii="Tahoma" w:hAnsi="Tahoma" w:cs="Tahoma"/>
                      <w:sz w:val="22"/>
                    </w:rPr>
                    <w:t>Transporto priemonės pirmosios registracijos data arba transporto priemonės pagaminimo ar modelio metai </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A0A5714"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bl>
          <w:p w14:paraId="783C77A6"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papildomai pasirenka Nuosavybės apribojimą:  </w:t>
            </w:r>
          </w:p>
          <w:p w14:paraId="42C714C3" w14:textId="77777777" w:rsidR="00E771C5" w:rsidRPr="00AA0EDC" w:rsidRDefault="00E771C5" w:rsidP="008C22E1">
            <w:pPr>
              <w:numPr>
                <w:ilvl w:val="0"/>
                <w:numId w:val="47"/>
              </w:numPr>
              <w:spacing w:before="60" w:after="60" w:line="259" w:lineRule="auto"/>
              <w:rPr>
                <w:rFonts w:ascii="Tahoma" w:hAnsi="Tahoma" w:cs="Tahoma"/>
                <w:sz w:val="22"/>
              </w:rPr>
            </w:pPr>
            <w:r w:rsidRPr="00AA0EDC">
              <w:rPr>
                <w:rFonts w:ascii="Tahoma" w:hAnsi="Tahoma" w:cs="Tahoma"/>
                <w:sz w:val="22"/>
              </w:rPr>
              <w:t>Disponavimo teisės apribojimas;  </w:t>
            </w:r>
          </w:p>
          <w:p w14:paraId="6A74679C" w14:textId="77777777" w:rsidR="00E771C5" w:rsidRPr="00AA0EDC" w:rsidRDefault="00E771C5" w:rsidP="008C22E1">
            <w:pPr>
              <w:numPr>
                <w:ilvl w:val="0"/>
                <w:numId w:val="48"/>
              </w:numPr>
              <w:spacing w:before="60" w:after="60" w:line="259" w:lineRule="auto"/>
              <w:rPr>
                <w:rFonts w:ascii="Tahoma" w:hAnsi="Tahoma" w:cs="Tahoma"/>
                <w:sz w:val="22"/>
              </w:rPr>
            </w:pPr>
            <w:r w:rsidRPr="00AA0EDC">
              <w:rPr>
                <w:rFonts w:ascii="Tahoma" w:hAnsi="Tahoma" w:cs="Tahoma"/>
                <w:sz w:val="22"/>
              </w:rPr>
              <w:t>Hipotekos nutartis; </w:t>
            </w:r>
          </w:p>
          <w:p w14:paraId="0EB7C5A9" w14:textId="77777777" w:rsidR="00E771C5" w:rsidRPr="00AA0EDC" w:rsidRDefault="00E771C5" w:rsidP="008C22E1">
            <w:pPr>
              <w:numPr>
                <w:ilvl w:val="0"/>
                <w:numId w:val="49"/>
              </w:numPr>
              <w:spacing w:before="60" w:after="60" w:line="259" w:lineRule="auto"/>
              <w:rPr>
                <w:rFonts w:ascii="Tahoma" w:hAnsi="Tahoma" w:cs="Tahoma"/>
                <w:sz w:val="22"/>
              </w:rPr>
            </w:pPr>
            <w:r w:rsidRPr="00AA0EDC">
              <w:rPr>
                <w:rFonts w:ascii="Tahoma" w:hAnsi="Tahoma" w:cs="Tahoma"/>
                <w:sz w:val="22"/>
              </w:rPr>
              <w:t>Turto areštas.  </w:t>
            </w:r>
          </w:p>
          <w:p w14:paraId="3B268CC8"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Pagal poreikį užpildo „Turto aprašymas“. </w:t>
            </w:r>
          </w:p>
          <w:p w14:paraId="50F3AAD3"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Pastaba: jei iš NTR pateikto turto dalis nesutampa su parduodamo turto dalimi, antstolis gali nurodyti kitą parduodamo turto dalį.  </w:t>
            </w:r>
          </w:p>
        </w:tc>
      </w:tr>
      <w:tr w:rsidR="005C71EB" w:rsidRPr="00AA0EDC" w14:paraId="4856A179" w14:textId="77777777" w:rsidTr="007761F1">
        <w:tc>
          <w:tcPr>
            <w:tcW w:w="1807" w:type="dxa"/>
            <w:shd w:val="clear" w:color="auto" w:fill="FFFFFF" w:themeFill="background1"/>
            <w:tcMar>
              <w:top w:w="105" w:type="dxa"/>
              <w:left w:w="150" w:type="dxa"/>
              <w:bottom w:w="105" w:type="dxa"/>
              <w:right w:w="150" w:type="dxa"/>
            </w:tcMar>
            <w:hideMark/>
          </w:tcPr>
          <w:p w14:paraId="5D430CF2" w14:textId="77777777" w:rsidR="00E771C5" w:rsidRPr="00AA0EDC" w:rsidRDefault="00E771C5" w:rsidP="0045049F">
            <w:pPr>
              <w:spacing w:before="60" w:after="60"/>
              <w:rPr>
                <w:rFonts w:ascii="Tahoma" w:hAnsi="Tahoma" w:cs="Tahoma"/>
                <w:sz w:val="22"/>
              </w:rPr>
            </w:pPr>
            <w:r w:rsidRPr="00AA0EDC">
              <w:rPr>
                <w:rFonts w:ascii="Tahoma" w:hAnsi="Tahoma" w:cs="Tahoma"/>
                <w:sz w:val="22"/>
              </w:rPr>
              <w:t>Užpildyti turto duomenis </w:t>
            </w:r>
          </w:p>
        </w:tc>
        <w:tc>
          <w:tcPr>
            <w:tcW w:w="1492" w:type="dxa"/>
            <w:shd w:val="clear" w:color="auto" w:fill="FFFFFF" w:themeFill="background1"/>
            <w:tcMar>
              <w:top w:w="105" w:type="dxa"/>
              <w:left w:w="150" w:type="dxa"/>
              <w:bottom w:w="105" w:type="dxa"/>
              <w:right w:w="150" w:type="dxa"/>
            </w:tcMar>
            <w:hideMark/>
          </w:tcPr>
          <w:p w14:paraId="70548224"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w:t>
            </w:r>
          </w:p>
        </w:tc>
        <w:tc>
          <w:tcPr>
            <w:tcW w:w="6051" w:type="dxa"/>
            <w:shd w:val="clear" w:color="auto" w:fill="FFFFFF" w:themeFill="background1"/>
            <w:tcMar>
              <w:top w:w="105" w:type="dxa"/>
              <w:left w:w="150" w:type="dxa"/>
              <w:bottom w:w="105" w:type="dxa"/>
              <w:right w:w="150" w:type="dxa"/>
            </w:tcMar>
            <w:hideMark/>
          </w:tcPr>
          <w:p w14:paraId="7511A44C" w14:textId="77777777" w:rsidR="00E771C5" w:rsidRPr="00AA0EDC" w:rsidRDefault="00E771C5" w:rsidP="0045049F">
            <w:pPr>
              <w:spacing w:before="60" w:after="60"/>
              <w:rPr>
                <w:rFonts w:ascii="Tahoma" w:hAnsi="Tahoma" w:cs="Tahoma"/>
                <w:sz w:val="22"/>
              </w:rPr>
            </w:pPr>
            <w:r w:rsidRPr="00AA0EDC">
              <w:rPr>
                <w:rFonts w:ascii="Tahoma" w:hAnsi="Tahoma" w:cs="Tahoma"/>
                <w:sz w:val="22"/>
              </w:rPr>
              <w:t>Jeigu realizuojamas turtas yra neregistruotas arba registruotas ne NTR ir KTPR, antstolis pasirenka mygtuką „Pridėti turto vienetą“ ir rankiniu būdu užpildo turto duomenis: </w:t>
            </w:r>
          </w:p>
          <w:p w14:paraId="40D8F650" w14:textId="77777777" w:rsidR="00E771C5" w:rsidRPr="00AA0EDC" w:rsidRDefault="00E771C5" w:rsidP="008C22E1">
            <w:pPr>
              <w:numPr>
                <w:ilvl w:val="0"/>
                <w:numId w:val="50"/>
              </w:numPr>
              <w:spacing w:before="60" w:after="60" w:line="259" w:lineRule="auto"/>
              <w:rPr>
                <w:rFonts w:ascii="Tahoma" w:hAnsi="Tahoma" w:cs="Tahoma"/>
                <w:sz w:val="22"/>
              </w:rPr>
            </w:pPr>
            <w:r w:rsidRPr="00AA0EDC">
              <w:rPr>
                <w:rFonts w:ascii="Tahoma" w:hAnsi="Tahoma" w:cs="Tahoma"/>
                <w:sz w:val="22"/>
              </w:rPr>
              <w:t>Turto tipas; </w:t>
            </w:r>
          </w:p>
          <w:p w14:paraId="5E6E3AE5" w14:textId="77777777" w:rsidR="00E771C5" w:rsidRPr="00AA0EDC" w:rsidRDefault="00E771C5" w:rsidP="008C22E1">
            <w:pPr>
              <w:numPr>
                <w:ilvl w:val="0"/>
                <w:numId w:val="51"/>
              </w:numPr>
              <w:spacing w:before="60" w:after="60" w:line="259" w:lineRule="auto"/>
              <w:rPr>
                <w:rFonts w:ascii="Tahoma" w:hAnsi="Tahoma" w:cs="Tahoma"/>
                <w:sz w:val="22"/>
              </w:rPr>
            </w:pPr>
            <w:r w:rsidRPr="00AA0EDC">
              <w:rPr>
                <w:rFonts w:ascii="Tahoma" w:hAnsi="Tahoma" w:cs="Tahoma"/>
                <w:sz w:val="22"/>
              </w:rPr>
              <w:t>Turto registracijos numeris (jei registruotas); </w:t>
            </w:r>
          </w:p>
          <w:p w14:paraId="45D6493E" w14:textId="77777777" w:rsidR="00E771C5" w:rsidRPr="00AA0EDC" w:rsidRDefault="00E771C5" w:rsidP="008C22E1">
            <w:pPr>
              <w:numPr>
                <w:ilvl w:val="0"/>
                <w:numId w:val="52"/>
              </w:numPr>
              <w:spacing w:before="60" w:after="60" w:line="259" w:lineRule="auto"/>
              <w:rPr>
                <w:rFonts w:ascii="Tahoma" w:hAnsi="Tahoma" w:cs="Tahoma"/>
                <w:sz w:val="22"/>
              </w:rPr>
            </w:pPr>
            <w:r w:rsidRPr="00AA0EDC">
              <w:rPr>
                <w:rFonts w:ascii="Tahoma" w:hAnsi="Tahoma" w:cs="Tahoma"/>
                <w:sz w:val="22"/>
              </w:rPr>
              <w:t>Turto potipis; </w:t>
            </w:r>
          </w:p>
          <w:p w14:paraId="48C4B87F" w14:textId="77777777" w:rsidR="00E771C5" w:rsidRPr="00AA0EDC" w:rsidRDefault="00E771C5" w:rsidP="008C22E1">
            <w:pPr>
              <w:numPr>
                <w:ilvl w:val="0"/>
                <w:numId w:val="53"/>
              </w:numPr>
              <w:spacing w:before="60" w:after="60" w:line="259" w:lineRule="auto"/>
              <w:rPr>
                <w:rFonts w:ascii="Tahoma" w:hAnsi="Tahoma" w:cs="Tahoma"/>
                <w:sz w:val="22"/>
              </w:rPr>
            </w:pPr>
            <w:r w:rsidRPr="00AA0EDC">
              <w:rPr>
                <w:rFonts w:ascii="Tahoma" w:hAnsi="Tahoma" w:cs="Tahoma"/>
                <w:sz w:val="22"/>
              </w:rPr>
              <w:t>Turto pavadinimas; </w:t>
            </w:r>
          </w:p>
          <w:p w14:paraId="3DE6CC55" w14:textId="77777777" w:rsidR="00E771C5" w:rsidRPr="00AA0EDC" w:rsidRDefault="00E771C5" w:rsidP="008C22E1">
            <w:pPr>
              <w:numPr>
                <w:ilvl w:val="0"/>
                <w:numId w:val="54"/>
              </w:numPr>
              <w:spacing w:before="60" w:after="60" w:line="259" w:lineRule="auto"/>
              <w:rPr>
                <w:rFonts w:ascii="Tahoma" w:hAnsi="Tahoma" w:cs="Tahoma"/>
                <w:sz w:val="22"/>
              </w:rPr>
            </w:pPr>
            <w:r w:rsidRPr="00AA0EDC">
              <w:rPr>
                <w:rFonts w:ascii="Tahoma" w:hAnsi="Tahoma" w:cs="Tahoma"/>
                <w:sz w:val="22"/>
              </w:rPr>
              <w:t>Turto aprašymas; </w:t>
            </w:r>
          </w:p>
          <w:p w14:paraId="5A39BDCE" w14:textId="77777777" w:rsidR="00E771C5" w:rsidRPr="00AA0EDC" w:rsidRDefault="00E771C5" w:rsidP="008C22E1">
            <w:pPr>
              <w:numPr>
                <w:ilvl w:val="0"/>
                <w:numId w:val="55"/>
              </w:numPr>
              <w:spacing w:before="60" w:after="60" w:line="259" w:lineRule="auto"/>
              <w:rPr>
                <w:rFonts w:ascii="Tahoma" w:hAnsi="Tahoma" w:cs="Tahoma"/>
                <w:sz w:val="22"/>
              </w:rPr>
            </w:pPr>
            <w:r w:rsidRPr="00AA0EDC">
              <w:rPr>
                <w:rFonts w:ascii="Tahoma" w:hAnsi="Tahoma" w:cs="Tahoma"/>
                <w:sz w:val="22"/>
              </w:rPr>
              <w:t>Nuosavybės apribojimai: </w:t>
            </w:r>
          </w:p>
          <w:p w14:paraId="74337B5F" w14:textId="77777777" w:rsidR="00E771C5" w:rsidRPr="00AA0EDC" w:rsidRDefault="00E771C5" w:rsidP="008C22E1">
            <w:pPr>
              <w:pStyle w:val="ListParagraph"/>
              <w:numPr>
                <w:ilvl w:val="0"/>
                <w:numId w:val="77"/>
              </w:numPr>
              <w:spacing w:before="60" w:after="60" w:line="259" w:lineRule="auto"/>
              <w:rPr>
                <w:rFonts w:ascii="Tahoma" w:hAnsi="Tahoma" w:cs="Tahoma"/>
                <w:sz w:val="22"/>
              </w:rPr>
            </w:pPr>
            <w:r w:rsidRPr="00AA0EDC">
              <w:rPr>
                <w:rFonts w:ascii="Tahoma" w:hAnsi="Tahoma" w:cs="Tahoma"/>
                <w:sz w:val="22"/>
              </w:rPr>
              <w:t>Disponavimo teisės apribojimas;  </w:t>
            </w:r>
          </w:p>
          <w:p w14:paraId="7610EF28" w14:textId="77777777" w:rsidR="00E771C5" w:rsidRPr="00AA0EDC" w:rsidRDefault="00E771C5" w:rsidP="008C22E1">
            <w:pPr>
              <w:pStyle w:val="ListParagraph"/>
              <w:numPr>
                <w:ilvl w:val="0"/>
                <w:numId w:val="77"/>
              </w:numPr>
              <w:spacing w:before="60" w:after="60" w:line="259" w:lineRule="auto"/>
              <w:rPr>
                <w:rFonts w:ascii="Tahoma" w:hAnsi="Tahoma" w:cs="Tahoma"/>
                <w:sz w:val="22"/>
              </w:rPr>
            </w:pPr>
            <w:r w:rsidRPr="00AA0EDC">
              <w:rPr>
                <w:rFonts w:ascii="Tahoma" w:hAnsi="Tahoma" w:cs="Tahoma"/>
                <w:sz w:val="22"/>
              </w:rPr>
              <w:t>Hipotekos nutartis; </w:t>
            </w:r>
          </w:p>
          <w:p w14:paraId="02B3D748" w14:textId="77777777" w:rsidR="00E771C5" w:rsidRPr="00AA0EDC" w:rsidRDefault="00E771C5" w:rsidP="008C22E1">
            <w:pPr>
              <w:pStyle w:val="ListParagraph"/>
              <w:numPr>
                <w:ilvl w:val="0"/>
                <w:numId w:val="77"/>
              </w:numPr>
              <w:spacing w:before="60" w:after="60" w:line="259" w:lineRule="auto"/>
              <w:rPr>
                <w:rFonts w:ascii="Tahoma" w:hAnsi="Tahoma" w:cs="Tahoma"/>
                <w:sz w:val="22"/>
              </w:rPr>
            </w:pPr>
            <w:r w:rsidRPr="00AA0EDC">
              <w:rPr>
                <w:rFonts w:ascii="Tahoma" w:hAnsi="Tahoma" w:cs="Tahoma"/>
                <w:sz w:val="22"/>
              </w:rPr>
              <w:t>Turto areštas.  </w:t>
            </w:r>
          </w:p>
        </w:tc>
      </w:tr>
      <w:tr w:rsidR="005C71EB" w:rsidRPr="00AA0EDC" w14:paraId="21642010" w14:textId="77777777" w:rsidTr="007761F1">
        <w:tc>
          <w:tcPr>
            <w:tcW w:w="1807" w:type="dxa"/>
            <w:shd w:val="clear" w:color="auto" w:fill="FFFFFF" w:themeFill="background1"/>
            <w:tcMar>
              <w:top w:w="105" w:type="dxa"/>
              <w:left w:w="150" w:type="dxa"/>
              <w:bottom w:w="105" w:type="dxa"/>
              <w:right w:w="150" w:type="dxa"/>
            </w:tcMar>
            <w:hideMark/>
          </w:tcPr>
          <w:p w14:paraId="3E7D8144" w14:textId="77777777" w:rsidR="00E771C5" w:rsidRPr="00AA0EDC" w:rsidRDefault="00E771C5" w:rsidP="0045049F">
            <w:pPr>
              <w:spacing w:before="60" w:after="60"/>
              <w:rPr>
                <w:rFonts w:ascii="Tahoma" w:hAnsi="Tahoma" w:cs="Tahoma"/>
                <w:sz w:val="22"/>
              </w:rPr>
            </w:pPr>
            <w:r w:rsidRPr="00AA0EDC">
              <w:rPr>
                <w:rFonts w:ascii="Tahoma" w:hAnsi="Tahoma" w:cs="Tahoma"/>
                <w:sz w:val="22"/>
              </w:rPr>
              <w:t>Įkelti turto nuotraukas </w:t>
            </w:r>
          </w:p>
        </w:tc>
        <w:tc>
          <w:tcPr>
            <w:tcW w:w="1492" w:type="dxa"/>
            <w:shd w:val="clear" w:color="auto" w:fill="FFFFFF" w:themeFill="background1"/>
            <w:tcMar>
              <w:top w:w="105" w:type="dxa"/>
              <w:left w:w="150" w:type="dxa"/>
              <w:bottom w:w="105" w:type="dxa"/>
              <w:right w:w="150" w:type="dxa"/>
            </w:tcMar>
            <w:hideMark/>
          </w:tcPr>
          <w:p w14:paraId="6FD4E42B"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w:t>
            </w:r>
          </w:p>
        </w:tc>
        <w:tc>
          <w:tcPr>
            <w:tcW w:w="6051" w:type="dxa"/>
            <w:shd w:val="clear" w:color="auto" w:fill="FFFFFF" w:themeFill="background1"/>
            <w:tcMar>
              <w:top w:w="105" w:type="dxa"/>
              <w:left w:w="150" w:type="dxa"/>
              <w:bottom w:w="105" w:type="dxa"/>
              <w:right w:w="150" w:type="dxa"/>
            </w:tcMar>
            <w:hideMark/>
          </w:tcPr>
          <w:p w14:paraId="554236FD" w14:textId="77777777" w:rsidR="00E771C5" w:rsidRPr="00AA0EDC" w:rsidRDefault="00E771C5" w:rsidP="0045049F">
            <w:pPr>
              <w:spacing w:before="60" w:after="60"/>
              <w:rPr>
                <w:rFonts w:ascii="Tahoma" w:hAnsi="Tahoma" w:cs="Tahoma"/>
                <w:sz w:val="22"/>
              </w:rPr>
            </w:pPr>
            <w:r w:rsidRPr="00AA0EDC">
              <w:rPr>
                <w:rFonts w:ascii="Tahoma" w:hAnsi="Tahoma" w:cs="Tahoma"/>
                <w:sz w:val="22"/>
              </w:rPr>
              <w:t>Prie pasirinkto turto objekto galima įkelti daugiau nei vieną turto objekto nuotrauką.  </w:t>
            </w:r>
          </w:p>
          <w:p w14:paraId="68445B01" w14:textId="77777777" w:rsidR="00E771C5" w:rsidRPr="00AA0EDC" w:rsidRDefault="00E771C5" w:rsidP="0045049F">
            <w:pPr>
              <w:spacing w:before="60" w:after="60"/>
              <w:rPr>
                <w:rFonts w:ascii="Tahoma" w:hAnsi="Tahoma" w:cs="Tahoma"/>
                <w:sz w:val="22"/>
              </w:rPr>
            </w:pPr>
            <w:r w:rsidRPr="00AA0EDC">
              <w:rPr>
                <w:rFonts w:ascii="Tahoma" w:hAnsi="Tahoma" w:cs="Tahoma"/>
                <w:sz w:val="22"/>
              </w:rPr>
              <w:t> </w:t>
            </w:r>
          </w:p>
        </w:tc>
      </w:tr>
      <w:tr w:rsidR="005C71EB" w:rsidRPr="00AA0EDC" w14:paraId="754508FD" w14:textId="77777777" w:rsidTr="007761F1">
        <w:tc>
          <w:tcPr>
            <w:tcW w:w="1807" w:type="dxa"/>
            <w:shd w:val="clear" w:color="auto" w:fill="FFFFFF" w:themeFill="background1"/>
            <w:tcMar>
              <w:top w:w="105" w:type="dxa"/>
              <w:left w:w="150" w:type="dxa"/>
              <w:bottom w:w="105" w:type="dxa"/>
              <w:right w:w="150" w:type="dxa"/>
            </w:tcMar>
            <w:hideMark/>
          </w:tcPr>
          <w:p w14:paraId="192ED278"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Pateikti papildomą ir kontaktinę informaciją </w:t>
            </w:r>
          </w:p>
        </w:tc>
        <w:tc>
          <w:tcPr>
            <w:tcW w:w="1492" w:type="dxa"/>
            <w:shd w:val="clear" w:color="auto" w:fill="FFFFFF" w:themeFill="background1"/>
            <w:tcMar>
              <w:top w:w="105" w:type="dxa"/>
              <w:left w:w="150" w:type="dxa"/>
              <w:bottom w:w="105" w:type="dxa"/>
              <w:right w:w="150" w:type="dxa"/>
            </w:tcMar>
            <w:hideMark/>
          </w:tcPr>
          <w:p w14:paraId="344CF21A"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w:t>
            </w:r>
          </w:p>
        </w:tc>
        <w:tc>
          <w:tcPr>
            <w:tcW w:w="6051" w:type="dxa"/>
            <w:shd w:val="clear" w:color="auto" w:fill="FFFFFF" w:themeFill="background1"/>
            <w:tcMar>
              <w:top w:w="105" w:type="dxa"/>
              <w:left w:w="150" w:type="dxa"/>
              <w:bottom w:w="105" w:type="dxa"/>
              <w:right w:w="150" w:type="dxa"/>
            </w:tcMar>
            <w:hideMark/>
          </w:tcPr>
          <w:p w14:paraId="06F0A53E"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Pateikiami antstolio kontaktiniai duomenys: </w:t>
            </w:r>
          </w:p>
          <w:p w14:paraId="58FFEE2C" w14:textId="77777777" w:rsidR="00E771C5" w:rsidRPr="00AA0EDC" w:rsidRDefault="00E771C5" w:rsidP="008C22E1">
            <w:pPr>
              <w:numPr>
                <w:ilvl w:val="0"/>
                <w:numId w:val="56"/>
              </w:numPr>
              <w:spacing w:before="60" w:after="60" w:line="259" w:lineRule="auto"/>
              <w:rPr>
                <w:rFonts w:ascii="Tahoma" w:hAnsi="Tahoma" w:cs="Tahoma"/>
                <w:sz w:val="22"/>
              </w:rPr>
            </w:pPr>
            <w:r w:rsidRPr="00AA0EDC">
              <w:rPr>
                <w:rFonts w:ascii="Tahoma" w:hAnsi="Tahoma" w:cs="Tahoma"/>
                <w:sz w:val="22"/>
              </w:rPr>
              <w:t>Antstolis; </w:t>
            </w:r>
          </w:p>
          <w:p w14:paraId="6D610618" w14:textId="77777777" w:rsidR="00E771C5" w:rsidRPr="00AA0EDC" w:rsidRDefault="00E771C5" w:rsidP="008C22E1">
            <w:pPr>
              <w:numPr>
                <w:ilvl w:val="0"/>
                <w:numId w:val="57"/>
              </w:numPr>
              <w:spacing w:before="60" w:after="60" w:line="259" w:lineRule="auto"/>
              <w:rPr>
                <w:rFonts w:ascii="Tahoma" w:hAnsi="Tahoma" w:cs="Tahoma"/>
                <w:sz w:val="22"/>
              </w:rPr>
            </w:pPr>
            <w:r w:rsidRPr="00AA0EDC">
              <w:rPr>
                <w:rFonts w:ascii="Tahoma" w:hAnsi="Tahoma" w:cs="Tahoma"/>
                <w:sz w:val="22"/>
              </w:rPr>
              <w:t>Kontora; </w:t>
            </w:r>
          </w:p>
          <w:p w14:paraId="3E33A714" w14:textId="77777777" w:rsidR="00E771C5" w:rsidRPr="00AA0EDC" w:rsidRDefault="00E771C5" w:rsidP="008C22E1">
            <w:pPr>
              <w:numPr>
                <w:ilvl w:val="0"/>
                <w:numId w:val="58"/>
              </w:numPr>
              <w:spacing w:before="60" w:after="60" w:line="259" w:lineRule="auto"/>
              <w:rPr>
                <w:rFonts w:ascii="Tahoma" w:hAnsi="Tahoma" w:cs="Tahoma"/>
                <w:sz w:val="22"/>
              </w:rPr>
            </w:pPr>
            <w:r w:rsidRPr="00AA0EDC">
              <w:rPr>
                <w:rFonts w:ascii="Tahoma" w:hAnsi="Tahoma" w:cs="Tahoma"/>
                <w:sz w:val="22"/>
              </w:rPr>
              <w:t>Kontoros adresas; </w:t>
            </w:r>
          </w:p>
          <w:p w14:paraId="5E9D7485" w14:textId="77777777" w:rsidR="00E771C5" w:rsidRPr="00AA0EDC" w:rsidRDefault="00E771C5" w:rsidP="008C22E1">
            <w:pPr>
              <w:numPr>
                <w:ilvl w:val="0"/>
                <w:numId w:val="59"/>
              </w:numPr>
              <w:spacing w:before="60" w:after="60" w:line="259" w:lineRule="auto"/>
              <w:rPr>
                <w:rFonts w:ascii="Tahoma" w:hAnsi="Tahoma" w:cs="Tahoma"/>
                <w:sz w:val="22"/>
              </w:rPr>
            </w:pPr>
            <w:r w:rsidRPr="00AA0EDC">
              <w:rPr>
                <w:rFonts w:ascii="Tahoma" w:hAnsi="Tahoma" w:cs="Tahoma"/>
                <w:sz w:val="22"/>
              </w:rPr>
              <w:t>Telefono Nr.; </w:t>
            </w:r>
          </w:p>
          <w:p w14:paraId="598BEC61" w14:textId="77777777" w:rsidR="00E771C5" w:rsidRPr="00AA0EDC" w:rsidRDefault="00E771C5" w:rsidP="008C22E1">
            <w:pPr>
              <w:numPr>
                <w:ilvl w:val="0"/>
                <w:numId w:val="60"/>
              </w:numPr>
              <w:spacing w:before="60" w:after="60" w:line="259" w:lineRule="auto"/>
              <w:rPr>
                <w:rFonts w:ascii="Tahoma" w:hAnsi="Tahoma" w:cs="Tahoma"/>
                <w:sz w:val="22"/>
              </w:rPr>
            </w:pPr>
            <w:r w:rsidRPr="00AA0EDC">
              <w:rPr>
                <w:rFonts w:ascii="Tahoma" w:hAnsi="Tahoma" w:cs="Tahoma"/>
                <w:sz w:val="22"/>
              </w:rPr>
              <w:t>Depozitinės sąskaitos Nr.; </w:t>
            </w:r>
          </w:p>
          <w:p w14:paraId="67F82BD0" w14:textId="77777777" w:rsidR="00E771C5" w:rsidRPr="00AA0EDC" w:rsidRDefault="00E771C5" w:rsidP="008C22E1">
            <w:pPr>
              <w:numPr>
                <w:ilvl w:val="0"/>
                <w:numId w:val="61"/>
              </w:numPr>
              <w:spacing w:before="60" w:after="60" w:line="259" w:lineRule="auto"/>
              <w:rPr>
                <w:rFonts w:ascii="Tahoma" w:hAnsi="Tahoma" w:cs="Tahoma"/>
                <w:sz w:val="22"/>
              </w:rPr>
            </w:pPr>
            <w:r w:rsidRPr="00AA0EDC">
              <w:rPr>
                <w:rFonts w:ascii="Tahoma" w:hAnsi="Tahoma" w:cs="Tahoma"/>
                <w:sz w:val="22"/>
              </w:rPr>
              <w:t>Elektroninio pašto adresas;  </w:t>
            </w:r>
          </w:p>
          <w:p w14:paraId="36B5BDF4" w14:textId="77777777" w:rsidR="00E771C5" w:rsidRPr="00AA0EDC" w:rsidRDefault="00E771C5" w:rsidP="0045049F">
            <w:pPr>
              <w:spacing w:before="60" w:after="60"/>
              <w:rPr>
                <w:rFonts w:ascii="Tahoma" w:hAnsi="Tahoma" w:cs="Tahoma"/>
                <w:sz w:val="22"/>
              </w:rPr>
            </w:pPr>
            <w:r w:rsidRPr="00AA0EDC">
              <w:rPr>
                <w:rFonts w:ascii="Tahoma" w:hAnsi="Tahoma" w:cs="Tahoma"/>
                <w:sz w:val="22"/>
              </w:rPr>
              <w:t>Užpildoma kita informacija, susijusi su turto apžiūra.  </w:t>
            </w:r>
          </w:p>
        </w:tc>
      </w:tr>
      <w:tr w:rsidR="005C71EB" w:rsidRPr="00AA0EDC" w14:paraId="0D70E44D" w14:textId="77777777" w:rsidTr="007761F1">
        <w:tc>
          <w:tcPr>
            <w:tcW w:w="1807" w:type="dxa"/>
            <w:shd w:val="clear" w:color="auto" w:fill="FFFFFF" w:themeFill="background1"/>
            <w:tcMar>
              <w:top w:w="105" w:type="dxa"/>
              <w:left w:w="150" w:type="dxa"/>
              <w:bottom w:w="105" w:type="dxa"/>
              <w:right w:w="150" w:type="dxa"/>
            </w:tcMar>
            <w:hideMark/>
          </w:tcPr>
          <w:p w14:paraId="7476B975"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Parengti varžytynes </w:t>
            </w:r>
          </w:p>
        </w:tc>
        <w:tc>
          <w:tcPr>
            <w:tcW w:w="1492" w:type="dxa"/>
            <w:shd w:val="clear" w:color="auto" w:fill="FFFFFF" w:themeFill="background1"/>
            <w:tcMar>
              <w:top w:w="105" w:type="dxa"/>
              <w:left w:w="150" w:type="dxa"/>
              <w:bottom w:w="105" w:type="dxa"/>
              <w:right w:w="150" w:type="dxa"/>
            </w:tcMar>
            <w:hideMark/>
          </w:tcPr>
          <w:p w14:paraId="09B5BEE9"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w:t>
            </w:r>
          </w:p>
        </w:tc>
        <w:tc>
          <w:tcPr>
            <w:tcW w:w="6051" w:type="dxa"/>
            <w:shd w:val="clear" w:color="auto" w:fill="FFFFFF" w:themeFill="background1"/>
            <w:tcMar>
              <w:top w:w="105" w:type="dxa"/>
              <w:left w:w="150" w:type="dxa"/>
              <w:bottom w:w="105" w:type="dxa"/>
              <w:right w:w="150" w:type="dxa"/>
            </w:tcMar>
            <w:hideMark/>
          </w:tcPr>
          <w:p w14:paraId="1C69986F" w14:textId="77777777" w:rsidR="00E771C5" w:rsidRPr="00AA0EDC" w:rsidRDefault="00E771C5" w:rsidP="0045049F">
            <w:pPr>
              <w:spacing w:before="60" w:after="60"/>
              <w:rPr>
                <w:rFonts w:ascii="Tahoma" w:hAnsi="Tahoma" w:cs="Tahoma"/>
                <w:sz w:val="22"/>
              </w:rPr>
            </w:pPr>
            <w:r w:rsidRPr="00AA0EDC">
              <w:rPr>
                <w:rFonts w:ascii="Tahoma" w:hAnsi="Tahoma" w:cs="Tahoma"/>
                <w:sz w:val="22"/>
              </w:rPr>
              <w:t>Užpildžius visus varžytynių duomenis, antstolis varžytynes pažymi parengtomis, kad varžytynių paskelbimo momentu pagal varžytynių būseną galėtų atrinkti paskelbimui parengtas varžytynes.   </w:t>
            </w:r>
          </w:p>
          <w:p w14:paraId="1A099F1C" w14:textId="77777777" w:rsidR="00E771C5" w:rsidRPr="00AA0EDC" w:rsidRDefault="00E771C5" w:rsidP="0045049F">
            <w:pPr>
              <w:spacing w:before="60" w:after="60"/>
              <w:rPr>
                <w:rFonts w:ascii="Tahoma" w:hAnsi="Tahoma" w:cs="Tahoma"/>
                <w:sz w:val="22"/>
              </w:rPr>
            </w:pPr>
            <w:r w:rsidRPr="00AA0EDC">
              <w:rPr>
                <w:rFonts w:ascii="Tahoma" w:hAnsi="Tahoma" w:cs="Tahoma"/>
                <w:sz w:val="22"/>
              </w:rPr>
              <w:t>Kitos varžytynių būsenos yra:  </w:t>
            </w:r>
          </w:p>
          <w:p w14:paraId="7E29C544" w14:textId="77777777" w:rsidR="00E771C5" w:rsidRPr="00AA0EDC" w:rsidRDefault="00E771C5" w:rsidP="008C22E1">
            <w:pPr>
              <w:numPr>
                <w:ilvl w:val="0"/>
                <w:numId w:val="62"/>
              </w:numPr>
              <w:spacing w:before="60" w:after="60" w:line="259" w:lineRule="auto"/>
              <w:rPr>
                <w:rFonts w:ascii="Tahoma" w:hAnsi="Tahoma" w:cs="Tahoma"/>
                <w:sz w:val="22"/>
              </w:rPr>
            </w:pPr>
            <w:r w:rsidRPr="00AA0EDC">
              <w:rPr>
                <w:rFonts w:ascii="Tahoma" w:hAnsi="Tahoma" w:cs="Tahoma"/>
                <w:sz w:val="22"/>
              </w:rPr>
              <w:t>Nauja;  </w:t>
            </w:r>
          </w:p>
          <w:p w14:paraId="2381C893" w14:textId="77777777" w:rsidR="00E771C5" w:rsidRPr="00AA0EDC" w:rsidRDefault="00E771C5" w:rsidP="008C22E1">
            <w:pPr>
              <w:numPr>
                <w:ilvl w:val="0"/>
                <w:numId w:val="63"/>
              </w:numPr>
              <w:spacing w:before="60" w:after="60" w:line="259" w:lineRule="auto"/>
              <w:rPr>
                <w:rFonts w:ascii="Tahoma" w:hAnsi="Tahoma" w:cs="Tahoma"/>
                <w:sz w:val="22"/>
              </w:rPr>
            </w:pPr>
            <w:r w:rsidRPr="00AA0EDC">
              <w:rPr>
                <w:rFonts w:ascii="Tahoma" w:hAnsi="Tahoma" w:cs="Tahoma"/>
                <w:sz w:val="22"/>
              </w:rPr>
              <w:t>Vyksta;  </w:t>
            </w:r>
          </w:p>
          <w:p w14:paraId="44F88771" w14:textId="77777777" w:rsidR="00E771C5" w:rsidRPr="00AA0EDC" w:rsidRDefault="00E771C5" w:rsidP="008C22E1">
            <w:pPr>
              <w:numPr>
                <w:ilvl w:val="0"/>
                <w:numId w:val="64"/>
              </w:numPr>
              <w:spacing w:before="60" w:after="60" w:line="259" w:lineRule="auto"/>
              <w:rPr>
                <w:rFonts w:ascii="Tahoma" w:hAnsi="Tahoma" w:cs="Tahoma"/>
                <w:sz w:val="22"/>
              </w:rPr>
            </w:pPr>
            <w:r w:rsidRPr="00AA0EDC">
              <w:rPr>
                <w:rFonts w:ascii="Tahoma" w:hAnsi="Tahoma" w:cs="Tahoma"/>
                <w:sz w:val="22"/>
              </w:rPr>
              <w:t>Baigta. </w:t>
            </w:r>
          </w:p>
        </w:tc>
      </w:tr>
      <w:tr w:rsidR="005C71EB" w:rsidRPr="00AA0EDC" w14:paraId="02DECB99" w14:textId="77777777" w:rsidTr="007761F1">
        <w:tc>
          <w:tcPr>
            <w:tcW w:w="1807" w:type="dxa"/>
            <w:shd w:val="clear" w:color="auto" w:fill="FFFFFF" w:themeFill="background1"/>
            <w:tcMar>
              <w:top w:w="105" w:type="dxa"/>
              <w:left w:w="150" w:type="dxa"/>
              <w:bottom w:w="105" w:type="dxa"/>
              <w:right w:w="150" w:type="dxa"/>
            </w:tcMar>
            <w:hideMark/>
          </w:tcPr>
          <w:p w14:paraId="3EF3272E"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Paskelbti varžytynes </w:t>
            </w:r>
          </w:p>
        </w:tc>
        <w:tc>
          <w:tcPr>
            <w:tcW w:w="1492" w:type="dxa"/>
            <w:shd w:val="clear" w:color="auto" w:fill="FFFFFF" w:themeFill="background1"/>
            <w:tcMar>
              <w:top w:w="105" w:type="dxa"/>
              <w:left w:w="150" w:type="dxa"/>
              <w:bottom w:w="105" w:type="dxa"/>
              <w:right w:w="150" w:type="dxa"/>
            </w:tcMar>
            <w:hideMark/>
          </w:tcPr>
          <w:p w14:paraId="1132D4F3"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w:t>
            </w:r>
          </w:p>
        </w:tc>
        <w:tc>
          <w:tcPr>
            <w:tcW w:w="6051" w:type="dxa"/>
            <w:shd w:val="clear" w:color="auto" w:fill="FFFFFF" w:themeFill="background1"/>
            <w:tcMar>
              <w:top w:w="105" w:type="dxa"/>
              <w:left w:w="150" w:type="dxa"/>
              <w:bottom w:w="105" w:type="dxa"/>
              <w:right w:w="150" w:type="dxa"/>
            </w:tcMar>
            <w:hideMark/>
          </w:tcPr>
          <w:p w14:paraId="66201B75" w14:textId="77777777" w:rsidR="00E771C5" w:rsidRPr="00AA0EDC" w:rsidRDefault="00E771C5" w:rsidP="0045049F">
            <w:pPr>
              <w:spacing w:before="60" w:after="60"/>
              <w:rPr>
                <w:rFonts w:ascii="Tahoma" w:hAnsi="Tahoma" w:cs="Tahoma"/>
                <w:sz w:val="22"/>
              </w:rPr>
            </w:pPr>
            <w:r w:rsidRPr="00AA0EDC">
              <w:rPr>
                <w:rFonts w:ascii="Tahoma" w:hAnsi="Tahoma" w:cs="Tahoma"/>
                <w:sz w:val="22"/>
              </w:rPr>
              <w:t>Antstolis, nusprendęs paskelbti parengtas varžytynes, pasirenka mygtuką „Paskelbti“. Varžytynių būsena pasikeičia iš „Parengtos“ į „Vykstančios“. </w:t>
            </w:r>
          </w:p>
          <w:p w14:paraId="78CA45A5" w14:textId="77777777" w:rsidR="00E771C5" w:rsidRPr="00AA0EDC" w:rsidRDefault="00E771C5" w:rsidP="0045049F">
            <w:pPr>
              <w:spacing w:before="60" w:after="60"/>
              <w:rPr>
                <w:rFonts w:ascii="Tahoma" w:hAnsi="Tahoma" w:cs="Tahoma"/>
                <w:sz w:val="22"/>
              </w:rPr>
            </w:pPr>
            <w:r w:rsidRPr="00AA0EDC">
              <w:rPr>
                <w:rFonts w:ascii="Tahoma" w:hAnsi="Tahoma" w:cs="Tahoma"/>
                <w:b/>
                <w:bCs/>
                <w:sz w:val="22"/>
              </w:rPr>
              <w:t>Pastaba:</w:t>
            </w:r>
            <w:r w:rsidRPr="00AA0EDC">
              <w:rPr>
                <w:rFonts w:ascii="Tahoma" w:hAnsi="Tahoma" w:cs="Tahoma"/>
                <w:sz w:val="22"/>
              </w:rPr>
              <w:t> varžytynės skelbiamos darbo dienomis nuo 9 val. 00 min. iki 14 val. 00 min (LR CPK 713 str. 3 d.) </w:t>
            </w:r>
          </w:p>
        </w:tc>
      </w:tr>
      <w:tr w:rsidR="005C71EB" w:rsidRPr="00AA0EDC" w14:paraId="3997DFC5" w14:textId="77777777" w:rsidTr="007761F1">
        <w:tc>
          <w:tcPr>
            <w:tcW w:w="1807" w:type="dxa"/>
            <w:shd w:val="clear" w:color="auto" w:fill="FFFFFF" w:themeFill="background1"/>
            <w:tcMar>
              <w:top w:w="105" w:type="dxa"/>
              <w:left w:w="150" w:type="dxa"/>
              <w:bottom w:w="105" w:type="dxa"/>
              <w:right w:w="150" w:type="dxa"/>
            </w:tcMar>
            <w:hideMark/>
          </w:tcPr>
          <w:p w14:paraId="38355B6A" w14:textId="77777777" w:rsidR="00E771C5" w:rsidRPr="00AA0EDC" w:rsidRDefault="00E771C5" w:rsidP="0045049F">
            <w:pPr>
              <w:spacing w:before="60" w:after="60"/>
              <w:rPr>
                <w:rFonts w:ascii="Tahoma" w:hAnsi="Tahoma" w:cs="Tahoma"/>
                <w:sz w:val="22"/>
              </w:rPr>
            </w:pPr>
            <w:r w:rsidRPr="00AA0EDC">
              <w:rPr>
                <w:rFonts w:ascii="Tahoma" w:hAnsi="Tahoma" w:cs="Tahoma"/>
                <w:sz w:val="22"/>
              </w:rPr>
              <w:t>Nustatyti varžytynių pradžios ir pabaigos datą ir laiką</w:t>
            </w:r>
          </w:p>
        </w:tc>
        <w:tc>
          <w:tcPr>
            <w:tcW w:w="1492" w:type="dxa"/>
            <w:shd w:val="clear" w:color="auto" w:fill="FFFFFF" w:themeFill="background1"/>
            <w:tcMar>
              <w:top w:w="105" w:type="dxa"/>
              <w:left w:w="150" w:type="dxa"/>
              <w:bottom w:w="105" w:type="dxa"/>
              <w:right w:w="150" w:type="dxa"/>
            </w:tcMar>
            <w:hideMark/>
          </w:tcPr>
          <w:p w14:paraId="7200B924" w14:textId="77777777" w:rsidR="00E771C5" w:rsidRPr="00AA0EDC" w:rsidRDefault="00E771C5" w:rsidP="0045049F">
            <w:pPr>
              <w:spacing w:before="60" w:after="60"/>
              <w:rPr>
                <w:rFonts w:ascii="Tahoma" w:hAnsi="Tahoma" w:cs="Tahoma"/>
                <w:sz w:val="22"/>
              </w:rPr>
            </w:pPr>
            <w:r w:rsidRPr="00AA0EDC">
              <w:rPr>
                <w:rFonts w:ascii="Tahoma" w:hAnsi="Tahoma" w:cs="Tahoma"/>
                <w:sz w:val="22"/>
              </w:rPr>
              <w:t>Automatinis procesas </w:t>
            </w:r>
          </w:p>
        </w:tc>
        <w:tc>
          <w:tcPr>
            <w:tcW w:w="6051" w:type="dxa"/>
            <w:shd w:val="clear" w:color="auto" w:fill="FFFFFF" w:themeFill="background1"/>
            <w:tcMar>
              <w:top w:w="105" w:type="dxa"/>
              <w:left w:w="150" w:type="dxa"/>
              <w:bottom w:w="105" w:type="dxa"/>
              <w:right w:w="150" w:type="dxa"/>
            </w:tcMar>
            <w:hideMark/>
          </w:tcPr>
          <w:p w14:paraId="20CB7D6F" w14:textId="77777777" w:rsidR="00E771C5" w:rsidRPr="00AA0EDC" w:rsidRDefault="00E771C5" w:rsidP="0045049F">
            <w:pPr>
              <w:spacing w:before="60" w:after="60"/>
              <w:rPr>
                <w:rFonts w:ascii="Tahoma" w:hAnsi="Tahoma" w:cs="Tahoma"/>
                <w:sz w:val="22"/>
              </w:rPr>
            </w:pPr>
            <w:r w:rsidRPr="00AA0EDC">
              <w:rPr>
                <w:rFonts w:ascii="Tahoma" w:hAnsi="Tahoma" w:cs="Tahoma"/>
                <w:sz w:val="22"/>
              </w:rPr>
              <w:t>Paskelbus varžytynes, automatiškai nustatoma varžytynių pradžios data ir laikas (lygus paskelbimo datai ir laikui) ir apskaičiuojama varžytynių pabaigos data ir laikas. </w:t>
            </w:r>
          </w:p>
        </w:tc>
      </w:tr>
      <w:tr w:rsidR="005C71EB" w:rsidRPr="00AA0EDC" w14:paraId="0F8DB96C" w14:textId="77777777" w:rsidTr="007761F1">
        <w:tc>
          <w:tcPr>
            <w:tcW w:w="1807" w:type="dxa"/>
            <w:shd w:val="clear" w:color="auto" w:fill="FFFFFF" w:themeFill="background1"/>
            <w:tcMar>
              <w:top w:w="105" w:type="dxa"/>
              <w:left w:w="150" w:type="dxa"/>
              <w:bottom w:w="105" w:type="dxa"/>
              <w:right w:w="150" w:type="dxa"/>
            </w:tcMar>
            <w:hideMark/>
          </w:tcPr>
          <w:p w14:paraId="1270573F" w14:textId="77777777" w:rsidR="00E771C5" w:rsidRPr="00AA0EDC" w:rsidRDefault="00E771C5" w:rsidP="0045049F">
            <w:pPr>
              <w:spacing w:before="60" w:after="60"/>
              <w:rPr>
                <w:rFonts w:ascii="Tahoma" w:hAnsi="Tahoma" w:cs="Tahoma"/>
                <w:sz w:val="22"/>
              </w:rPr>
            </w:pPr>
            <w:r w:rsidRPr="00AA0EDC">
              <w:rPr>
                <w:rFonts w:ascii="Tahoma" w:hAnsi="Tahoma" w:cs="Tahoma"/>
                <w:sz w:val="22"/>
              </w:rPr>
              <w:t>Varžytynių skelbimo publikavimas E. varžytynių ir aukcionų portale</w:t>
            </w:r>
          </w:p>
        </w:tc>
        <w:tc>
          <w:tcPr>
            <w:tcW w:w="1492" w:type="dxa"/>
            <w:shd w:val="clear" w:color="auto" w:fill="FFFFFF" w:themeFill="background1"/>
            <w:tcMar>
              <w:top w:w="105" w:type="dxa"/>
              <w:left w:w="150" w:type="dxa"/>
              <w:bottom w:w="105" w:type="dxa"/>
              <w:right w:w="150" w:type="dxa"/>
            </w:tcMar>
            <w:hideMark/>
          </w:tcPr>
          <w:p w14:paraId="7ACFB4B8" w14:textId="77777777" w:rsidR="00E771C5" w:rsidRPr="00AA0EDC" w:rsidRDefault="00E771C5" w:rsidP="0045049F">
            <w:pPr>
              <w:spacing w:before="60" w:after="60"/>
              <w:rPr>
                <w:rFonts w:ascii="Tahoma" w:hAnsi="Tahoma" w:cs="Tahoma"/>
                <w:sz w:val="22"/>
              </w:rPr>
            </w:pPr>
            <w:r w:rsidRPr="00AA0EDC">
              <w:rPr>
                <w:rFonts w:ascii="Tahoma" w:hAnsi="Tahoma" w:cs="Tahoma"/>
                <w:sz w:val="22"/>
              </w:rPr>
              <w:t>Automatinis procesas </w:t>
            </w:r>
          </w:p>
        </w:tc>
        <w:tc>
          <w:tcPr>
            <w:tcW w:w="6051" w:type="dxa"/>
            <w:shd w:val="clear" w:color="auto" w:fill="FFFFFF" w:themeFill="background1"/>
            <w:tcMar>
              <w:top w:w="105" w:type="dxa"/>
              <w:left w:w="150" w:type="dxa"/>
              <w:bottom w:w="105" w:type="dxa"/>
              <w:right w:w="150" w:type="dxa"/>
            </w:tcMar>
            <w:hideMark/>
          </w:tcPr>
          <w:p w14:paraId="0D54F6D3" w14:textId="6F7F78BD" w:rsidR="00E771C5" w:rsidRPr="00AA0EDC" w:rsidRDefault="00E771C5" w:rsidP="0045049F">
            <w:pPr>
              <w:spacing w:before="60" w:after="60"/>
              <w:rPr>
                <w:rFonts w:ascii="Tahoma" w:hAnsi="Tahoma" w:cs="Tahoma"/>
                <w:sz w:val="22"/>
              </w:rPr>
            </w:pPr>
            <w:r w:rsidRPr="00AA0EDC">
              <w:rPr>
                <w:rFonts w:ascii="Tahoma" w:hAnsi="Tahoma" w:cs="Tahoma"/>
                <w:sz w:val="22"/>
              </w:rPr>
              <w:t>Varžytynių skelbimas publikuojamas E. varžytynių ir aukcionų portale (</w:t>
            </w:r>
            <w:hyperlink r:id="rId14" w:history="1">
              <w:r w:rsidRPr="00AA0EDC">
                <w:rPr>
                  <w:rStyle w:val="Hyperlink"/>
                  <w:rFonts w:ascii="Tahoma" w:hAnsi="Tahoma" w:cs="Tahoma"/>
                  <w:sz w:val="22"/>
                </w:rPr>
                <w:t>www.evarzytynes.lt</w:t>
              </w:r>
            </w:hyperlink>
            <w:r w:rsidRPr="00AA0EDC">
              <w:rPr>
                <w:rFonts w:ascii="Tahoma" w:hAnsi="Tahoma" w:cs="Tahoma"/>
                <w:sz w:val="22"/>
              </w:rPr>
              <w:t>; </w:t>
            </w:r>
            <w:hyperlink r:id="rId15" w:history="1">
              <w:r w:rsidRPr="00AA0EDC">
                <w:rPr>
                  <w:rStyle w:val="Hyperlink"/>
                  <w:rFonts w:ascii="Tahoma" w:hAnsi="Tahoma" w:cs="Tahoma"/>
                  <w:sz w:val="22"/>
                </w:rPr>
                <w:t>www.eaukcionai.lt</w:t>
              </w:r>
            </w:hyperlink>
            <w:r w:rsidRPr="00AA0EDC">
              <w:rPr>
                <w:rFonts w:ascii="Tahoma" w:hAnsi="Tahoma" w:cs="Tahoma"/>
                <w:sz w:val="22"/>
              </w:rPr>
              <w:t>). </w:t>
            </w:r>
          </w:p>
        </w:tc>
      </w:tr>
      <w:tr w:rsidR="005C71EB" w:rsidRPr="00AA0EDC" w14:paraId="3766B265" w14:textId="77777777" w:rsidTr="007761F1">
        <w:tc>
          <w:tcPr>
            <w:tcW w:w="1807" w:type="dxa"/>
            <w:shd w:val="clear" w:color="auto" w:fill="FFFFFF" w:themeFill="background1"/>
            <w:tcMar>
              <w:top w:w="105" w:type="dxa"/>
              <w:left w:w="150" w:type="dxa"/>
              <w:bottom w:w="105" w:type="dxa"/>
              <w:right w:w="150" w:type="dxa"/>
            </w:tcMar>
            <w:hideMark/>
          </w:tcPr>
          <w:p w14:paraId="4B0F23A0" w14:textId="77777777" w:rsidR="00E771C5" w:rsidRPr="00AA0EDC" w:rsidRDefault="00E771C5" w:rsidP="0045049F">
            <w:pPr>
              <w:spacing w:before="60" w:after="60"/>
              <w:rPr>
                <w:rFonts w:ascii="Tahoma" w:hAnsi="Tahoma" w:cs="Tahoma"/>
                <w:sz w:val="22"/>
              </w:rPr>
            </w:pPr>
            <w:r w:rsidRPr="00AA0EDC">
              <w:rPr>
                <w:rFonts w:ascii="Tahoma" w:hAnsi="Tahoma" w:cs="Tahoma"/>
                <w:sz w:val="22"/>
              </w:rPr>
              <w:t>Proceso pabaiga</w:t>
            </w:r>
          </w:p>
        </w:tc>
        <w:tc>
          <w:tcPr>
            <w:tcW w:w="1492" w:type="dxa"/>
            <w:shd w:val="clear" w:color="auto" w:fill="FFFFFF" w:themeFill="background1"/>
            <w:tcMar>
              <w:top w:w="105" w:type="dxa"/>
              <w:left w:w="150" w:type="dxa"/>
              <w:bottom w:w="105" w:type="dxa"/>
              <w:right w:w="150" w:type="dxa"/>
            </w:tcMar>
            <w:hideMark/>
          </w:tcPr>
          <w:p w14:paraId="1ED67E3B" w14:textId="77777777" w:rsidR="00E771C5" w:rsidRPr="00AA0EDC" w:rsidRDefault="00E771C5" w:rsidP="0045049F">
            <w:pPr>
              <w:spacing w:before="60" w:after="60"/>
              <w:rPr>
                <w:rFonts w:ascii="Tahoma" w:hAnsi="Tahoma" w:cs="Tahoma"/>
                <w:sz w:val="22"/>
              </w:rPr>
            </w:pPr>
            <w:r w:rsidRPr="00AA0EDC">
              <w:rPr>
                <w:rFonts w:ascii="Tahoma" w:hAnsi="Tahoma" w:cs="Tahoma"/>
                <w:sz w:val="22"/>
              </w:rPr>
              <w:t>-</w:t>
            </w:r>
          </w:p>
        </w:tc>
        <w:tc>
          <w:tcPr>
            <w:tcW w:w="6051" w:type="dxa"/>
            <w:shd w:val="clear" w:color="auto" w:fill="FFFFFF" w:themeFill="background1"/>
            <w:tcMar>
              <w:top w:w="105" w:type="dxa"/>
              <w:left w:w="150" w:type="dxa"/>
              <w:bottom w:w="105" w:type="dxa"/>
              <w:right w:w="150" w:type="dxa"/>
            </w:tcMar>
            <w:hideMark/>
          </w:tcPr>
          <w:p w14:paraId="25B54D64" w14:textId="77777777" w:rsidR="00E771C5" w:rsidRPr="00AA0EDC" w:rsidRDefault="00E771C5" w:rsidP="0045049F">
            <w:pPr>
              <w:spacing w:before="60" w:after="60"/>
              <w:rPr>
                <w:rFonts w:ascii="Tahoma" w:hAnsi="Tahoma" w:cs="Tahoma"/>
                <w:sz w:val="22"/>
              </w:rPr>
            </w:pPr>
            <w:r w:rsidRPr="00AA0EDC">
              <w:rPr>
                <w:rFonts w:ascii="Tahoma" w:hAnsi="Tahoma" w:cs="Tahoma"/>
                <w:sz w:val="22"/>
              </w:rPr>
              <w:t>-</w:t>
            </w:r>
          </w:p>
        </w:tc>
      </w:tr>
    </w:tbl>
    <w:p w14:paraId="38E9435E" w14:textId="77777777" w:rsidR="0062502F" w:rsidRPr="00AA0EDC" w:rsidRDefault="0062502F" w:rsidP="00FA7E23">
      <w:pPr>
        <w:rPr>
          <w:rFonts w:ascii="Tahoma" w:hAnsi="Tahoma" w:cs="Tahoma"/>
          <w:sz w:val="22"/>
        </w:rPr>
      </w:pPr>
    </w:p>
    <w:p w14:paraId="068BB3FF" w14:textId="25FA2ED6" w:rsidR="00664E05" w:rsidRPr="00AA0EDC" w:rsidRDefault="0053368C" w:rsidP="008C22E1">
      <w:pPr>
        <w:pStyle w:val="Heading2"/>
        <w:numPr>
          <w:ilvl w:val="2"/>
          <w:numId w:val="6"/>
        </w:numPr>
        <w:tabs>
          <w:tab w:val="left" w:pos="1134"/>
        </w:tabs>
        <w:jc w:val="left"/>
        <w:rPr>
          <w:rFonts w:ascii="Tahoma" w:hAnsi="Tahoma" w:cs="Tahoma"/>
          <w:sz w:val="22"/>
          <w:szCs w:val="22"/>
        </w:rPr>
      </w:pPr>
      <w:bookmarkStart w:id="18" w:name="_Toc183012042"/>
      <w:r w:rsidRPr="00AA0EDC">
        <w:rPr>
          <w:rFonts w:ascii="Tahoma" w:hAnsi="Tahoma" w:cs="Tahoma"/>
          <w:sz w:val="22"/>
          <w:szCs w:val="22"/>
        </w:rPr>
        <w:t>Aukcion</w:t>
      </w:r>
      <w:r w:rsidR="00C148FC" w:rsidRPr="00AA0EDC">
        <w:rPr>
          <w:rFonts w:ascii="Tahoma" w:hAnsi="Tahoma" w:cs="Tahoma"/>
          <w:sz w:val="22"/>
          <w:szCs w:val="22"/>
        </w:rPr>
        <w:t>o paskelbimas</w:t>
      </w:r>
      <w:bookmarkEnd w:id="18"/>
    </w:p>
    <w:p w14:paraId="508A763D" w14:textId="34B90790" w:rsidR="00C148FC" w:rsidRPr="00AA0EDC" w:rsidRDefault="002713FA" w:rsidP="00C148FC">
      <w:pPr>
        <w:rPr>
          <w:rFonts w:ascii="Tahoma" w:hAnsi="Tahoma" w:cs="Tahoma"/>
          <w:sz w:val="22"/>
        </w:rPr>
      </w:pPr>
      <w:r w:rsidRPr="00AA0EDC">
        <w:rPr>
          <w:rFonts w:ascii="Tahoma" w:hAnsi="Tahoma" w:cs="Tahoma"/>
          <w:noProof/>
          <w:color w:val="2B579A"/>
          <w:sz w:val="22"/>
          <w:shd w:val="clear" w:color="auto" w:fill="E6E6E6"/>
          <w:lang w:eastAsia="lt-LT"/>
        </w:rPr>
        <w:drawing>
          <wp:inline distT="0" distB="0" distL="0" distR="0" wp14:anchorId="3963E359" wp14:editId="117249E9">
            <wp:extent cx="5943600" cy="2416833"/>
            <wp:effectExtent l="0" t="0" r="0" b="2540"/>
            <wp:docPr id="4" name="Picture 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flowchart&#10;&#10;Description automatically generated"/>
                    <pic:cNvPicPr/>
                  </pic:nvPicPr>
                  <pic:blipFill rotWithShape="1">
                    <a:blip r:embed="rId16">
                      <a:extLst>
                        <a:ext uri="{28A0092B-C50C-407E-A947-70E740481C1C}">
                          <a14:useLocalDpi xmlns:a14="http://schemas.microsoft.com/office/drawing/2010/main" val="0"/>
                        </a:ext>
                      </a:extLst>
                    </a:blip>
                    <a:srcRect l="2118" t="7170" r="1081" b="2439"/>
                    <a:stretch/>
                  </pic:blipFill>
                  <pic:spPr bwMode="auto">
                    <a:xfrm>
                      <a:off x="0" y="0"/>
                      <a:ext cx="5943600" cy="2416833"/>
                    </a:xfrm>
                    <a:prstGeom prst="rect">
                      <a:avLst/>
                    </a:prstGeom>
                    <a:ln>
                      <a:noFill/>
                    </a:ln>
                    <a:extLst>
                      <a:ext uri="{53640926-AAD7-44D8-BBD7-CCE9431645EC}">
                        <a14:shadowObscured xmlns:a14="http://schemas.microsoft.com/office/drawing/2010/main"/>
                      </a:ext>
                    </a:extLst>
                  </pic:spPr>
                </pic:pic>
              </a:graphicData>
            </a:graphic>
          </wp:inline>
        </w:drawing>
      </w:r>
    </w:p>
    <w:p w14:paraId="0E94DD28" w14:textId="25354D23" w:rsidR="002713FA" w:rsidRPr="00AA0EDC" w:rsidRDefault="002713FA" w:rsidP="002713FA">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4</w:t>
      </w:r>
      <w:r w:rsidRPr="00AA0EDC">
        <w:rPr>
          <w:rFonts w:ascii="Tahoma" w:hAnsi="Tahoma" w:cs="Tahoma"/>
          <w:sz w:val="22"/>
          <w:szCs w:val="22"/>
        </w:rPr>
        <w:fldChar w:fldCharType="end"/>
      </w:r>
      <w:r w:rsidRPr="00AA0EDC">
        <w:rPr>
          <w:rFonts w:ascii="Tahoma" w:hAnsi="Tahoma" w:cs="Tahoma"/>
          <w:sz w:val="22"/>
          <w:szCs w:val="22"/>
        </w:rPr>
        <w:t>. Aukciono paskelbimo veiklos proceso schema</w:t>
      </w:r>
    </w:p>
    <w:p w14:paraId="7FF50D83" w14:textId="21848813" w:rsidR="002713FA" w:rsidRPr="00AA0EDC" w:rsidRDefault="59AC2657" w:rsidP="002713FA">
      <w:pPr>
        <w:pStyle w:val="Caption"/>
        <w:rPr>
          <w:rFonts w:ascii="Tahoma" w:hAnsi="Tahoma" w:cs="Tahoma"/>
          <w:sz w:val="22"/>
          <w:szCs w:val="22"/>
        </w:rPr>
      </w:pPr>
      <w:r w:rsidRPr="00AA0EDC">
        <w:rPr>
          <w:rFonts w:ascii="Tahoma" w:hAnsi="Tahoma" w:cs="Tahoma"/>
          <w:sz w:val="22"/>
          <w:szCs w:val="22"/>
        </w:rPr>
        <w:t xml:space="preserve">Lentelė </w:t>
      </w:r>
      <w:r w:rsidR="002713FA" w:rsidRPr="00AA0EDC">
        <w:rPr>
          <w:rFonts w:ascii="Tahoma" w:hAnsi="Tahoma" w:cs="Tahoma"/>
          <w:sz w:val="22"/>
          <w:szCs w:val="22"/>
        </w:rPr>
        <w:fldChar w:fldCharType="begin"/>
      </w:r>
      <w:r w:rsidR="002713FA" w:rsidRPr="00AA0EDC">
        <w:rPr>
          <w:rFonts w:ascii="Tahoma" w:hAnsi="Tahoma" w:cs="Tahoma"/>
          <w:sz w:val="22"/>
          <w:szCs w:val="22"/>
        </w:rPr>
        <w:instrText xml:space="preserve"> SEQ Lentelė \* ARABIC </w:instrText>
      </w:r>
      <w:r w:rsidR="002713FA" w:rsidRPr="00AA0EDC">
        <w:rPr>
          <w:rFonts w:ascii="Tahoma" w:hAnsi="Tahoma" w:cs="Tahoma"/>
          <w:sz w:val="22"/>
          <w:szCs w:val="22"/>
        </w:rPr>
        <w:fldChar w:fldCharType="separate"/>
      </w:r>
      <w:r w:rsidR="03C76C34" w:rsidRPr="00AA0EDC">
        <w:rPr>
          <w:rFonts w:ascii="Tahoma" w:hAnsi="Tahoma" w:cs="Tahoma"/>
          <w:noProof/>
          <w:sz w:val="22"/>
          <w:szCs w:val="22"/>
        </w:rPr>
        <w:t>10</w:t>
      </w:r>
      <w:r w:rsidR="002713FA" w:rsidRPr="00AA0EDC">
        <w:rPr>
          <w:rFonts w:ascii="Tahoma" w:hAnsi="Tahoma" w:cs="Tahoma"/>
          <w:sz w:val="22"/>
          <w:szCs w:val="22"/>
        </w:rPr>
        <w:fldChar w:fldCharType="end"/>
      </w:r>
      <w:r w:rsidRPr="00AA0EDC">
        <w:rPr>
          <w:rFonts w:ascii="Tahoma" w:hAnsi="Tahoma" w:cs="Tahoma"/>
          <w:sz w:val="22"/>
          <w:szCs w:val="22"/>
        </w:rPr>
        <w:t>. Aukciono paskelbimo veiklos schemos apraš</w:t>
      </w:r>
      <w:r w:rsidR="613D9340" w:rsidRPr="00AA0EDC">
        <w:rPr>
          <w:rFonts w:ascii="Tahoma" w:hAnsi="Tahoma" w:cs="Tahoma"/>
          <w:sz w:val="22"/>
          <w:szCs w:val="22"/>
        </w:rPr>
        <w:t>ym</w:t>
      </w:r>
      <w:r w:rsidRPr="00AA0EDC">
        <w:rPr>
          <w:rFonts w:ascii="Tahoma" w:hAnsi="Tahoma" w:cs="Tahoma"/>
          <w:sz w:val="22"/>
          <w:szCs w:val="22"/>
        </w:rPr>
        <w:t>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2190"/>
        <w:gridCol w:w="5322"/>
      </w:tblGrid>
      <w:tr w:rsidR="008E36FA" w:rsidRPr="00AA0EDC" w14:paraId="2B2C6D81" w14:textId="77777777">
        <w:tc>
          <w:tcPr>
            <w:tcW w:w="1838" w:type="dxa"/>
            <w:shd w:val="clear" w:color="auto" w:fill="BFBFBF" w:themeFill="background1" w:themeFillShade="BF"/>
            <w:tcMar>
              <w:top w:w="105" w:type="dxa"/>
              <w:left w:w="150" w:type="dxa"/>
              <w:bottom w:w="105" w:type="dxa"/>
              <w:right w:w="150" w:type="dxa"/>
            </w:tcMar>
            <w:hideMark/>
          </w:tcPr>
          <w:p w14:paraId="532BE659" w14:textId="77777777" w:rsidR="008E36FA" w:rsidRPr="00AA0EDC" w:rsidRDefault="008E36FA">
            <w:pPr>
              <w:rPr>
                <w:rFonts w:ascii="Tahoma" w:eastAsia="Times New Roman" w:hAnsi="Tahoma" w:cs="Tahoma"/>
                <w:b/>
                <w:bCs/>
                <w:color w:val="000000" w:themeColor="text1"/>
                <w:sz w:val="22"/>
                <w:lang w:eastAsia="lt-LT"/>
              </w:rPr>
            </w:pPr>
            <w:r w:rsidRPr="00AA0EDC">
              <w:rPr>
                <w:rFonts w:ascii="Tahoma" w:eastAsia="Times New Roman" w:hAnsi="Tahoma" w:cs="Tahoma"/>
                <w:b/>
                <w:bCs/>
                <w:color w:val="000000" w:themeColor="text1"/>
                <w:sz w:val="22"/>
                <w:lang w:eastAsia="lt-LT"/>
              </w:rPr>
              <w:t>Žingsnio pavadinimas </w:t>
            </w:r>
          </w:p>
        </w:tc>
        <w:tc>
          <w:tcPr>
            <w:tcW w:w="2190" w:type="dxa"/>
            <w:shd w:val="clear" w:color="auto" w:fill="BFBFBF" w:themeFill="background1" w:themeFillShade="BF"/>
            <w:tcMar>
              <w:top w:w="105" w:type="dxa"/>
              <w:left w:w="150" w:type="dxa"/>
              <w:bottom w:w="105" w:type="dxa"/>
              <w:right w:w="150" w:type="dxa"/>
            </w:tcMar>
            <w:hideMark/>
          </w:tcPr>
          <w:p w14:paraId="5630CF4B" w14:textId="77777777" w:rsidR="008E36FA" w:rsidRPr="00AA0EDC" w:rsidRDefault="008E36FA">
            <w:pPr>
              <w:rPr>
                <w:rFonts w:ascii="Tahoma" w:eastAsia="Times New Roman" w:hAnsi="Tahoma" w:cs="Tahoma"/>
                <w:b/>
                <w:bCs/>
                <w:color w:val="000000" w:themeColor="text1"/>
                <w:sz w:val="22"/>
                <w:lang w:eastAsia="lt-LT"/>
              </w:rPr>
            </w:pPr>
            <w:r w:rsidRPr="00AA0EDC">
              <w:rPr>
                <w:rFonts w:ascii="Tahoma" w:eastAsia="Times New Roman" w:hAnsi="Tahoma" w:cs="Tahoma"/>
                <w:b/>
                <w:bCs/>
                <w:color w:val="000000" w:themeColor="text1"/>
                <w:sz w:val="22"/>
                <w:lang w:eastAsia="lt-LT"/>
              </w:rPr>
              <w:t>Dalyvis </w:t>
            </w:r>
          </w:p>
        </w:tc>
        <w:tc>
          <w:tcPr>
            <w:tcW w:w="5322" w:type="dxa"/>
            <w:shd w:val="clear" w:color="auto" w:fill="BFBFBF" w:themeFill="background1" w:themeFillShade="BF"/>
            <w:tcMar>
              <w:top w:w="105" w:type="dxa"/>
              <w:left w:w="150" w:type="dxa"/>
              <w:bottom w:w="105" w:type="dxa"/>
              <w:right w:w="150" w:type="dxa"/>
            </w:tcMar>
            <w:hideMark/>
          </w:tcPr>
          <w:p w14:paraId="298D4212" w14:textId="77777777" w:rsidR="008E36FA" w:rsidRPr="00AA0EDC" w:rsidRDefault="008E36FA">
            <w:pPr>
              <w:rPr>
                <w:rFonts w:ascii="Tahoma" w:eastAsia="Times New Roman" w:hAnsi="Tahoma" w:cs="Tahoma"/>
                <w:b/>
                <w:bCs/>
                <w:color w:val="000000" w:themeColor="text1"/>
                <w:sz w:val="22"/>
                <w:lang w:eastAsia="lt-LT"/>
              </w:rPr>
            </w:pPr>
            <w:r w:rsidRPr="00AA0EDC">
              <w:rPr>
                <w:rFonts w:ascii="Tahoma" w:eastAsia="Times New Roman" w:hAnsi="Tahoma" w:cs="Tahoma"/>
                <w:b/>
                <w:bCs/>
                <w:color w:val="000000" w:themeColor="text1"/>
                <w:sz w:val="22"/>
                <w:lang w:eastAsia="lt-LT"/>
              </w:rPr>
              <w:t>Aprašymas </w:t>
            </w:r>
          </w:p>
        </w:tc>
      </w:tr>
      <w:tr w:rsidR="008E36FA" w:rsidRPr="00AA0EDC" w14:paraId="718149C8" w14:textId="77777777">
        <w:tc>
          <w:tcPr>
            <w:tcW w:w="1838" w:type="dxa"/>
            <w:shd w:val="clear" w:color="auto" w:fill="FFFFFF" w:themeFill="background1"/>
            <w:tcMar>
              <w:top w:w="105" w:type="dxa"/>
              <w:left w:w="150" w:type="dxa"/>
              <w:bottom w:w="105" w:type="dxa"/>
              <w:right w:w="150" w:type="dxa"/>
            </w:tcMar>
          </w:tcPr>
          <w:p w14:paraId="6271B3D8"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Prisijungti prie sistemos</w:t>
            </w:r>
          </w:p>
        </w:tc>
        <w:tc>
          <w:tcPr>
            <w:tcW w:w="2190" w:type="dxa"/>
            <w:shd w:val="clear" w:color="auto" w:fill="FFFFFF" w:themeFill="background1"/>
            <w:tcMar>
              <w:top w:w="105" w:type="dxa"/>
              <w:left w:w="150" w:type="dxa"/>
              <w:bottom w:w="105" w:type="dxa"/>
              <w:right w:w="150" w:type="dxa"/>
            </w:tcMar>
          </w:tcPr>
          <w:p w14:paraId="3F0D5856"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Aukcionų ir nuomos konkursų organizatorius</w:t>
            </w:r>
          </w:p>
        </w:tc>
        <w:tc>
          <w:tcPr>
            <w:tcW w:w="5322" w:type="dxa"/>
            <w:shd w:val="clear" w:color="auto" w:fill="FFFFFF" w:themeFill="background1"/>
            <w:tcMar>
              <w:top w:w="105" w:type="dxa"/>
              <w:left w:w="150" w:type="dxa"/>
              <w:bottom w:w="105" w:type="dxa"/>
              <w:right w:w="150" w:type="dxa"/>
            </w:tcMar>
          </w:tcPr>
          <w:p w14:paraId="7E02A02C" w14:textId="77777777" w:rsidR="008E36FA" w:rsidRPr="00AA0EDC" w:rsidRDefault="008E36FA">
            <w:pPr>
              <w:pStyle w:val="NormalWeb"/>
              <w:jc w:val="both"/>
              <w:rPr>
                <w:rFonts w:ascii="Tahoma" w:hAnsi="Tahoma" w:cs="Tahoma"/>
                <w:color w:val="333333"/>
                <w:sz w:val="22"/>
                <w:szCs w:val="22"/>
                <w:shd w:val="clear" w:color="auto" w:fill="FFFFFF"/>
              </w:rPr>
            </w:pPr>
            <w:r w:rsidRPr="00AA0EDC">
              <w:rPr>
                <w:rFonts w:ascii="Tahoma" w:hAnsi="Tahoma" w:cs="Tahoma"/>
                <w:sz w:val="22"/>
                <w:szCs w:val="22"/>
              </w:rPr>
              <w:t xml:space="preserve">Prisijungia prie elektroninių aukcionų valdymo posistemio (AVP) </w:t>
            </w:r>
            <w:r w:rsidRPr="00AA0EDC">
              <w:rPr>
                <w:rFonts w:ascii="Tahoma" w:hAnsi="Tahoma" w:cs="Tahoma"/>
                <w:color w:val="333333"/>
                <w:sz w:val="22"/>
                <w:szCs w:val="22"/>
                <w:shd w:val="clear" w:color="auto" w:fill="FFFFFF"/>
              </w:rPr>
              <w:t xml:space="preserve">per </w:t>
            </w:r>
            <w:proofErr w:type="spellStart"/>
            <w:r w:rsidRPr="00AA0EDC">
              <w:rPr>
                <w:rFonts w:ascii="Tahoma" w:hAnsi="Tahoma" w:cs="Tahoma"/>
                <w:color w:val="333333"/>
                <w:sz w:val="22"/>
                <w:szCs w:val="22"/>
                <w:shd w:val="clear" w:color="auto" w:fill="FFFFFF"/>
              </w:rPr>
              <w:t>iPasas.lt</w:t>
            </w:r>
            <w:proofErr w:type="spellEnd"/>
            <w:r w:rsidRPr="00AA0EDC">
              <w:rPr>
                <w:rFonts w:ascii="Tahoma" w:hAnsi="Tahoma" w:cs="Tahoma"/>
                <w:color w:val="333333"/>
                <w:sz w:val="22"/>
                <w:szCs w:val="22"/>
                <w:shd w:val="clear" w:color="auto" w:fill="FFFFFF"/>
              </w:rPr>
              <w:t xml:space="preserve"> pasirinkdamas vieną iš siūlomų asmens identifikavimo būdų: </w:t>
            </w:r>
          </w:p>
          <w:p w14:paraId="45C7BC62" w14:textId="77777777" w:rsidR="008E36FA" w:rsidRPr="00AA0EDC" w:rsidRDefault="008E36FA" w:rsidP="008C22E1">
            <w:pPr>
              <w:pStyle w:val="NormalWeb"/>
              <w:numPr>
                <w:ilvl w:val="0"/>
                <w:numId w:val="20"/>
              </w:numPr>
              <w:ind w:left="272" w:hanging="284"/>
              <w:jc w:val="both"/>
              <w:rPr>
                <w:rFonts w:ascii="Tahoma" w:hAnsi="Tahoma" w:cs="Tahoma"/>
                <w:color w:val="333333"/>
                <w:sz w:val="22"/>
                <w:szCs w:val="22"/>
                <w:shd w:val="clear" w:color="auto" w:fill="FFFFFF"/>
              </w:rPr>
            </w:pPr>
            <w:r w:rsidRPr="00AA0EDC">
              <w:rPr>
                <w:rFonts w:ascii="Tahoma" w:hAnsi="Tahoma" w:cs="Tahoma"/>
                <w:color w:val="333333"/>
                <w:sz w:val="22"/>
                <w:szCs w:val="22"/>
                <w:shd w:val="clear" w:color="auto" w:fill="FFFFFF"/>
              </w:rPr>
              <w:t xml:space="preserve">elektroniniu parašu; </w:t>
            </w:r>
          </w:p>
          <w:p w14:paraId="1A92D3F2" w14:textId="77777777" w:rsidR="008E36FA" w:rsidRPr="00AA0EDC" w:rsidRDefault="008E36FA" w:rsidP="008C22E1">
            <w:pPr>
              <w:pStyle w:val="NormalWeb"/>
              <w:numPr>
                <w:ilvl w:val="0"/>
                <w:numId w:val="20"/>
              </w:numPr>
              <w:ind w:left="272" w:hanging="284"/>
              <w:jc w:val="both"/>
              <w:rPr>
                <w:rFonts w:ascii="Tahoma" w:hAnsi="Tahoma" w:cs="Tahoma"/>
                <w:color w:val="333333"/>
                <w:sz w:val="22"/>
                <w:szCs w:val="22"/>
                <w:shd w:val="clear" w:color="auto" w:fill="FFFFFF"/>
              </w:rPr>
            </w:pPr>
            <w:r w:rsidRPr="00AA0EDC">
              <w:rPr>
                <w:rFonts w:ascii="Tahoma" w:hAnsi="Tahoma" w:cs="Tahoma"/>
                <w:color w:val="333333"/>
                <w:sz w:val="22"/>
                <w:szCs w:val="22"/>
                <w:shd w:val="clear" w:color="auto" w:fill="FFFFFF"/>
              </w:rPr>
              <w:t>mobiliuoju elektroniniu parašu;</w:t>
            </w:r>
          </w:p>
          <w:p w14:paraId="0DD9A450" w14:textId="77777777" w:rsidR="008E36FA" w:rsidRPr="00AA0EDC" w:rsidRDefault="008E36FA" w:rsidP="008C22E1">
            <w:pPr>
              <w:pStyle w:val="NormalWeb"/>
              <w:numPr>
                <w:ilvl w:val="0"/>
                <w:numId w:val="20"/>
              </w:numPr>
              <w:ind w:left="272" w:hanging="284"/>
              <w:jc w:val="both"/>
              <w:rPr>
                <w:rFonts w:ascii="Tahoma" w:hAnsi="Tahoma" w:cs="Tahoma"/>
                <w:color w:val="333333"/>
                <w:sz w:val="22"/>
                <w:szCs w:val="22"/>
                <w:shd w:val="clear" w:color="auto" w:fill="FFFFFF"/>
              </w:rPr>
            </w:pPr>
            <w:r w:rsidRPr="00AA0EDC">
              <w:rPr>
                <w:rFonts w:ascii="Tahoma" w:hAnsi="Tahoma" w:cs="Tahoma"/>
                <w:color w:val="333333"/>
                <w:sz w:val="22"/>
                <w:szCs w:val="22"/>
                <w:shd w:val="clear" w:color="auto" w:fill="FFFFFF"/>
              </w:rPr>
              <w:t>per elektroninę bankininkystę.</w:t>
            </w:r>
          </w:p>
        </w:tc>
      </w:tr>
      <w:tr w:rsidR="008E36FA" w:rsidRPr="00AA0EDC" w14:paraId="63ABAD31" w14:textId="77777777">
        <w:tc>
          <w:tcPr>
            <w:tcW w:w="1838" w:type="dxa"/>
            <w:shd w:val="clear" w:color="auto" w:fill="FFFFFF" w:themeFill="background1"/>
            <w:tcMar>
              <w:top w:w="105" w:type="dxa"/>
              <w:left w:w="150" w:type="dxa"/>
              <w:bottom w:w="105" w:type="dxa"/>
              <w:right w:w="150" w:type="dxa"/>
            </w:tcMar>
          </w:tcPr>
          <w:p w14:paraId="07F86AC1"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Suvesti duomenis</w:t>
            </w:r>
          </w:p>
        </w:tc>
        <w:tc>
          <w:tcPr>
            <w:tcW w:w="2190" w:type="dxa"/>
            <w:shd w:val="clear" w:color="auto" w:fill="FFFFFF" w:themeFill="background1"/>
            <w:tcMar>
              <w:top w:w="105" w:type="dxa"/>
              <w:left w:w="150" w:type="dxa"/>
              <w:bottom w:w="105" w:type="dxa"/>
              <w:right w:w="150" w:type="dxa"/>
            </w:tcMar>
          </w:tcPr>
          <w:p w14:paraId="60243392"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Aukcionų ir nuomos konkursų organizatorius</w:t>
            </w:r>
          </w:p>
        </w:tc>
        <w:tc>
          <w:tcPr>
            <w:tcW w:w="5322" w:type="dxa"/>
            <w:shd w:val="clear" w:color="auto" w:fill="FFFFFF" w:themeFill="background1"/>
            <w:tcMar>
              <w:top w:w="105" w:type="dxa"/>
              <w:left w:w="150" w:type="dxa"/>
              <w:bottom w:w="105" w:type="dxa"/>
              <w:right w:w="150" w:type="dxa"/>
            </w:tcMar>
          </w:tcPr>
          <w:p w14:paraId="67DB507D"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Inicijuojamas naujo aukciono ar nuomos konkurso sukūrimas. Suvedami turto duomenys ir reikiama skelbimui informacija.</w:t>
            </w:r>
          </w:p>
        </w:tc>
      </w:tr>
      <w:tr w:rsidR="008E36FA" w:rsidRPr="00AA0EDC" w14:paraId="158C2510" w14:textId="77777777">
        <w:tc>
          <w:tcPr>
            <w:tcW w:w="1838" w:type="dxa"/>
            <w:shd w:val="clear" w:color="auto" w:fill="FFFFFF" w:themeFill="background1"/>
            <w:tcMar>
              <w:top w:w="105" w:type="dxa"/>
              <w:left w:w="150" w:type="dxa"/>
              <w:bottom w:w="105" w:type="dxa"/>
              <w:right w:w="150" w:type="dxa"/>
            </w:tcMar>
          </w:tcPr>
          <w:p w14:paraId="4C200C36"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Ieškoti turto registre</w:t>
            </w:r>
          </w:p>
        </w:tc>
        <w:tc>
          <w:tcPr>
            <w:tcW w:w="2190" w:type="dxa"/>
            <w:shd w:val="clear" w:color="auto" w:fill="FFFFFF" w:themeFill="background1"/>
            <w:tcMar>
              <w:top w:w="105" w:type="dxa"/>
              <w:left w:w="150" w:type="dxa"/>
              <w:bottom w:w="105" w:type="dxa"/>
              <w:right w:w="150" w:type="dxa"/>
            </w:tcMar>
          </w:tcPr>
          <w:p w14:paraId="0481648A"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Aukcionų ir nuomos konkursų organizatorius</w:t>
            </w:r>
          </w:p>
        </w:tc>
        <w:tc>
          <w:tcPr>
            <w:tcW w:w="5322" w:type="dxa"/>
            <w:shd w:val="clear" w:color="auto" w:fill="FFFFFF" w:themeFill="background1"/>
            <w:tcMar>
              <w:top w:w="105" w:type="dxa"/>
              <w:left w:w="150" w:type="dxa"/>
              <w:bottom w:w="105" w:type="dxa"/>
              <w:right w:w="150" w:type="dxa"/>
            </w:tcMar>
          </w:tcPr>
          <w:p w14:paraId="72FAAB57"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Vykdoma užklausa pagal turto unikalų numerį iš registro.</w:t>
            </w:r>
          </w:p>
        </w:tc>
      </w:tr>
      <w:tr w:rsidR="008E36FA" w:rsidRPr="00AA0EDC" w14:paraId="3D6F2873" w14:textId="77777777">
        <w:tc>
          <w:tcPr>
            <w:tcW w:w="1838" w:type="dxa"/>
            <w:shd w:val="clear" w:color="auto" w:fill="FFFFFF" w:themeFill="background1"/>
            <w:tcMar>
              <w:top w:w="105" w:type="dxa"/>
              <w:left w:w="150" w:type="dxa"/>
              <w:bottom w:w="105" w:type="dxa"/>
              <w:right w:w="150" w:type="dxa"/>
            </w:tcMar>
          </w:tcPr>
          <w:p w14:paraId="3C76A56A"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Pateikti atsakymą iš registro</w:t>
            </w:r>
          </w:p>
        </w:tc>
        <w:tc>
          <w:tcPr>
            <w:tcW w:w="2190" w:type="dxa"/>
            <w:shd w:val="clear" w:color="auto" w:fill="FFFFFF" w:themeFill="background1"/>
            <w:tcMar>
              <w:top w:w="105" w:type="dxa"/>
              <w:left w:w="150" w:type="dxa"/>
              <w:bottom w:w="105" w:type="dxa"/>
              <w:right w:w="150" w:type="dxa"/>
            </w:tcMar>
          </w:tcPr>
          <w:p w14:paraId="2EB49BBD"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Automatinis procesas</w:t>
            </w:r>
          </w:p>
        </w:tc>
        <w:tc>
          <w:tcPr>
            <w:tcW w:w="5322" w:type="dxa"/>
            <w:shd w:val="clear" w:color="auto" w:fill="FFFFFF" w:themeFill="background1"/>
            <w:tcMar>
              <w:top w:w="105" w:type="dxa"/>
              <w:left w:w="150" w:type="dxa"/>
              <w:bottom w:w="105" w:type="dxa"/>
              <w:right w:w="150" w:type="dxa"/>
            </w:tcMar>
          </w:tcPr>
          <w:p w14:paraId="61C77F65"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Pateikimas  atsakymas iš registro.</w:t>
            </w:r>
          </w:p>
        </w:tc>
      </w:tr>
      <w:tr w:rsidR="008E36FA" w:rsidRPr="00AA0EDC" w14:paraId="57D0C770" w14:textId="77777777">
        <w:tc>
          <w:tcPr>
            <w:tcW w:w="1838" w:type="dxa"/>
            <w:shd w:val="clear" w:color="auto" w:fill="FFFFFF" w:themeFill="background1"/>
            <w:tcMar>
              <w:top w:w="105" w:type="dxa"/>
              <w:left w:w="150" w:type="dxa"/>
              <w:bottom w:w="105" w:type="dxa"/>
              <w:right w:w="150" w:type="dxa"/>
            </w:tcMar>
          </w:tcPr>
          <w:p w14:paraId="6C6F86B0"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Pasirinkti turto vienetą</w:t>
            </w:r>
          </w:p>
        </w:tc>
        <w:tc>
          <w:tcPr>
            <w:tcW w:w="2190" w:type="dxa"/>
            <w:shd w:val="clear" w:color="auto" w:fill="FFFFFF" w:themeFill="background1"/>
            <w:tcMar>
              <w:top w:w="105" w:type="dxa"/>
              <w:left w:w="150" w:type="dxa"/>
              <w:bottom w:w="105" w:type="dxa"/>
              <w:right w:w="150" w:type="dxa"/>
            </w:tcMar>
          </w:tcPr>
          <w:p w14:paraId="0D8EEFA6"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Aukcionų ir nuomos konkursų organizatorius</w:t>
            </w:r>
          </w:p>
        </w:tc>
        <w:tc>
          <w:tcPr>
            <w:tcW w:w="5322" w:type="dxa"/>
            <w:shd w:val="clear" w:color="auto" w:fill="FFFFFF" w:themeFill="background1"/>
            <w:tcMar>
              <w:top w:w="105" w:type="dxa"/>
              <w:left w:w="150" w:type="dxa"/>
              <w:bottom w:w="105" w:type="dxa"/>
              <w:right w:w="150" w:type="dxa"/>
            </w:tcMar>
          </w:tcPr>
          <w:p w14:paraId="3F8C6163" w14:textId="77777777" w:rsidR="008E36FA" w:rsidRPr="00AA0EDC" w:rsidRDefault="008E36FA">
            <w:pPr>
              <w:pStyle w:val="NormalWeb"/>
              <w:jc w:val="both"/>
              <w:rPr>
                <w:rFonts w:ascii="Tahoma" w:hAnsi="Tahoma" w:cs="Tahoma"/>
                <w:sz w:val="22"/>
                <w:szCs w:val="22"/>
              </w:rPr>
            </w:pPr>
            <w:r w:rsidRPr="00AA0EDC">
              <w:rPr>
                <w:rFonts w:ascii="Tahoma" w:hAnsi="Tahoma" w:cs="Tahoma"/>
                <w:sz w:val="22"/>
                <w:szCs w:val="22"/>
              </w:rPr>
              <w:t>Iš pateikto turto sąrašo organizatorius pasirenką turto vienetą, kurį realizuos aukcione ar nuomos konkurse. Turto duomenys kortelėje užpildomi automatiškai pagal registro duomenis.</w:t>
            </w:r>
          </w:p>
          <w:p w14:paraId="0780E1A5" w14:textId="77777777" w:rsidR="008E36FA" w:rsidRPr="00AA0EDC" w:rsidRDefault="008E36FA">
            <w:pPr>
              <w:pStyle w:val="NoSpacing"/>
              <w:rPr>
                <w:rFonts w:ascii="Tahoma" w:hAnsi="Tahoma" w:cs="Tahoma"/>
              </w:rPr>
            </w:pPr>
            <w:r w:rsidRPr="00AA0EDC">
              <w:rPr>
                <w:rFonts w:ascii="Tahoma" w:hAnsi="Tahoma" w:cs="Tahoma"/>
              </w:rPr>
              <w:t>Duomenys iš NTR:</w:t>
            </w:r>
          </w:p>
          <w:p w14:paraId="765D1FC6" w14:textId="77777777" w:rsidR="008E36FA" w:rsidRPr="00AA0EDC" w:rsidRDefault="008E36FA" w:rsidP="008C22E1">
            <w:pPr>
              <w:pStyle w:val="NoSpacing"/>
              <w:numPr>
                <w:ilvl w:val="0"/>
                <w:numId w:val="87"/>
              </w:numPr>
              <w:rPr>
                <w:rFonts w:ascii="Tahoma" w:hAnsi="Tahoma" w:cs="Tahoma"/>
              </w:rPr>
            </w:pPr>
            <w:r w:rsidRPr="00AA0EDC">
              <w:rPr>
                <w:rFonts w:ascii="Tahoma" w:hAnsi="Tahoma" w:cs="Tahoma"/>
              </w:rPr>
              <w:t>Turto tipas</w:t>
            </w:r>
          </w:p>
          <w:p w14:paraId="6D98EEE8" w14:textId="77777777" w:rsidR="008E36FA" w:rsidRPr="00AA0EDC" w:rsidRDefault="008E36FA" w:rsidP="008C22E1">
            <w:pPr>
              <w:pStyle w:val="NoSpacing"/>
              <w:numPr>
                <w:ilvl w:val="0"/>
                <w:numId w:val="87"/>
              </w:numPr>
              <w:rPr>
                <w:rFonts w:ascii="Tahoma" w:hAnsi="Tahoma" w:cs="Tahoma"/>
              </w:rPr>
            </w:pPr>
            <w:r w:rsidRPr="00AA0EDC">
              <w:rPr>
                <w:rFonts w:ascii="Tahoma" w:hAnsi="Tahoma" w:cs="Tahoma"/>
              </w:rPr>
              <w:t>Turto registracijos tipas</w:t>
            </w:r>
          </w:p>
          <w:p w14:paraId="1F121D6A" w14:textId="77777777" w:rsidR="008E36FA" w:rsidRPr="00AA0EDC" w:rsidRDefault="008E36FA" w:rsidP="008C22E1">
            <w:pPr>
              <w:pStyle w:val="NoSpacing"/>
              <w:numPr>
                <w:ilvl w:val="0"/>
                <w:numId w:val="87"/>
              </w:numPr>
              <w:rPr>
                <w:rFonts w:ascii="Tahoma" w:hAnsi="Tahoma" w:cs="Tahoma"/>
              </w:rPr>
            </w:pPr>
            <w:r w:rsidRPr="00AA0EDC">
              <w:rPr>
                <w:rFonts w:ascii="Tahoma" w:hAnsi="Tahoma" w:cs="Tahoma"/>
              </w:rPr>
              <w:t>Registro Nr. (+ pridedamas suformuotas turto objekto išrašas)</w:t>
            </w:r>
          </w:p>
          <w:p w14:paraId="14FF2AFA" w14:textId="77777777" w:rsidR="008E36FA" w:rsidRPr="00AA0EDC" w:rsidRDefault="008E36FA" w:rsidP="008C22E1">
            <w:pPr>
              <w:pStyle w:val="NoSpacing"/>
              <w:numPr>
                <w:ilvl w:val="0"/>
                <w:numId w:val="87"/>
              </w:numPr>
              <w:rPr>
                <w:rFonts w:ascii="Tahoma" w:hAnsi="Tahoma" w:cs="Tahoma"/>
              </w:rPr>
            </w:pPr>
            <w:r w:rsidRPr="00AA0EDC">
              <w:rPr>
                <w:rFonts w:ascii="Tahoma" w:hAnsi="Tahoma" w:cs="Tahoma"/>
              </w:rPr>
              <w:t>Turto potipis</w:t>
            </w:r>
          </w:p>
          <w:p w14:paraId="1C206687" w14:textId="77777777" w:rsidR="008E36FA" w:rsidRPr="00AA0EDC" w:rsidRDefault="008E36FA" w:rsidP="008C22E1">
            <w:pPr>
              <w:pStyle w:val="NoSpacing"/>
              <w:numPr>
                <w:ilvl w:val="0"/>
                <w:numId w:val="87"/>
              </w:numPr>
              <w:rPr>
                <w:rFonts w:ascii="Tahoma" w:hAnsi="Tahoma" w:cs="Tahoma"/>
              </w:rPr>
            </w:pPr>
            <w:r w:rsidRPr="00AA0EDC">
              <w:rPr>
                <w:rFonts w:ascii="Tahoma" w:hAnsi="Tahoma" w:cs="Tahoma"/>
              </w:rPr>
              <w:t>Turto pavadinimas</w:t>
            </w:r>
          </w:p>
          <w:p w14:paraId="220A1B3E" w14:textId="77777777" w:rsidR="008E36FA" w:rsidRPr="00AA0EDC" w:rsidRDefault="008E36FA" w:rsidP="008C22E1">
            <w:pPr>
              <w:pStyle w:val="NoSpacing"/>
              <w:numPr>
                <w:ilvl w:val="0"/>
                <w:numId w:val="87"/>
              </w:numPr>
              <w:rPr>
                <w:rFonts w:ascii="Tahoma" w:hAnsi="Tahoma" w:cs="Tahoma"/>
              </w:rPr>
            </w:pPr>
            <w:r w:rsidRPr="00AA0EDC">
              <w:rPr>
                <w:rFonts w:ascii="Tahoma" w:hAnsi="Tahoma" w:cs="Tahoma"/>
              </w:rPr>
              <w:t>Unikalus Nr.</w:t>
            </w:r>
          </w:p>
          <w:p w14:paraId="78C3D6F6" w14:textId="77777777" w:rsidR="008E36FA" w:rsidRPr="00AA0EDC" w:rsidRDefault="008E36FA" w:rsidP="008C22E1">
            <w:pPr>
              <w:pStyle w:val="NoSpacing"/>
              <w:numPr>
                <w:ilvl w:val="0"/>
                <w:numId w:val="87"/>
              </w:numPr>
              <w:rPr>
                <w:rFonts w:ascii="Tahoma" w:hAnsi="Tahoma" w:cs="Tahoma"/>
              </w:rPr>
            </w:pPr>
            <w:r w:rsidRPr="00AA0EDC">
              <w:rPr>
                <w:rFonts w:ascii="Tahoma" w:hAnsi="Tahoma" w:cs="Tahoma"/>
              </w:rPr>
              <w:t>Adresas</w:t>
            </w:r>
          </w:p>
          <w:p w14:paraId="08BC1476" w14:textId="77777777" w:rsidR="007761F1" w:rsidRPr="00AA0EDC" w:rsidRDefault="008E36FA" w:rsidP="008C22E1">
            <w:pPr>
              <w:pStyle w:val="NoSpacing"/>
              <w:numPr>
                <w:ilvl w:val="0"/>
                <w:numId w:val="87"/>
              </w:numPr>
              <w:jc w:val="both"/>
              <w:rPr>
                <w:rFonts w:ascii="Tahoma" w:hAnsi="Tahoma" w:cs="Tahoma"/>
              </w:rPr>
            </w:pPr>
            <w:r w:rsidRPr="00AA0EDC">
              <w:rPr>
                <w:rFonts w:ascii="Tahoma" w:hAnsi="Tahoma" w:cs="Tahoma"/>
              </w:rPr>
              <w:t>Teisės tipas</w:t>
            </w:r>
          </w:p>
          <w:p w14:paraId="737E8567" w14:textId="02977DA7" w:rsidR="008E36FA" w:rsidRPr="00AA0EDC" w:rsidRDefault="008E36FA" w:rsidP="008C22E1">
            <w:pPr>
              <w:pStyle w:val="NoSpacing"/>
              <w:numPr>
                <w:ilvl w:val="0"/>
                <w:numId w:val="87"/>
              </w:numPr>
              <w:jc w:val="both"/>
              <w:rPr>
                <w:rFonts w:ascii="Tahoma" w:hAnsi="Tahoma" w:cs="Tahoma"/>
              </w:rPr>
            </w:pPr>
            <w:r w:rsidRPr="00AA0EDC">
              <w:rPr>
                <w:rFonts w:ascii="Tahoma" w:hAnsi="Tahoma" w:cs="Tahoma"/>
              </w:rPr>
              <w:t>Parduodama turto dalis įregistruota NTR.</w:t>
            </w:r>
          </w:p>
        </w:tc>
      </w:tr>
      <w:tr w:rsidR="008E36FA" w:rsidRPr="00AA0EDC" w14:paraId="64F21E2B" w14:textId="77777777">
        <w:tc>
          <w:tcPr>
            <w:tcW w:w="1838" w:type="dxa"/>
            <w:shd w:val="clear" w:color="auto" w:fill="FFFFFF" w:themeFill="background1"/>
            <w:tcMar>
              <w:top w:w="105" w:type="dxa"/>
              <w:left w:w="150" w:type="dxa"/>
              <w:bottom w:w="105" w:type="dxa"/>
              <w:right w:w="150" w:type="dxa"/>
            </w:tcMar>
          </w:tcPr>
          <w:p w14:paraId="7F7FF9D0"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Užpildyti turto duomenis ir sąlygas</w:t>
            </w:r>
          </w:p>
        </w:tc>
        <w:tc>
          <w:tcPr>
            <w:tcW w:w="2190" w:type="dxa"/>
            <w:shd w:val="clear" w:color="auto" w:fill="FFFFFF" w:themeFill="background1"/>
            <w:tcMar>
              <w:top w:w="105" w:type="dxa"/>
              <w:left w:w="150" w:type="dxa"/>
              <w:bottom w:w="105" w:type="dxa"/>
              <w:right w:w="150" w:type="dxa"/>
            </w:tcMar>
          </w:tcPr>
          <w:p w14:paraId="6B9F9081"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sz w:val="22"/>
              </w:rPr>
              <w:t>Aukcionų ir nuomos konkursų organizatorius</w:t>
            </w:r>
          </w:p>
        </w:tc>
        <w:tc>
          <w:tcPr>
            <w:tcW w:w="5322" w:type="dxa"/>
            <w:shd w:val="clear" w:color="auto" w:fill="FFFFFF" w:themeFill="background1"/>
            <w:tcMar>
              <w:top w:w="105" w:type="dxa"/>
              <w:left w:w="150" w:type="dxa"/>
              <w:bottom w:w="105" w:type="dxa"/>
              <w:right w:w="150" w:type="dxa"/>
            </w:tcMar>
          </w:tcPr>
          <w:p w14:paraId="63778D16" w14:textId="77777777" w:rsidR="008E36FA" w:rsidRPr="00AA0EDC" w:rsidRDefault="008E36FA">
            <w:pPr>
              <w:pStyle w:val="NormalWeb"/>
              <w:jc w:val="both"/>
              <w:rPr>
                <w:rFonts w:ascii="Tahoma" w:hAnsi="Tahoma" w:cs="Tahoma"/>
                <w:sz w:val="22"/>
                <w:szCs w:val="22"/>
              </w:rPr>
            </w:pPr>
            <w:r w:rsidRPr="00AA0EDC">
              <w:rPr>
                <w:rFonts w:ascii="Tahoma" w:hAnsi="Tahoma" w:cs="Tahoma"/>
                <w:sz w:val="22"/>
                <w:szCs w:val="22"/>
              </w:rPr>
              <w:t>Jeigu realizuojamas turtas yra neregistruotas turto registre, organizatorius užpildo turto duomenis:</w:t>
            </w:r>
          </w:p>
          <w:p w14:paraId="7C6C784E" w14:textId="77777777" w:rsidR="008E36FA" w:rsidRPr="00AA0EDC" w:rsidRDefault="008E36FA" w:rsidP="008C22E1">
            <w:pPr>
              <w:pStyle w:val="NormalWeb"/>
              <w:numPr>
                <w:ilvl w:val="0"/>
                <w:numId w:val="88"/>
              </w:numPr>
              <w:jc w:val="both"/>
              <w:rPr>
                <w:rFonts w:ascii="Tahoma" w:hAnsi="Tahoma" w:cs="Tahoma"/>
                <w:sz w:val="22"/>
                <w:szCs w:val="22"/>
              </w:rPr>
            </w:pPr>
            <w:r w:rsidRPr="00AA0EDC">
              <w:rPr>
                <w:rFonts w:ascii="Tahoma" w:hAnsi="Tahoma" w:cs="Tahoma"/>
                <w:sz w:val="22"/>
                <w:szCs w:val="22"/>
              </w:rPr>
              <w:t>Turto tipas;</w:t>
            </w:r>
          </w:p>
          <w:p w14:paraId="68503714" w14:textId="77777777" w:rsidR="008E36FA" w:rsidRPr="00AA0EDC" w:rsidRDefault="008E36FA" w:rsidP="008C22E1">
            <w:pPr>
              <w:pStyle w:val="NormalWeb"/>
              <w:numPr>
                <w:ilvl w:val="0"/>
                <w:numId w:val="88"/>
              </w:numPr>
              <w:jc w:val="both"/>
              <w:rPr>
                <w:rFonts w:ascii="Tahoma" w:hAnsi="Tahoma" w:cs="Tahoma"/>
                <w:sz w:val="22"/>
                <w:szCs w:val="22"/>
              </w:rPr>
            </w:pPr>
            <w:r w:rsidRPr="00AA0EDC">
              <w:rPr>
                <w:rFonts w:ascii="Tahoma" w:hAnsi="Tahoma" w:cs="Tahoma"/>
                <w:sz w:val="22"/>
                <w:szCs w:val="22"/>
              </w:rPr>
              <w:t>Turto registracijos tipas;</w:t>
            </w:r>
          </w:p>
          <w:p w14:paraId="685DE616" w14:textId="77777777" w:rsidR="008E36FA" w:rsidRPr="00AA0EDC" w:rsidRDefault="008E36FA" w:rsidP="008C22E1">
            <w:pPr>
              <w:pStyle w:val="NormalWeb"/>
              <w:numPr>
                <w:ilvl w:val="0"/>
                <w:numId w:val="88"/>
              </w:numPr>
              <w:jc w:val="both"/>
              <w:rPr>
                <w:rFonts w:ascii="Tahoma" w:hAnsi="Tahoma" w:cs="Tahoma"/>
                <w:sz w:val="22"/>
                <w:szCs w:val="22"/>
              </w:rPr>
            </w:pPr>
            <w:r w:rsidRPr="00AA0EDC">
              <w:rPr>
                <w:rFonts w:ascii="Tahoma" w:hAnsi="Tahoma" w:cs="Tahoma"/>
                <w:sz w:val="22"/>
                <w:szCs w:val="22"/>
              </w:rPr>
              <w:t>Turto registracijos Nr.;</w:t>
            </w:r>
          </w:p>
          <w:p w14:paraId="7550C270" w14:textId="77777777" w:rsidR="008E36FA" w:rsidRPr="00AA0EDC" w:rsidRDefault="008E36FA" w:rsidP="008C22E1">
            <w:pPr>
              <w:pStyle w:val="NormalWeb"/>
              <w:numPr>
                <w:ilvl w:val="0"/>
                <w:numId w:val="88"/>
              </w:numPr>
              <w:jc w:val="both"/>
              <w:rPr>
                <w:rFonts w:ascii="Tahoma" w:hAnsi="Tahoma" w:cs="Tahoma"/>
                <w:sz w:val="22"/>
                <w:szCs w:val="22"/>
              </w:rPr>
            </w:pPr>
            <w:r w:rsidRPr="00AA0EDC">
              <w:rPr>
                <w:rFonts w:ascii="Tahoma" w:hAnsi="Tahoma" w:cs="Tahoma"/>
                <w:sz w:val="22"/>
                <w:szCs w:val="22"/>
              </w:rPr>
              <w:t>Turto pavadinimas;</w:t>
            </w:r>
          </w:p>
          <w:p w14:paraId="36404AD5" w14:textId="77777777" w:rsidR="008E36FA" w:rsidRPr="00AA0EDC" w:rsidRDefault="008E36FA" w:rsidP="008C22E1">
            <w:pPr>
              <w:pStyle w:val="NormalWeb"/>
              <w:numPr>
                <w:ilvl w:val="0"/>
                <w:numId w:val="88"/>
              </w:numPr>
              <w:jc w:val="both"/>
              <w:rPr>
                <w:rFonts w:ascii="Tahoma" w:hAnsi="Tahoma" w:cs="Tahoma"/>
                <w:sz w:val="22"/>
                <w:szCs w:val="22"/>
              </w:rPr>
            </w:pPr>
            <w:r w:rsidRPr="00AA0EDC">
              <w:rPr>
                <w:rFonts w:ascii="Tahoma" w:hAnsi="Tahoma" w:cs="Tahoma"/>
                <w:sz w:val="22"/>
                <w:szCs w:val="22"/>
              </w:rPr>
              <w:t>Turto aprašymas;</w:t>
            </w:r>
          </w:p>
          <w:p w14:paraId="5B83A8DD" w14:textId="77777777" w:rsidR="008E36FA" w:rsidRPr="00AA0EDC" w:rsidRDefault="008E36FA" w:rsidP="008C22E1">
            <w:pPr>
              <w:pStyle w:val="NormalWeb"/>
              <w:numPr>
                <w:ilvl w:val="0"/>
                <w:numId w:val="88"/>
              </w:numPr>
              <w:jc w:val="both"/>
              <w:rPr>
                <w:rFonts w:ascii="Tahoma" w:hAnsi="Tahoma" w:cs="Tahoma"/>
                <w:sz w:val="22"/>
                <w:szCs w:val="22"/>
              </w:rPr>
            </w:pPr>
            <w:r w:rsidRPr="00AA0EDC">
              <w:rPr>
                <w:rFonts w:ascii="Tahoma" w:hAnsi="Tahoma" w:cs="Tahoma"/>
                <w:sz w:val="22"/>
                <w:szCs w:val="22"/>
              </w:rPr>
              <w:t>Kita papildoma informacija.</w:t>
            </w:r>
          </w:p>
        </w:tc>
      </w:tr>
      <w:tr w:rsidR="008E36FA" w:rsidRPr="00AA0EDC" w14:paraId="5DE4A3CA" w14:textId="77777777">
        <w:tc>
          <w:tcPr>
            <w:tcW w:w="1838" w:type="dxa"/>
            <w:shd w:val="clear" w:color="auto" w:fill="FFFFFF" w:themeFill="background1"/>
            <w:tcMar>
              <w:top w:w="105" w:type="dxa"/>
              <w:left w:w="150" w:type="dxa"/>
              <w:bottom w:w="105" w:type="dxa"/>
              <w:right w:w="150" w:type="dxa"/>
            </w:tcMar>
          </w:tcPr>
          <w:p w14:paraId="377C4970"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 xml:space="preserve">Įkelti turto nuotraukas </w:t>
            </w:r>
          </w:p>
        </w:tc>
        <w:tc>
          <w:tcPr>
            <w:tcW w:w="2190" w:type="dxa"/>
            <w:shd w:val="clear" w:color="auto" w:fill="FFFFFF" w:themeFill="background1"/>
            <w:tcMar>
              <w:top w:w="105" w:type="dxa"/>
              <w:left w:w="150" w:type="dxa"/>
              <w:bottom w:w="105" w:type="dxa"/>
              <w:right w:w="150" w:type="dxa"/>
            </w:tcMar>
          </w:tcPr>
          <w:p w14:paraId="361A2428"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Aukcionų ir nuomos konkursų  organizatorius</w:t>
            </w:r>
          </w:p>
        </w:tc>
        <w:tc>
          <w:tcPr>
            <w:tcW w:w="5322" w:type="dxa"/>
            <w:shd w:val="clear" w:color="auto" w:fill="FFFFFF" w:themeFill="background1"/>
            <w:tcMar>
              <w:top w:w="105" w:type="dxa"/>
              <w:left w:w="150" w:type="dxa"/>
              <w:bottom w:w="105" w:type="dxa"/>
              <w:right w:w="150" w:type="dxa"/>
            </w:tcMar>
          </w:tcPr>
          <w:p w14:paraId="23E9DD89"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Įkeliamos turto nuotraukos.</w:t>
            </w:r>
          </w:p>
        </w:tc>
      </w:tr>
      <w:tr w:rsidR="008E36FA" w:rsidRPr="00AA0EDC" w14:paraId="2EFBCD7B" w14:textId="77777777">
        <w:tc>
          <w:tcPr>
            <w:tcW w:w="1838" w:type="dxa"/>
            <w:shd w:val="clear" w:color="auto" w:fill="FFFFFF" w:themeFill="background1"/>
            <w:tcMar>
              <w:top w:w="105" w:type="dxa"/>
              <w:left w:w="150" w:type="dxa"/>
              <w:bottom w:w="105" w:type="dxa"/>
              <w:right w:w="150" w:type="dxa"/>
            </w:tcMar>
          </w:tcPr>
          <w:p w14:paraId="276C601D"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Išsaugoti duomenis</w:t>
            </w:r>
          </w:p>
        </w:tc>
        <w:tc>
          <w:tcPr>
            <w:tcW w:w="2190" w:type="dxa"/>
            <w:shd w:val="clear" w:color="auto" w:fill="FFFFFF" w:themeFill="background1"/>
            <w:tcMar>
              <w:top w:w="105" w:type="dxa"/>
              <w:left w:w="150" w:type="dxa"/>
              <w:bottom w:w="105" w:type="dxa"/>
              <w:right w:w="150" w:type="dxa"/>
            </w:tcMar>
          </w:tcPr>
          <w:p w14:paraId="03B00950"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Aukcionų ir nuomos konkursų organizatorius</w:t>
            </w:r>
          </w:p>
        </w:tc>
        <w:tc>
          <w:tcPr>
            <w:tcW w:w="5322" w:type="dxa"/>
            <w:shd w:val="clear" w:color="auto" w:fill="FFFFFF" w:themeFill="background1"/>
            <w:tcMar>
              <w:top w:w="105" w:type="dxa"/>
              <w:left w:w="150" w:type="dxa"/>
              <w:bottom w:w="105" w:type="dxa"/>
              <w:right w:w="150" w:type="dxa"/>
            </w:tcMar>
          </w:tcPr>
          <w:p w14:paraId="1361EE33"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Išsaugoti paruoštą aukciono ar nuomos konkurso skelbimą.</w:t>
            </w:r>
          </w:p>
        </w:tc>
      </w:tr>
      <w:tr w:rsidR="008E36FA" w:rsidRPr="00AA0EDC" w14:paraId="760400EE" w14:textId="77777777">
        <w:tc>
          <w:tcPr>
            <w:tcW w:w="1838" w:type="dxa"/>
            <w:shd w:val="clear" w:color="auto" w:fill="FFFFFF" w:themeFill="background1"/>
            <w:tcMar>
              <w:top w:w="105" w:type="dxa"/>
              <w:left w:w="150" w:type="dxa"/>
              <w:bottom w:w="105" w:type="dxa"/>
              <w:right w:w="150" w:type="dxa"/>
            </w:tcMar>
          </w:tcPr>
          <w:p w14:paraId="0D06AEF2"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Sukurti aukcioną ar nuomos konkursą</w:t>
            </w:r>
          </w:p>
        </w:tc>
        <w:tc>
          <w:tcPr>
            <w:tcW w:w="2190" w:type="dxa"/>
            <w:shd w:val="clear" w:color="auto" w:fill="FFFFFF" w:themeFill="background1"/>
            <w:tcMar>
              <w:top w:w="105" w:type="dxa"/>
              <w:left w:w="150" w:type="dxa"/>
              <w:bottom w:w="105" w:type="dxa"/>
              <w:right w:w="150" w:type="dxa"/>
            </w:tcMar>
          </w:tcPr>
          <w:p w14:paraId="5472236C"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Aukcionų ir nuomos konkursų organizatorius</w:t>
            </w:r>
          </w:p>
        </w:tc>
        <w:tc>
          <w:tcPr>
            <w:tcW w:w="5322" w:type="dxa"/>
            <w:shd w:val="clear" w:color="auto" w:fill="FFFFFF" w:themeFill="background1"/>
            <w:tcMar>
              <w:top w:w="105" w:type="dxa"/>
              <w:left w:w="150" w:type="dxa"/>
              <w:bottom w:w="105" w:type="dxa"/>
              <w:right w:w="150" w:type="dxa"/>
            </w:tcMar>
          </w:tcPr>
          <w:p w14:paraId="39C5D833"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Jei duomenys korektiški, sukuriamas skelbimas.</w:t>
            </w:r>
          </w:p>
        </w:tc>
      </w:tr>
      <w:tr w:rsidR="008E36FA" w:rsidRPr="00AA0EDC" w14:paraId="714D4C5B" w14:textId="77777777">
        <w:tc>
          <w:tcPr>
            <w:tcW w:w="1838" w:type="dxa"/>
            <w:shd w:val="clear" w:color="auto" w:fill="FFFFFF" w:themeFill="background1"/>
            <w:tcMar>
              <w:top w:w="105" w:type="dxa"/>
              <w:left w:w="150" w:type="dxa"/>
              <w:bottom w:w="105" w:type="dxa"/>
              <w:right w:w="150" w:type="dxa"/>
            </w:tcMar>
          </w:tcPr>
          <w:p w14:paraId="12A49397"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Skelbti</w:t>
            </w:r>
          </w:p>
        </w:tc>
        <w:tc>
          <w:tcPr>
            <w:tcW w:w="2190" w:type="dxa"/>
            <w:shd w:val="clear" w:color="auto" w:fill="FFFFFF" w:themeFill="background1"/>
            <w:tcMar>
              <w:top w:w="105" w:type="dxa"/>
              <w:left w:w="150" w:type="dxa"/>
              <w:bottom w:w="105" w:type="dxa"/>
              <w:right w:w="150" w:type="dxa"/>
            </w:tcMar>
          </w:tcPr>
          <w:p w14:paraId="4EBEB556"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Aukcionų ir nuomos konkursų organizatorius</w:t>
            </w:r>
          </w:p>
        </w:tc>
        <w:tc>
          <w:tcPr>
            <w:tcW w:w="5322" w:type="dxa"/>
            <w:shd w:val="clear" w:color="auto" w:fill="FFFFFF" w:themeFill="background1"/>
            <w:tcMar>
              <w:top w:w="105" w:type="dxa"/>
              <w:left w:w="150" w:type="dxa"/>
              <w:bottom w:w="105" w:type="dxa"/>
              <w:right w:w="150" w:type="dxa"/>
            </w:tcMar>
          </w:tcPr>
          <w:p w14:paraId="053F87E7"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Paskelbia aukcioną / nuomos konkursą.</w:t>
            </w:r>
          </w:p>
        </w:tc>
      </w:tr>
      <w:tr w:rsidR="008E36FA" w:rsidRPr="00AA0EDC" w14:paraId="6D555730" w14:textId="77777777">
        <w:tc>
          <w:tcPr>
            <w:tcW w:w="1838" w:type="dxa"/>
            <w:shd w:val="clear" w:color="auto" w:fill="FFFFFF" w:themeFill="background1"/>
            <w:tcMar>
              <w:top w:w="105" w:type="dxa"/>
              <w:left w:w="150" w:type="dxa"/>
              <w:bottom w:w="105" w:type="dxa"/>
              <w:right w:w="150" w:type="dxa"/>
            </w:tcMar>
          </w:tcPr>
          <w:p w14:paraId="3D773C0A"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Patikrinti skelbimą</w:t>
            </w:r>
          </w:p>
        </w:tc>
        <w:tc>
          <w:tcPr>
            <w:tcW w:w="2190" w:type="dxa"/>
            <w:shd w:val="clear" w:color="auto" w:fill="FFFFFF" w:themeFill="background1"/>
            <w:tcMar>
              <w:top w:w="105" w:type="dxa"/>
              <w:left w:w="150" w:type="dxa"/>
              <w:bottom w:w="105" w:type="dxa"/>
              <w:right w:w="150" w:type="dxa"/>
            </w:tcMar>
          </w:tcPr>
          <w:p w14:paraId="22472493"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Automatinis procesas</w:t>
            </w:r>
          </w:p>
        </w:tc>
        <w:tc>
          <w:tcPr>
            <w:tcW w:w="5322" w:type="dxa"/>
            <w:shd w:val="clear" w:color="auto" w:fill="FFFFFF" w:themeFill="background1"/>
            <w:tcMar>
              <w:top w:w="105" w:type="dxa"/>
              <w:left w:w="150" w:type="dxa"/>
              <w:bottom w:w="105" w:type="dxa"/>
              <w:right w:w="150" w:type="dxa"/>
            </w:tcMar>
          </w:tcPr>
          <w:p w14:paraId="1E52E62F"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Patikrinimas skelbimo duomenų ir terminų korektiškumas.</w:t>
            </w:r>
          </w:p>
        </w:tc>
      </w:tr>
      <w:tr w:rsidR="008E36FA" w:rsidRPr="00AA0EDC" w14:paraId="721EDF14" w14:textId="77777777">
        <w:tc>
          <w:tcPr>
            <w:tcW w:w="1838" w:type="dxa"/>
            <w:shd w:val="clear" w:color="auto" w:fill="FFFFFF" w:themeFill="background1"/>
            <w:tcMar>
              <w:top w:w="105" w:type="dxa"/>
              <w:left w:w="150" w:type="dxa"/>
              <w:bottom w:w="105" w:type="dxa"/>
              <w:right w:w="150" w:type="dxa"/>
            </w:tcMar>
          </w:tcPr>
          <w:p w14:paraId="7DFEBC87"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Publikuoti skelbimą</w:t>
            </w:r>
          </w:p>
        </w:tc>
        <w:tc>
          <w:tcPr>
            <w:tcW w:w="2190" w:type="dxa"/>
            <w:shd w:val="clear" w:color="auto" w:fill="FFFFFF" w:themeFill="background1"/>
            <w:tcMar>
              <w:top w:w="105" w:type="dxa"/>
              <w:left w:w="150" w:type="dxa"/>
              <w:bottom w:w="105" w:type="dxa"/>
              <w:right w:w="150" w:type="dxa"/>
            </w:tcMar>
          </w:tcPr>
          <w:p w14:paraId="30937D0E"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Automatinis procesas</w:t>
            </w:r>
          </w:p>
        </w:tc>
        <w:tc>
          <w:tcPr>
            <w:tcW w:w="5322" w:type="dxa"/>
            <w:shd w:val="clear" w:color="auto" w:fill="FFFFFF" w:themeFill="background1"/>
            <w:tcMar>
              <w:top w:w="105" w:type="dxa"/>
              <w:left w:w="150" w:type="dxa"/>
              <w:bottom w:w="105" w:type="dxa"/>
              <w:right w:w="150" w:type="dxa"/>
            </w:tcMar>
          </w:tcPr>
          <w:p w14:paraId="25315F39"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Skelbimas publikuojamas www.evarzytynes.lt.</w:t>
            </w:r>
          </w:p>
        </w:tc>
      </w:tr>
      <w:tr w:rsidR="008E36FA" w:rsidRPr="00AA0EDC" w14:paraId="13800531" w14:textId="77777777">
        <w:tc>
          <w:tcPr>
            <w:tcW w:w="1838" w:type="dxa"/>
            <w:shd w:val="clear" w:color="auto" w:fill="FFFFFF" w:themeFill="background1"/>
            <w:tcMar>
              <w:top w:w="105" w:type="dxa"/>
              <w:left w:w="150" w:type="dxa"/>
              <w:bottom w:w="105" w:type="dxa"/>
              <w:right w:w="150" w:type="dxa"/>
            </w:tcMar>
          </w:tcPr>
          <w:p w14:paraId="2560E626"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Tikslinti duomenis</w:t>
            </w:r>
          </w:p>
        </w:tc>
        <w:tc>
          <w:tcPr>
            <w:tcW w:w="2190" w:type="dxa"/>
            <w:shd w:val="clear" w:color="auto" w:fill="FFFFFF" w:themeFill="background1"/>
            <w:tcMar>
              <w:top w:w="105" w:type="dxa"/>
              <w:left w:w="150" w:type="dxa"/>
              <w:bottom w:w="105" w:type="dxa"/>
              <w:right w:w="150" w:type="dxa"/>
            </w:tcMar>
          </w:tcPr>
          <w:p w14:paraId="1169F83B"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Aukcionų ir nuomos konkursų organizatorius</w:t>
            </w:r>
          </w:p>
        </w:tc>
        <w:tc>
          <w:tcPr>
            <w:tcW w:w="5322" w:type="dxa"/>
            <w:shd w:val="clear" w:color="auto" w:fill="FFFFFF" w:themeFill="background1"/>
            <w:tcMar>
              <w:top w:w="105" w:type="dxa"/>
              <w:left w:w="150" w:type="dxa"/>
              <w:bottom w:w="105" w:type="dxa"/>
              <w:right w:w="150" w:type="dxa"/>
            </w:tcMar>
          </w:tcPr>
          <w:p w14:paraId="29649A4B" w14:textId="77777777" w:rsidR="008E36FA" w:rsidRPr="00AA0EDC" w:rsidRDefault="008E36FA">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Jeigu išsaugojant ar skelbiant aukcioną ar nuomos konkursą pastebėta neatitikimų, organizatorius gali tikslinti duomenis.</w:t>
            </w:r>
          </w:p>
        </w:tc>
      </w:tr>
    </w:tbl>
    <w:p w14:paraId="19CD1EDD" w14:textId="77777777" w:rsidR="002713FA" w:rsidRPr="00AA0EDC" w:rsidRDefault="002713FA" w:rsidP="00C148FC">
      <w:pPr>
        <w:rPr>
          <w:rFonts w:ascii="Tahoma" w:hAnsi="Tahoma" w:cs="Tahoma"/>
          <w:sz w:val="22"/>
        </w:rPr>
      </w:pPr>
    </w:p>
    <w:p w14:paraId="305BBCFF" w14:textId="1B3CCCDB" w:rsidR="00B536C2" w:rsidRPr="00AA0EDC" w:rsidRDefault="00B536C2" w:rsidP="008C22E1">
      <w:pPr>
        <w:pStyle w:val="Heading2"/>
        <w:numPr>
          <w:ilvl w:val="2"/>
          <w:numId w:val="6"/>
        </w:numPr>
        <w:tabs>
          <w:tab w:val="left" w:pos="1134"/>
        </w:tabs>
        <w:jc w:val="left"/>
        <w:rPr>
          <w:rFonts w:ascii="Tahoma" w:hAnsi="Tahoma" w:cs="Tahoma"/>
          <w:sz w:val="22"/>
          <w:szCs w:val="22"/>
        </w:rPr>
      </w:pPr>
      <w:bookmarkStart w:id="19" w:name="_Toc183012043"/>
      <w:r w:rsidRPr="00AA0EDC">
        <w:rPr>
          <w:rFonts w:ascii="Tahoma" w:hAnsi="Tahoma" w:cs="Tahoma"/>
          <w:sz w:val="22"/>
          <w:szCs w:val="22"/>
        </w:rPr>
        <w:t>Registracija į varžytynes</w:t>
      </w:r>
      <w:bookmarkEnd w:id="19"/>
    </w:p>
    <w:p w14:paraId="004097A1" w14:textId="5B6D93B9" w:rsidR="00E771C5" w:rsidRPr="00AA0EDC" w:rsidRDefault="62CCBDE0" w:rsidP="5E174F86">
      <w:pPr>
        <w:rPr>
          <w:rFonts w:ascii="Tahoma" w:hAnsi="Tahoma" w:cs="Tahoma"/>
          <w:sz w:val="22"/>
        </w:rPr>
      </w:pPr>
      <w:r w:rsidRPr="00AA0EDC">
        <w:rPr>
          <w:rFonts w:ascii="Tahoma" w:hAnsi="Tahoma" w:cs="Tahoma"/>
          <w:noProof/>
          <w:sz w:val="22"/>
        </w:rPr>
        <w:drawing>
          <wp:inline distT="0" distB="0" distL="0" distR="0" wp14:anchorId="2E20C365" wp14:editId="0D6A3B14">
            <wp:extent cx="5943600" cy="2028825"/>
            <wp:effectExtent l="0" t="0" r="0" b="0"/>
            <wp:docPr id="1214162896" name="Picture 121416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943600" cy="2028825"/>
                    </a:xfrm>
                    <a:prstGeom prst="rect">
                      <a:avLst/>
                    </a:prstGeom>
                  </pic:spPr>
                </pic:pic>
              </a:graphicData>
            </a:graphic>
          </wp:inline>
        </w:drawing>
      </w:r>
    </w:p>
    <w:p w14:paraId="5B4EF34A" w14:textId="3F9A2218" w:rsidR="00C92A07" w:rsidRPr="00AA0EDC" w:rsidRDefault="008C23C6" w:rsidP="008C23C6">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5</w:t>
      </w:r>
      <w:r w:rsidRPr="00AA0EDC">
        <w:rPr>
          <w:rFonts w:ascii="Tahoma" w:hAnsi="Tahoma" w:cs="Tahoma"/>
          <w:sz w:val="22"/>
          <w:szCs w:val="22"/>
        </w:rPr>
        <w:fldChar w:fldCharType="end"/>
      </w:r>
      <w:r w:rsidRPr="00AA0EDC">
        <w:rPr>
          <w:rFonts w:ascii="Tahoma" w:hAnsi="Tahoma" w:cs="Tahoma"/>
          <w:sz w:val="22"/>
          <w:szCs w:val="22"/>
        </w:rPr>
        <w:t xml:space="preserve">. </w:t>
      </w:r>
      <w:r w:rsidR="00C60F32" w:rsidRPr="00AA0EDC">
        <w:rPr>
          <w:rFonts w:ascii="Tahoma" w:hAnsi="Tahoma" w:cs="Tahoma"/>
          <w:sz w:val="22"/>
          <w:szCs w:val="22"/>
        </w:rPr>
        <w:t>Registracij</w:t>
      </w:r>
      <w:r w:rsidRPr="00AA0EDC">
        <w:rPr>
          <w:rFonts w:ascii="Tahoma" w:hAnsi="Tahoma" w:cs="Tahoma"/>
          <w:sz w:val="22"/>
          <w:szCs w:val="22"/>
        </w:rPr>
        <w:t>os</w:t>
      </w:r>
      <w:r w:rsidR="00C60F32" w:rsidRPr="00AA0EDC">
        <w:rPr>
          <w:rFonts w:ascii="Tahoma" w:hAnsi="Tahoma" w:cs="Tahoma"/>
          <w:sz w:val="22"/>
          <w:szCs w:val="22"/>
        </w:rPr>
        <w:t xml:space="preserve"> į varžyt</w:t>
      </w:r>
      <w:r w:rsidR="00715C2B" w:rsidRPr="00AA0EDC">
        <w:rPr>
          <w:rFonts w:ascii="Tahoma" w:hAnsi="Tahoma" w:cs="Tahoma"/>
          <w:sz w:val="22"/>
          <w:szCs w:val="22"/>
        </w:rPr>
        <w:t>y</w:t>
      </w:r>
      <w:r w:rsidR="00C60F32" w:rsidRPr="00AA0EDC">
        <w:rPr>
          <w:rFonts w:ascii="Tahoma" w:hAnsi="Tahoma" w:cs="Tahoma"/>
          <w:sz w:val="22"/>
          <w:szCs w:val="22"/>
        </w:rPr>
        <w:t>nes</w:t>
      </w:r>
      <w:r w:rsidRPr="00AA0EDC">
        <w:rPr>
          <w:rFonts w:ascii="Tahoma" w:hAnsi="Tahoma" w:cs="Tahoma"/>
          <w:sz w:val="22"/>
          <w:szCs w:val="22"/>
        </w:rPr>
        <w:t xml:space="preserve"> veiklos </w:t>
      </w:r>
      <w:r w:rsidR="00457D59" w:rsidRPr="00AA0EDC">
        <w:rPr>
          <w:rFonts w:ascii="Tahoma" w:hAnsi="Tahoma" w:cs="Tahoma"/>
          <w:sz w:val="22"/>
          <w:szCs w:val="22"/>
        </w:rPr>
        <w:t>proceso schema</w:t>
      </w:r>
    </w:p>
    <w:p w14:paraId="4ED04EA8" w14:textId="1E21CB7C" w:rsidR="008C23C6" w:rsidRPr="00AA0EDC" w:rsidRDefault="3FBAE145" w:rsidP="008C23C6">
      <w:pPr>
        <w:pStyle w:val="Caption"/>
        <w:rPr>
          <w:rFonts w:ascii="Tahoma" w:hAnsi="Tahoma" w:cs="Tahoma"/>
          <w:sz w:val="22"/>
          <w:szCs w:val="22"/>
        </w:rPr>
      </w:pPr>
      <w:r w:rsidRPr="00AA0EDC">
        <w:rPr>
          <w:rFonts w:ascii="Tahoma" w:hAnsi="Tahoma" w:cs="Tahoma"/>
          <w:sz w:val="22"/>
          <w:szCs w:val="22"/>
        </w:rPr>
        <w:t xml:space="preserve">Lentelė </w:t>
      </w:r>
      <w:r w:rsidR="008C23C6" w:rsidRPr="00AA0EDC">
        <w:rPr>
          <w:rFonts w:ascii="Tahoma" w:hAnsi="Tahoma" w:cs="Tahoma"/>
          <w:sz w:val="22"/>
          <w:szCs w:val="22"/>
        </w:rPr>
        <w:fldChar w:fldCharType="begin"/>
      </w:r>
      <w:r w:rsidR="008C23C6" w:rsidRPr="00AA0EDC">
        <w:rPr>
          <w:rFonts w:ascii="Tahoma" w:hAnsi="Tahoma" w:cs="Tahoma"/>
          <w:sz w:val="22"/>
          <w:szCs w:val="22"/>
        </w:rPr>
        <w:instrText xml:space="preserve"> SEQ Lentelė \* ARABIC </w:instrText>
      </w:r>
      <w:r w:rsidR="008C23C6" w:rsidRPr="00AA0EDC">
        <w:rPr>
          <w:rFonts w:ascii="Tahoma" w:hAnsi="Tahoma" w:cs="Tahoma"/>
          <w:sz w:val="22"/>
          <w:szCs w:val="22"/>
        </w:rPr>
        <w:fldChar w:fldCharType="separate"/>
      </w:r>
      <w:r w:rsidR="03C76C34" w:rsidRPr="00AA0EDC">
        <w:rPr>
          <w:rFonts w:ascii="Tahoma" w:hAnsi="Tahoma" w:cs="Tahoma"/>
          <w:noProof/>
          <w:sz w:val="22"/>
          <w:szCs w:val="22"/>
        </w:rPr>
        <w:t>11</w:t>
      </w:r>
      <w:r w:rsidR="008C23C6" w:rsidRPr="00AA0EDC">
        <w:rPr>
          <w:rFonts w:ascii="Tahoma" w:hAnsi="Tahoma" w:cs="Tahoma"/>
          <w:sz w:val="22"/>
          <w:szCs w:val="22"/>
        </w:rPr>
        <w:fldChar w:fldCharType="end"/>
      </w:r>
      <w:r w:rsidRPr="00AA0EDC">
        <w:rPr>
          <w:rFonts w:ascii="Tahoma" w:hAnsi="Tahoma" w:cs="Tahoma"/>
          <w:sz w:val="22"/>
          <w:szCs w:val="22"/>
        </w:rPr>
        <w:t>. Registracijos į varžyt</w:t>
      </w:r>
      <w:r w:rsidR="7582B107" w:rsidRPr="00AA0EDC">
        <w:rPr>
          <w:rFonts w:ascii="Tahoma" w:hAnsi="Tahoma" w:cs="Tahoma"/>
          <w:sz w:val="22"/>
          <w:szCs w:val="22"/>
        </w:rPr>
        <w:t>y</w:t>
      </w:r>
      <w:r w:rsidRPr="00AA0EDC">
        <w:rPr>
          <w:rFonts w:ascii="Tahoma" w:hAnsi="Tahoma" w:cs="Tahoma"/>
          <w:sz w:val="22"/>
          <w:szCs w:val="22"/>
        </w:rPr>
        <w:t xml:space="preserve">nes veiklos schemos </w:t>
      </w:r>
      <w:r w:rsidR="15EA756E" w:rsidRPr="00AA0EDC">
        <w:rPr>
          <w:rFonts w:ascii="Tahoma" w:hAnsi="Tahoma" w:cs="Tahoma"/>
          <w:sz w:val="22"/>
          <w:szCs w:val="22"/>
        </w:rPr>
        <w:t>apraš</w:t>
      </w:r>
      <w:r w:rsidR="730465A9" w:rsidRPr="00AA0EDC">
        <w:rPr>
          <w:rFonts w:ascii="Tahoma" w:hAnsi="Tahoma" w:cs="Tahoma"/>
          <w:sz w:val="22"/>
          <w:szCs w:val="22"/>
        </w:rPr>
        <w:t>ym</w:t>
      </w:r>
      <w:r w:rsidR="15EA756E" w:rsidRPr="00AA0EDC">
        <w:rPr>
          <w:rFonts w:ascii="Tahoma" w:hAnsi="Tahoma" w:cs="Tahoma"/>
          <w:sz w:val="22"/>
          <w:szCs w:val="22"/>
        </w:rPr>
        <w:t>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696"/>
        <w:gridCol w:w="2332"/>
        <w:gridCol w:w="5322"/>
      </w:tblGrid>
      <w:tr w:rsidR="00B35AA9" w:rsidRPr="00AA0EDC" w14:paraId="779C5A52" w14:textId="77777777" w:rsidTr="007475E6">
        <w:tc>
          <w:tcPr>
            <w:tcW w:w="1696" w:type="dxa"/>
            <w:shd w:val="clear" w:color="auto" w:fill="BFBFBF"/>
            <w:tcMar>
              <w:top w:w="105" w:type="dxa"/>
              <w:left w:w="150" w:type="dxa"/>
              <w:bottom w:w="105" w:type="dxa"/>
              <w:right w:w="150" w:type="dxa"/>
            </w:tcMar>
            <w:hideMark/>
          </w:tcPr>
          <w:p w14:paraId="05D413B3" w14:textId="77777777" w:rsidR="007F70AD" w:rsidRPr="00AA0EDC" w:rsidRDefault="007F70AD">
            <w:pPr>
              <w:rPr>
                <w:rFonts w:ascii="Tahoma" w:hAnsi="Tahoma" w:cs="Tahoma"/>
                <w:sz w:val="22"/>
              </w:rPr>
            </w:pPr>
            <w:r w:rsidRPr="00AA0EDC">
              <w:rPr>
                <w:rFonts w:ascii="Tahoma" w:hAnsi="Tahoma" w:cs="Tahoma"/>
                <w:b/>
                <w:bCs/>
                <w:sz w:val="22"/>
              </w:rPr>
              <w:t>Žingsnio pavadinimas</w:t>
            </w:r>
            <w:r w:rsidRPr="00AA0EDC">
              <w:rPr>
                <w:rFonts w:ascii="Tahoma" w:hAnsi="Tahoma" w:cs="Tahoma"/>
                <w:sz w:val="22"/>
              </w:rPr>
              <w:t> </w:t>
            </w:r>
          </w:p>
        </w:tc>
        <w:tc>
          <w:tcPr>
            <w:tcW w:w="2332" w:type="dxa"/>
            <w:shd w:val="clear" w:color="auto" w:fill="BFBFBF"/>
            <w:tcMar>
              <w:top w:w="105" w:type="dxa"/>
              <w:left w:w="150" w:type="dxa"/>
              <w:bottom w:w="105" w:type="dxa"/>
              <w:right w:w="150" w:type="dxa"/>
            </w:tcMar>
            <w:hideMark/>
          </w:tcPr>
          <w:p w14:paraId="34045CF2" w14:textId="77777777" w:rsidR="007F70AD" w:rsidRPr="00AA0EDC" w:rsidRDefault="007F70AD">
            <w:pPr>
              <w:rPr>
                <w:rFonts w:ascii="Tahoma" w:hAnsi="Tahoma" w:cs="Tahoma"/>
                <w:sz w:val="22"/>
              </w:rPr>
            </w:pPr>
            <w:r w:rsidRPr="00AA0EDC">
              <w:rPr>
                <w:rFonts w:ascii="Tahoma" w:hAnsi="Tahoma" w:cs="Tahoma"/>
                <w:b/>
                <w:bCs/>
                <w:sz w:val="22"/>
              </w:rPr>
              <w:t>Dalyvis</w:t>
            </w:r>
            <w:r w:rsidRPr="00AA0EDC">
              <w:rPr>
                <w:rFonts w:ascii="Tahoma" w:hAnsi="Tahoma" w:cs="Tahoma"/>
                <w:sz w:val="22"/>
              </w:rPr>
              <w:t> </w:t>
            </w:r>
          </w:p>
        </w:tc>
        <w:tc>
          <w:tcPr>
            <w:tcW w:w="5322" w:type="dxa"/>
            <w:shd w:val="clear" w:color="auto" w:fill="BFBFBF"/>
            <w:tcMar>
              <w:top w:w="105" w:type="dxa"/>
              <w:left w:w="150" w:type="dxa"/>
              <w:bottom w:w="105" w:type="dxa"/>
              <w:right w:w="150" w:type="dxa"/>
            </w:tcMar>
            <w:hideMark/>
          </w:tcPr>
          <w:p w14:paraId="266E7C1E" w14:textId="77777777" w:rsidR="007F70AD" w:rsidRPr="00AA0EDC" w:rsidRDefault="007F70AD">
            <w:pPr>
              <w:rPr>
                <w:rFonts w:ascii="Tahoma" w:hAnsi="Tahoma" w:cs="Tahoma"/>
                <w:sz w:val="22"/>
              </w:rPr>
            </w:pPr>
            <w:r w:rsidRPr="00AA0EDC">
              <w:rPr>
                <w:rFonts w:ascii="Tahoma" w:hAnsi="Tahoma" w:cs="Tahoma"/>
                <w:b/>
                <w:bCs/>
                <w:sz w:val="22"/>
              </w:rPr>
              <w:t>Aprašymas</w:t>
            </w:r>
            <w:r w:rsidRPr="00AA0EDC">
              <w:rPr>
                <w:rFonts w:ascii="Tahoma" w:hAnsi="Tahoma" w:cs="Tahoma"/>
                <w:sz w:val="22"/>
              </w:rPr>
              <w:t> </w:t>
            </w:r>
          </w:p>
        </w:tc>
      </w:tr>
      <w:tr w:rsidR="007F70AD" w:rsidRPr="00AA0EDC" w14:paraId="490AE1BF" w14:textId="77777777" w:rsidTr="00791F16">
        <w:tc>
          <w:tcPr>
            <w:tcW w:w="1696" w:type="dxa"/>
            <w:shd w:val="clear" w:color="auto" w:fill="FFFFFF"/>
            <w:tcMar>
              <w:top w:w="105" w:type="dxa"/>
              <w:left w:w="150" w:type="dxa"/>
              <w:bottom w:w="105" w:type="dxa"/>
              <w:right w:w="150" w:type="dxa"/>
            </w:tcMar>
            <w:hideMark/>
          </w:tcPr>
          <w:p w14:paraId="4441EA4F" w14:textId="77777777" w:rsidR="007F70AD" w:rsidRPr="00AA0EDC" w:rsidRDefault="007F70AD">
            <w:pPr>
              <w:rPr>
                <w:rFonts w:ascii="Tahoma" w:hAnsi="Tahoma" w:cs="Tahoma"/>
                <w:sz w:val="22"/>
              </w:rPr>
            </w:pPr>
            <w:r w:rsidRPr="00AA0EDC">
              <w:rPr>
                <w:rFonts w:ascii="Tahoma" w:hAnsi="Tahoma" w:cs="Tahoma"/>
                <w:sz w:val="22"/>
              </w:rPr>
              <w:t>Prisijungti prie E. varžytynių ir aukcionų portalo</w:t>
            </w:r>
          </w:p>
        </w:tc>
        <w:tc>
          <w:tcPr>
            <w:tcW w:w="2332" w:type="dxa"/>
            <w:shd w:val="clear" w:color="auto" w:fill="FFFFFF"/>
            <w:tcMar>
              <w:top w:w="105" w:type="dxa"/>
              <w:left w:w="150" w:type="dxa"/>
              <w:bottom w:w="105" w:type="dxa"/>
              <w:right w:w="150" w:type="dxa"/>
            </w:tcMar>
            <w:hideMark/>
          </w:tcPr>
          <w:p w14:paraId="2FC6AF8B" w14:textId="77777777" w:rsidR="007F70AD" w:rsidRPr="00AA0EDC" w:rsidRDefault="007F70AD">
            <w:pPr>
              <w:rPr>
                <w:rFonts w:ascii="Tahoma" w:hAnsi="Tahoma" w:cs="Tahoma"/>
                <w:sz w:val="22"/>
              </w:rPr>
            </w:pPr>
            <w:r w:rsidRPr="00AA0EDC">
              <w:rPr>
                <w:rFonts w:ascii="Tahoma" w:hAnsi="Tahoma" w:cs="Tahoma"/>
                <w:sz w:val="22"/>
              </w:rPr>
              <w:t>Dalyvis (Fizinis / Juridinis asmuo) </w:t>
            </w:r>
          </w:p>
        </w:tc>
        <w:tc>
          <w:tcPr>
            <w:tcW w:w="5322" w:type="dxa"/>
            <w:shd w:val="clear" w:color="auto" w:fill="FFFFFF"/>
            <w:tcMar>
              <w:top w:w="105" w:type="dxa"/>
              <w:left w:w="150" w:type="dxa"/>
              <w:bottom w:w="105" w:type="dxa"/>
              <w:right w:w="150" w:type="dxa"/>
            </w:tcMar>
            <w:hideMark/>
          </w:tcPr>
          <w:p w14:paraId="74492EFA" w14:textId="09BBE16A" w:rsidR="007F70AD" w:rsidRPr="00AA0EDC" w:rsidRDefault="007F70AD">
            <w:pPr>
              <w:rPr>
                <w:rFonts w:ascii="Tahoma" w:hAnsi="Tahoma" w:cs="Tahoma"/>
                <w:sz w:val="22"/>
              </w:rPr>
            </w:pPr>
            <w:r w:rsidRPr="00AA0EDC">
              <w:rPr>
                <w:rFonts w:ascii="Tahoma" w:hAnsi="Tahoma" w:cs="Tahoma"/>
                <w:sz w:val="22"/>
              </w:rPr>
              <w:t>Prisijungia prie Elektroninių varžytynių ir aukcionų portalo (</w:t>
            </w:r>
            <w:hyperlink r:id="rId18" w:history="1">
              <w:r w:rsidRPr="00AA0EDC">
                <w:rPr>
                  <w:rStyle w:val="Hyperlink"/>
                  <w:rFonts w:ascii="Tahoma" w:hAnsi="Tahoma" w:cs="Tahoma"/>
                  <w:sz w:val="22"/>
                </w:rPr>
                <w:t>www.eaukcionai.lt</w:t>
              </w:r>
            </w:hyperlink>
            <w:r w:rsidRPr="00AA0EDC">
              <w:rPr>
                <w:rFonts w:ascii="Tahoma" w:hAnsi="Tahoma" w:cs="Tahoma"/>
                <w:sz w:val="22"/>
              </w:rPr>
              <w:t>, </w:t>
            </w:r>
            <w:hyperlink r:id="rId19" w:history="1">
              <w:r w:rsidRPr="00AA0EDC">
                <w:rPr>
                  <w:rStyle w:val="Hyperlink"/>
                  <w:rFonts w:ascii="Tahoma" w:hAnsi="Tahoma" w:cs="Tahoma"/>
                  <w:sz w:val="22"/>
                </w:rPr>
                <w:t>www.evarzytynes.lt</w:t>
              </w:r>
            </w:hyperlink>
            <w:r w:rsidRPr="00AA0EDC">
              <w:rPr>
                <w:rFonts w:ascii="Tahoma" w:hAnsi="Tahoma" w:cs="Tahoma"/>
                <w:sz w:val="22"/>
              </w:rPr>
              <w:t>) per </w:t>
            </w:r>
            <w:proofErr w:type="spellStart"/>
            <w:r>
              <w:fldChar w:fldCharType="begin"/>
            </w:r>
            <w:r>
              <w:instrText>HYPERLINK "http://ipasas.lt/"</w:instrText>
            </w:r>
            <w:r>
              <w:fldChar w:fldCharType="separate"/>
            </w:r>
            <w:r w:rsidRPr="00AA0EDC">
              <w:rPr>
                <w:rStyle w:val="Hyperlink"/>
                <w:rFonts w:ascii="Tahoma" w:hAnsi="Tahoma" w:cs="Tahoma"/>
                <w:sz w:val="22"/>
              </w:rPr>
              <w:t>iPasas.lt</w:t>
            </w:r>
            <w:proofErr w:type="spellEnd"/>
            <w:r>
              <w:rPr>
                <w:rStyle w:val="Hyperlink"/>
                <w:rFonts w:ascii="Tahoma" w:hAnsi="Tahoma" w:cs="Tahoma"/>
                <w:sz w:val="22"/>
              </w:rPr>
              <w:fldChar w:fldCharType="end"/>
            </w:r>
            <w:r w:rsidRPr="00AA0EDC">
              <w:rPr>
                <w:rFonts w:ascii="Tahoma" w:hAnsi="Tahoma" w:cs="Tahoma"/>
                <w:sz w:val="22"/>
              </w:rPr>
              <w:t> arba per Elektroninius valdžios vartus, pasirinkdamas vieną iš siūlomų asmens identifikavimo būdų: </w:t>
            </w:r>
          </w:p>
          <w:p w14:paraId="369C119A" w14:textId="77777777" w:rsidR="007F70AD" w:rsidRPr="00AA0EDC" w:rsidRDefault="007F70AD" w:rsidP="008C22E1">
            <w:pPr>
              <w:numPr>
                <w:ilvl w:val="0"/>
                <w:numId w:val="65"/>
              </w:numPr>
              <w:spacing w:line="259" w:lineRule="auto"/>
              <w:jc w:val="left"/>
              <w:rPr>
                <w:rFonts w:ascii="Tahoma" w:hAnsi="Tahoma" w:cs="Tahoma"/>
                <w:sz w:val="22"/>
              </w:rPr>
            </w:pPr>
            <w:r w:rsidRPr="00AA0EDC">
              <w:rPr>
                <w:rFonts w:ascii="Tahoma" w:hAnsi="Tahoma" w:cs="Tahoma"/>
                <w:sz w:val="22"/>
              </w:rPr>
              <w:t>LT ID parašu;  </w:t>
            </w:r>
          </w:p>
          <w:p w14:paraId="1C5C0043" w14:textId="77777777" w:rsidR="007F70AD" w:rsidRPr="00AA0EDC" w:rsidRDefault="007F70AD" w:rsidP="008C22E1">
            <w:pPr>
              <w:numPr>
                <w:ilvl w:val="0"/>
                <w:numId w:val="66"/>
              </w:numPr>
              <w:spacing w:line="259" w:lineRule="auto"/>
              <w:jc w:val="left"/>
              <w:rPr>
                <w:rFonts w:ascii="Tahoma" w:hAnsi="Tahoma" w:cs="Tahoma"/>
                <w:sz w:val="22"/>
              </w:rPr>
            </w:pPr>
            <w:r w:rsidRPr="00AA0EDC">
              <w:rPr>
                <w:rFonts w:ascii="Tahoma" w:hAnsi="Tahoma" w:cs="Tahoma"/>
                <w:sz w:val="22"/>
              </w:rPr>
              <w:t>mobiliuoju elektroniniu parašu;</w:t>
            </w:r>
          </w:p>
          <w:p w14:paraId="1082D07A" w14:textId="77777777" w:rsidR="007F70AD" w:rsidRPr="00AA0EDC" w:rsidRDefault="007F70AD" w:rsidP="008C22E1">
            <w:pPr>
              <w:numPr>
                <w:ilvl w:val="0"/>
                <w:numId w:val="66"/>
              </w:numPr>
              <w:spacing w:line="259" w:lineRule="auto"/>
              <w:jc w:val="left"/>
              <w:rPr>
                <w:rFonts w:ascii="Tahoma" w:hAnsi="Tahoma" w:cs="Tahoma"/>
                <w:sz w:val="22"/>
              </w:rPr>
            </w:pPr>
            <w:r w:rsidRPr="00AA0EDC">
              <w:rPr>
                <w:rFonts w:ascii="Tahoma" w:hAnsi="Tahoma" w:cs="Tahoma"/>
                <w:sz w:val="22"/>
              </w:rPr>
              <w:t>lustine kortele;</w:t>
            </w:r>
          </w:p>
          <w:p w14:paraId="05848C66" w14:textId="77777777" w:rsidR="007F70AD" w:rsidRPr="00AA0EDC" w:rsidRDefault="007F70AD" w:rsidP="008C22E1">
            <w:pPr>
              <w:numPr>
                <w:ilvl w:val="0"/>
                <w:numId w:val="67"/>
              </w:numPr>
              <w:spacing w:line="259" w:lineRule="auto"/>
              <w:jc w:val="left"/>
              <w:rPr>
                <w:rFonts w:ascii="Tahoma" w:hAnsi="Tahoma" w:cs="Tahoma"/>
                <w:sz w:val="22"/>
              </w:rPr>
            </w:pPr>
            <w:r w:rsidRPr="00AA0EDC">
              <w:rPr>
                <w:rFonts w:ascii="Tahoma" w:hAnsi="Tahoma" w:cs="Tahoma"/>
                <w:sz w:val="22"/>
              </w:rPr>
              <w:t>per elektroninę bankininkystę.</w:t>
            </w:r>
          </w:p>
        </w:tc>
      </w:tr>
      <w:tr w:rsidR="007F70AD" w:rsidRPr="00AA0EDC" w14:paraId="6395481D" w14:textId="77777777" w:rsidTr="00791F16">
        <w:tc>
          <w:tcPr>
            <w:tcW w:w="1696" w:type="dxa"/>
            <w:shd w:val="clear" w:color="auto" w:fill="FFFFFF"/>
            <w:tcMar>
              <w:top w:w="105" w:type="dxa"/>
              <w:left w:w="150" w:type="dxa"/>
              <w:bottom w:w="105" w:type="dxa"/>
              <w:right w:w="150" w:type="dxa"/>
            </w:tcMar>
            <w:hideMark/>
          </w:tcPr>
          <w:p w14:paraId="41833B2C" w14:textId="77777777" w:rsidR="007F70AD" w:rsidRPr="00AA0EDC" w:rsidRDefault="007F70AD">
            <w:pPr>
              <w:rPr>
                <w:rFonts w:ascii="Tahoma" w:hAnsi="Tahoma" w:cs="Tahoma"/>
                <w:sz w:val="22"/>
              </w:rPr>
            </w:pPr>
            <w:r w:rsidRPr="00AA0EDC">
              <w:rPr>
                <w:rFonts w:ascii="Tahoma" w:hAnsi="Tahoma" w:cs="Tahoma"/>
                <w:sz w:val="22"/>
              </w:rPr>
              <w:t>Užpildyti registracijos duomenis </w:t>
            </w:r>
          </w:p>
        </w:tc>
        <w:tc>
          <w:tcPr>
            <w:tcW w:w="2332" w:type="dxa"/>
            <w:shd w:val="clear" w:color="auto" w:fill="FFFFFF"/>
            <w:tcMar>
              <w:top w:w="105" w:type="dxa"/>
              <w:left w:w="150" w:type="dxa"/>
              <w:bottom w:w="105" w:type="dxa"/>
              <w:right w:w="150" w:type="dxa"/>
            </w:tcMar>
            <w:hideMark/>
          </w:tcPr>
          <w:p w14:paraId="6281D834" w14:textId="77777777" w:rsidR="007F70AD" w:rsidRPr="00AA0EDC" w:rsidRDefault="007F70AD">
            <w:pPr>
              <w:rPr>
                <w:rFonts w:ascii="Tahoma" w:hAnsi="Tahoma" w:cs="Tahoma"/>
                <w:sz w:val="22"/>
              </w:rPr>
            </w:pPr>
            <w:r w:rsidRPr="00AA0EDC">
              <w:rPr>
                <w:rFonts w:ascii="Tahoma" w:hAnsi="Tahoma" w:cs="Tahoma"/>
                <w:sz w:val="22"/>
              </w:rPr>
              <w:t>Dalyvis (Fizinis / Juridinis asmuo) </w:t>
            </w:r>
          </w:p>
        </w:tc>
        <w:tc>
          <w:tcPr>
            <w:tcW w:w="5322" w:type="dxa"/>
            <w:shd w:val="clear" w:color="auto" w:fill="FFFFFF"/>
            <w:tcMar>
              <w:top w:w="105" w:type="dxa"/>
              <w:left w:w="150" w:type="dxa"/>
              <w:bottom w:w="105" w:type="dxa"/>
              <w:right w:w="150" w:type="dxa"/>
            </w:tcMar>
            <w:hideMark/>
          </w:tcPr>
          <w:p w14:paraId="2A503F33" w14:textId="77777777" w:rsidR="007F70AD" w:rsidRPr="00AA0EDC" w:rsidRDefault="007F70AD">
            <w:pPr>
              <w:rPr>
                <w:rFonts w:ascii="Tahoma" w:hAnsi="Tahoma" w:cs="Tahoma"/>
                <w:sz w:val="22"/>
              </w:rPr>
            </w:pPr>
            <w:r w:rsidRPr="00AA0EDC">
              <w:rPr>
                <w:rFonts w:ascii="Tahoma" w:hAnsi="Tahoma" w:cs="Tahoma"/>
                <w:sz w:val="22"/>
              </w:rPr>
              <w:t>Užpildo duomenis. </w:t>
            </w:r>
          </w:p>
        </w:tc>
      </w:tr>
      <w:tr w:rsidR="007F70AD" w:rsidRPr="00AA0EDC" w14:paraId="787A1B16" w14:textId="77777777" w:rsidTr="00791F16">
        <w:tc>
          <w:tcPr>
            <w:tcW w:w="1696" w:type="dxa"/>
            <w:shd w:val="clear" w:color="auto" w:fill="FFFFFF"/>
            <w:tcMar>
              <w:top w:w="105" w:type="dxa"/>
              <w:left w:w="150" w:type="dxa"/>
              <w:bottom w:w="105" w:type="dxa"/>
              <w:right w:w="150" w:type="dxa"/>
            </w:tcMar>
            <w:hideMark/>
          </w:tcPr>
          <w:p w14:paraId="70FC7067" w14:textId="77777777" w:rsidR="007F70AD" w:rsidRPr="00AA0EDC" w:rsidRDefault="007F70AD">
            <w:pPr>
              <w:rPr>
                <w:rFonts w:ascii="Tahoma" w:hAnsi="Tahoma" w:cs="Tahoma"/>
                <w:sz w:val="22"/>
              </w:rPr>
            </w:pPr>
            <w:r w:rsidRPr="00AA0EDC">
              <w:rPr>
                <w:rFonts w:ascii="Tahoma" w:hAnsi="Tahoma" w:cs="Tahoma"/>
                <w:sz w:val="22"/>
              </w:rPr>
              <w:t>Patvirtinti susipažinimą su tvarka </w:t>
            </w:r>
          </w:p>
        </w:tc>
        <w:tc>
          <w:tcPr>
            <w:tcW w:w="2332" w:type="dxa"/>
            <w:shd w:val="clear" w:color="auto" w:fill="FFFFFF"/>
            <w:tcMar>
              <w:top w:w="105" w:type="dxa"/>
              <w:left w:w="150" w:type="dxa"/>
              <w:bottom w:w="105" w:type="dxa"/>
              <w:right w:w="150" w:type="dxa"/>
            </w:tcMar>
            <w:hideMark/>
          </w:tcPr>
          <w:p w14:paraId="1F710087" w14:textId="77777777" w:rsidR="007F70AD" w:rsidRPr="00AA0EDC" w:rsidRDefault="007F70AD">
            <w:pPr>
              <w:rPr>
                <w:rFonts w:ascii="Tahoma" w:hAnsi="Tahoma" w:cs="Tahoma"/>
                <w:sz w:val="22"/>
              </w:rPr>
            </w:pPr>
            <w:r w:rsidRPr="00AA0EDC">
              <w:rPr>
                <w:rFonts w:ascii="Tahoma" w:hAnsi="Tahoma" w:cs="Tahoma"/>
                <w:sz w:val="22"/>
              </w:rPr>
              <w:t>Dalyvis (Fizinis / Juridinis asmuo) </w:t>
            </w:r>
          </w:p>
        </w:tc>
        <w:tc>
          <w:tcPr>
            <w:tcW w:w="5322" w:type="dxa"/>
            <w:shd w:val="clear" w:color="auto" w:fill="FFFFFF"/>
            <w:tcMar>
              <w:top w:w="105" w:type="dxa"/>
              <w:left w:w="150" w:type="dxa"/>
              <w:bottom w:w="105" w:type="dxa"/>
              <w:right w:w="150" w:type="dxa"/>
            </w:tcMar>
            <w:hideMark/>
          </w:tcPr>
          <w:p w14:paraId="4D2DFE1A" w14:textId="77777777" w:rsidR="007F70AD" w:rsidRPr="00AA0EDC" w:rsidRDefault="007F70AD">
            <w:pPr>
              <w:rPr>
                <w:rFonts w:ascii="Tahoma" w:hAnsi="Tahoma" w:cs="Tahoma"/>
                <w:sz w:val="22"/>
              </w:rPr>
            </w:pPr>
            <w:r w:rsidRPr="00AA0EDC">
              <w:rPr>
                <w:rFonts w:ascii="Tahoma" w:hAnsi="Tahoma" w:cs="Tahoma"/>
                <w:sz w:val="22"/>
              </w:rPr>
              <w:t>Perskaito ir patvirtina, kad susipažino su varžytynių vykdymo tvarka.  Nepatvirtinus, tolimesni registracijos žingsniai negalimi. </w:t>
            </w:r>
          </w:p>
        </w:tc>
      </w:tr>
      <w:tr w:rsidR="007F70AD" w:rsidRPr="00AA0EDC" w14:paraId="30D11870" w14:textId="77777777" w:rsidTr="00791F16">
        <w:tc>
          <w:tcPr>
            <w:tcW w:w="1696" w:type="dxa"/>
            <w:shd w:val="clear" w:color="auto" w:fill="FFFFFF"/>
            <w:tcMar>
              <w:top w:w="105" w:type="dxa"/>
              <w:left w:w="150" w:type="dxa"/>
              <w:bottom w:w="105" w:type="dxa"/>
              <w:right w:w="150" w:type="dxa"/>
            </w:tcMar>
            <w:hideMark/>
          </w:tcPr>
          <w:p w14:paraId="7F6E0D8E" w14:textId="77777777" w:rsidR="007F70AD" w:rsidRPr="00AA0EDC" w:rsidRDefault="007F70AD">
            <w:pPr>
              <w:rPr>
                <w:rFonts w:ascii="Tahoma" w:hAnsi="Tahoma" w:cs="Tahoma"/>
                <w:sz w:val="22"/>
              </w:rPr>
            </w:pPr>
            <w:r w:rsidRPr="00AA0EDC">
              <w:rPr>
                <w:rFonts w:ascii="Tahoma" w:hAnsi="Tahoma" w:cs="Tahoma"/>
                <w:sz w:val="22"/>
              </w:rPr>
              <w:t>Apmokėti varžytynių registracijos mokestį </w:t>
            </w:r>
          </w:p>
        </w:tc>
        <w:tc>
          <w:tcPr>
            <w:tcW w:w="2332" w:type="dxa"/>
            <w:shd w:val="clear" w:color="auto" w:fill="FFFFFF"/>
            <w:tcMar>
              <w:top w:w="105" w:type="dxa"/>
              <w:left w:w="150" w:type="dxa"/>
              <w:bottom w:w="105" w:type="dxa"/>
              <w:right w:w="150" w:type="dxa"/>
            </w:tcMar>
            <w:hideMark/>
          </w:tcPr>
          <w:p w14:paraId="3C0AF673" w14:textId="77777777" w:rsidR="007F70AD" w:rsidRPr="00AA0EDC" w:rsidRDefault="007F70AD">
            <w:pPr>
              <w:rPr>
                <w:rFonts w:ascii="Tahoma" w:hAnsi="Tahoma" w:cs="Tahoma"/>
                <w:sz w:val="22"/>
              </w:rPr>
            </w:pPr>
            <w:r w:rsidRPr="00AA0EDC">
              <w:rPr>
                <w:rFonts w:ascii="Tahoma" w:hAnsi="Tahoma" w:cs="Tahoma"/>
                <w:sz w:val="22"/>
              </w:rPr>
              <w:t>Dalyvis (Fizinis / Juridinis asmuo) </w:t>
            </w:r>
          </w:p>
        </w:tc>
        <w:tc>
          <w:tcPr>
            <w:tcW w:w="5322" w:type="dxa"/>
            <w:shd w:val="clear" w:color="auto" w:fill="FFFFFF"/>
            <w:tcMar>
              <w:top w:w="105" w:type="dxa"/>
              <w:left w:w="150" w:type="dxa"/>
              <w:bottom w:w="105" w:type="dxa"/>
              <w:right w:w="150" w:type="dxa"/>
            </w:tcMar>
            <w:hideMark/>
          </w:tcPr>
          <w:p w14:paraId="0B9D68FB" w14:textId="77777777" w:rsidR="007F70AD" w:rsidRPr="00AA0EDC" w:rsidRDefault="007F70AD">
            <w:pPr>
              <w:rPr>
                <w:rFonts w:ascii="Tahoma" w:hAnsi="Tahoma" w:cs="Tahoma"/>
                <w:sz w:val="22"/>
              </w:rPr>
            </w:pPr>
            <w:r w:rsidRPr="00AA0EDC">
              <w:rPr>
                <w:rFonts w:ascii="Tahoma" w:hAnsi="Tahoma" w:cs="Tahoma"/>
                <w:sz w:val="22"/>
              </w:rPr>
              <w:t>Patvirtinęs dalyvavimą varžytynėse, inicijuoja apmokėjimą.</w:t>
            </w:r>
          </w:p>
        </w:tc>
      </w:tr>
      <w:tr w:rsidR="007F70AD" w:rsidRPr="00AA0EDC" w14:paraId="49B2E9A3" w14:textId="77777777" w:rsidTr="00791F16">
        <w:tc>
          <w:tcPr>
            <w:tcW w:w="1696" w:type="dxa"/>
            <w:shd w:val="clear" w:color="auto" w:fill="FFFFFF"/>
            <w:tcMar>
              <w:top w:w="105" w:type="dxa"/>
              <w:left w:w="150" w:type="dxa"/>
              <w:bottom w:w="105" w:type="dxa"/>
              <w:right w:w="150" w:type="dxa"/>
            </w:tcMar>
            <w:hideMark/>
          </w:tcPr>
          <w:p w14:paraId="60A33D74" w14:textId="77777777" w:rsidR="007F70AD" w:rsidRPr="00AA0EDC" w:rsidRDefault="007F70AD">
            <w:pPr>
              <w:rPr>
                <w:rFonts w:ascii="Tahoma" w:hAnsi="Tahoma" w:cs="Tahoma"/>
                <w:sz w:val="22"/>
              </w:rPr>
            </w:pPr>
            <w:r w:rsidRPr="00AA0EDC">
              <w:rPr>
                <w:rFonts w:ascii="Tahoma" w:hAnsi="Tahoma" w:cs="Tahoma"/>
                <w:sz w:val="22"/>
              </w:rPr>
              <w:t>Pasirinkti mokėjimo inicijavimo komponentą</w:t>
            </w:r>
          </w:p>
        </w:tc>
        <w:tc>
          <w:tcPr>
            <w:tcW w:w="2332" w:type="dxa"/>
            <w:shd w:val="clear" w:color="auto" w:fill="FFFFFF"/>
            <w:tcMar>
              <w:top w:w="105" w:type="dxa"/>
              <w:left w:w="150" w:type="dxa"/>
              <w:bottom w:w="105" w:type="dxa"/>
              <w:right w:w="150" w:type="dxa"/>
            </w:tcMar>
            <w:hideMark/>
          </w:tcPr>
          <w:p w14:paraId="717970E4" w14:textId="77777777" w:rsidR="007F70AD" w:rsidRPr="00AA0EDC" w:rsidRDefault="007F70AD">
            <w:pPr>
              <w:rPr>
                <w:rFonts w:ascii="Tahoma" w:hAnsi="Tahoma" w:cs="Tahoma"/>
                <w:sz w:val="22"/>
              </w:rPr>
            </w:pPr>
            <w:r w:rsidRPr="00AA0EDC">
              <w:rPr>
                <w:rFonts w:ascii="Tahoma" w:hAnsi="Tahoma" w:cs="Tahoma"/>
                <w:sz w:val="22"/>
              </w:rPr>
              <w:t>Dalyvis (Fizinis / Juridinis asmuo)</w:t>
            </w:r>
          </w:p>
        </w:tc>
        <w:tc>
          <w:tcPr>
            <w:tcW w:w="5322" w:type="dxa"/>
            <w:shd w:val="clear" w:color="auto" w:fill="FFFFFF"/>
            <w:tcMar>
              <w:top w:w="105" w:type="dxa"/>
              <w:left w:w="150" w:type="dxa"/>
              <w:bottom w:w="105" w:type="dxa"/>
              <w:right w:w="150" w:type="dxa"/>
            </w:tcMar>
            <w:hideMark/>
          </w:tcPr>
          <w:p w14:paraId="5AECCE4B" w14:textId="77777777" w:rsidR="007F70AD" w:rsidRPr="00AA0EDC" w:rsidRDefault="007F70AD">
            <w:pPr>
              <w:rPr>
                <w:rFonts w:ascii="Tahoma" w:hAnsi="Tahoma" w:cs="Tahoma"/>
                <w:sz w:val="22"/>
              </w:rPr>
            </w:pPr>
            <w:r w:rsidRPr="00AA0EDC">
              <w:rPr>
                <w:rFonts w:ascii="Tahoma" w:hAnsi="Tahoma" w:cs="Tahoma"/>
                <w:sz w:val="22"/>
              </w:rPr>
              <w:t xml:space="preserve">Dalyvis turi pasirinkti mokėjimo inicijavimo komponentą: </w:t>
            </w:r>
            <w:proofErr w:type="spellStart"/>
            <w:r w:rsidRPr="00AA0EDC">
              <w:rPr>
                <w:rFonts w:ascii="Tahoma" w:hAnsi="Tahoma" w:cs="Tahoma"/>
                <w:sz w:val="22"/>
              </w:rPr>
              <w:t>BankLink</w:t>
            </w:r>
            <w:proofErr w:type="spellEnd"/>
            <w:r w:rsidRPr="00AA0EDC">
              <w:rPr>
                <w:rFonts w:ascii="Tahoma" w:hAnsi="Tahoma" w:cs="Tahoma"/>
                <w:sz w:val="22"/>
              </w:rPr>
              <w:t> arba MIP. </w:t>
            </w:r>
          </w:p>
        </w:tc>
      </w:tr>
      <w:tr w:rsidR="007F70AD" w:rsidRPr="00AA0EDC" w14:paraId="55A7E48E" w14:textId="77777777" w:rsidTr="00791F16">
        <w:tc>
          <w:tcPr>
            <w:tcW w:w="1696" w:type="dxa"/>
            <w:shd w:val="clear" w:color="auto" w:fill="FFFFFF"/>
            <w:tcMar>
              <w:top w:w="105" w:type="dxa"/>
              <w:left w:w="150" w:type="dxa"/>
              <w:bottom w:w="105" w:type="dxa"/>
              <w:right w:w="150" w:type="dxa"/>
            </w:tcMar>
            <w:hideMark/>
          </w:tcPr>
          <w:p w14:paraId="6FB9FC9C" w14:textId="77777777" w:rsidR="007F70AD" w:rsidRPr="00AA0EDC" w:rsidRDefault="007F70AD">
            <w:pPr>
              <w:rPr>
                <w:rFonts w:ascii="Tahoma" w:hAnsi="Tahoma" w:cs="Tahoma"/>
                <w:sz w:val="22"/>
              </w:rPr>
            </w:pPr>
            <w:r w:rsidRPr="00AA0EDC">
              <w:rPr>
                <w:rFonts w:ascii="Tahoma" w:hAnsi="Tahoma" w:cs="Tahoma"/>
                <w:sz w:val="22"/>
              </w:rPr>
              <w:t>Gauti bankų sąrašą </w:t>
            </w:r>
          </w:p>
        </w:tc>
        <w:tc>
          <w:tcPr>
            <w:tcW w:w="2332" w:type="dxa"/>
            <w:shd w:val="clear" w:color="auto" w:fill="FFFFFF"/>
            <w:tcMar>
              <w:top w:w="105" w:type="dxa"/>
              <w:left w:w="150" w:type="dxa"/>
              <w:bottom w:w="105" w:type="dxa"/>
              <w:right w:w="150" w:type="dxa"/>
            </w:tcMar>
            <w:hideMark/>
          </w:tcPr>
          <w:p w14:paraId="4D1CEA2D" w14:textId="77777777" w:rsidR="007F70AD" w:rsidRPr="00AA0EDC" w:rsidRDefault="007F70AD">
            <w:pPr>
              <w:rPr>
                <w:rFonts w:ascii="Tahoma" w:hAnsi="Tahoma" w:cs="Tahoma"/>
                <w:sz w:val="22"/>
              </w:rPr>
            </w:pPr>
            <w:r w:rsidRPr="00AA0EDC">
              <w:rPr>
                <w:rFonts w:ascii="Tahoma" w:hAnsi="Tahoma" w:cs="Tahoma"/>
                <w:sz w:val="22"/>
              </w:rPr>
              <w:t>Automatinis procesas </w:t>
            </w:r>
          </w:p>
        </w:tc>
        <w:tc>
          <w:tcPr>
            <w:tcW w:w="5322" w:type="dxa"/>
            <w:shd w:val="clear" w:color="auto" w:fill="FFFFFF"/>
            <w:tcMar>
              <w:top w:w="105" w:type="dxa"/>
              <w:left w:w="150" w:type="dxa"/>
              <w:bottom w:w="105" w:type="dxa"/>
              <w:right w:w="150" w:type="dxa"/>
            </w:tcMar>
            <w:hideMark/>
          </w:tcPr>
          <w:p w14:paraId="6950A3C6" w14:textId="77777777" w:rsidR="007F70AD" w:rsidRPr="00AA0EDC" w:rsidRDefault="007F70AD">
            <w:pPr>
              <w:rPr>
                <w:rFonts w:ascii="Tahoma" w:hAnsi="Tahoma" w:cs="Tahoma"/>
                <w:sz w:val="22"/>
              </w:rPr>
            </w:pPr>
            <w:r w:rsidRPr="00AA0EDC">
              <w:rPr>
                <w:rFonts w:ascii="Tahoma" w:hAnsi="Tahoma" w:cs="Tahoma"/>
                <w:sz w:val="22"/>
              </w:rPr>
              <w:t>Suformuojamas kredito įstaigų sąrašas, iš kurio asmuo gali parinkti kredito įstaigą, kurioje atliks apmokėjimą. </w:t>
            </w:r>
          </w:p>
        </w:tc>
      </w:tr>
      <w:tr w:rsidR="007F70AD" w:rsidRPr="00AA0EDC" w14:paraId="3DF76778" w14:textId="77777777" w:rsidTr="00791F16">
        <w:tc>
          <w:tcPr>
            <w:tcW w:w="1696" w:type="dxa"/>
            <w:shd w:val="clear" w:color="auto" w:fill="FFFFFF"/>
            <w:tcMar>
              <w:top w:w="105" w:type="dxa"/>
              <w:left w:w="150" w:type="dxa"/>
              <w:bottom w:w="105" w:type="dxa"/>
              <w:right w:w="150" w:type="dxa"/>
            </w:tcMar>
            <w:hideMark/>
          </w:tcPr>
          <w:p w14:paraId="24F7FE91" w14:textId="77777777" w:rsidR="007F70AD" w:rsidRPr="00AA0EDC" w:rsidRDefault="007F70AD">
            <w:pPr>
              <w:rPr>
                <w:rFonts w:ascii="Tahoma" w:hAnsi="Tahoma" w:cs="Tahoma"/>
                <w:sz w:val="22"/>
              </w:rPr>
            </w:pPr>
            <w:r w:rsidRPr="00AA0EDC">
              <w:rPr>
                <w:rFonts w:ascii="Tahoma" w:hAnsi="Tahoma" w:cs="Tahoma"/>
                <w:sz w:val="22"/>
              </w:rPr>
              <w:t>Pasirinkti banką </w:t>
            </w:r>
          </w:p>
        </w:tc>
        <w:tc>
          <w:tcPr>
            <w:tcW w:w="2332" w:type="dxa"/>
            <w:shd w:val="clear" w:color="auto" w:fill="FFFFFF"/>
            <w:tcMar>
              <w:top w:w="105" w:type="dxa"/>
              <w:left w:w="150" w:type="dxa"/>
              <w:bottom w:w="105" w:type="dxa"/>
              <w:right w:w="150" w:type="dxa"/>
            </w:tcMar>
            <w:hideMark/>
          </w:tcPr>
          <w:p w14:paraId="58EDD87E" w14:textId="77777777" w:rsidR="007F70AD" w:rsidRPr="00AA0EDC" w:rsidRDefault="007F70AD">
            <w:pPr>
              <w:rPr>
                <w:rFonts w:ascii="Tahoma" w:hAnsi="Tahoma" w:cs="Tahoma"/>
                <w:sz w:val="22"/>
              </w:rPr>
            </w:pPr>
            <w:r w:rsidRPr="00AA0EDC">
              <w:rPr>
                <w:rFonts w:ascii="Tahoma" w:hAnsi="Tahoma" w:cs="Tahoma"/>
                <w:sz w:val="22"/>
              </w:rPr>
              <w:t>Dalyvis (Fizinis / Juridinis asmuo) </w:t>
            </w:r>
          </w:p>
        </w:tc>
        <w:tc>
          <w:tcPr>
            <w:tcW w:w="5322" w:type="dxa"/>
            <w:shd w:val="clear" w:color="auto" w:fill="FFFFFF"/>
            <w:tcMar>
              <w:top w:w="105" w:type="dxa"/>
              <w:left w:w="150" w:type="dxa"/>
              <w:bottom w:w="105" w:type="dxa"/>
              <w:right w:w="150" w:type="dxa"/>
            </w:tcMar>
            <w:hideMark/>
          </w:tcPr>
          <w:p w14:paraId="37972F1E" w14:textId="77777777" w:rsidR="007F70AD" w:rsidRPr="00AA0EDC" w:rsidRDefault="007F70AD">
            <w:pPr>
              <w:rPr>
                <w:rFonts w:ascii="Tahoma" w:hAnsi="Tahoma" w:cs="Tahoma"/>
                <w:sz w:val="22"/>
              </w:rPr>
            </w:pPr>
            <w:r w:rsidRPr="00AA0EDC">
              <w:rPr>
                <w:rFonts w:ascii="Tahoma" w:hAnsi="Tahoma" w:cs="Tahoma"/>
                <w:sz w:val="22"/>
              </w:rPr>
              <w:t>Iš suformuoto kredito įstaigų sąrašo dalyvis pasirenka kredito įstaigą </w:t>
            </w:r>
          </w:p>
        </w:tc>
      </w:tr>
      <w:tr w:rsidR="007F70AD" w:rsidRPr="00AA0EDC" w14:paraId="57FC5AF7" w14:textId="77777777" w:rsidTr="00791F16">
        <w:tc>
          <w:tcPr>
            <w:tcW w:w="1696" w:type="dxa"/>
            <w:shd w:val="clear" w:color="auto" w:fill="FFFFFF"/>
            <w:tcMar>
              <w:top w:w="105" w:type="dxa"/>
              <w:left w:w="150" w:type="dxa"/>
              <w:bottom w:w="105" w:type="dxa"/>
              <w:right w:w="150" w:type="dxa"/>
            </w:tcMar>
            <w:hideMark/>
          </w:tcPr>
          <w:p w14:paraId="57492AB4" w14:textId="77777777" w:rsidR="007F70AD" w:rsidRPr="00AA0EDC" w:rsidRDefault="007F70AD">
            <w:pPr>
              <w:rPr>
                <w:rFonts w:ascii="Tahoma" w:hAnsi="Tahoma" w:cs="Tahoma"/>
                <w:sz w:val="22"/>
              </w:rPr>
            </w:pPr>
            <w:r w:rsidRPr="00AA0EDC">
              <w:rPr>
                <w:rFonts w:ascii="Tahoma" w:hAnsi="Tahoma" w:cs="Tahoma"/>
                <w:sz w:val="22"/>
              </w:rPr>
              <w:t>Sumokėti varžytynių mokestį </w:t>
            </w:r>
          </w:p>
        </w:tc>
        <w:tc>
          <w:tcPr>
            <w:tcW w:w="2332" w:type="dxa"/>
            <w:shd w:val="clear" w:color="auto" w:fill="FFFFFF"/>
            <w:tcMar>
              <w:top w:w="105" w:type="dxa"/>
              <w:left w:w="150" w:type="dxa"/>
              <w:bottom w:w="105" w:type="dxa"/>
              <w:right w:w="150" w:type="dxa"/>
            </w:tcMar>
            <w:hideMark/>
          </w:tcPr>
          <w:p w14:paraId="2CF81981" w14:textId="77777777" w:rsidR="007F70AD" w:rsidRPr="00AA0EDC" w:rsidRDefault="007F70AD">
            <w:pPr>
              <w:rPr>
                <w:rFonts w:ascii="Tahoma" w:hAnsi="Tahoma" w:cs="Tahoma"/>
                <w:sz w:val="22"/>
              </w:rPr>
            </w:pPr>
            <w:r w:rsidRPr="00AA0EDC">
              <w:rPr>
                <w:rFonts w:ascii="Tahoma" w:hAnsi="Tahoma" w:cs="Tahoma"/>
                <w:sz w:val="22"/>
              </w:rPr>
              <w:t>Dalyvis (Fizinis / Juridinis asmuo) </w:t>
            </w:r>
          </w:p>
        </w:tc>
        <w:tc>
          <w:tcPr>
            <w:tcW w:w="5322" w:type="dxa"/>
            <w:shd w:val="clear" w:color="auto" w:fill="FFFFFF"/>
            <w:tcMar>
              <w:top w:w="105" w:type="dxa"/>
              <w:left w:w="150" w:type="dxa"/>
              <w:bottom w:w="105" w:type="dxa"/>
              <w:right w:w="150" w:type="dxa"/>
            </w:tcMar>
            <w:hideMark/>
          </w:tcPr>
          <w:p w14:paraId="44F722BC" w14:textId="77777777" w:rsidR="007F70AD" w:rsidRPr="00AA0EDC" w:rsidRDefault="007F70AD">
            <w:pPr>
              <w:rPr>
                <w:rFonts w:ascii="Tahoma" w:hAnsi="Tahoma" w:cs="Tahoma"/>
                <w:sz w:val="22"/>
              </w:rPr>
            </w:pPr>
            <w:r w:rsidRPr="00AA0EDC">
              <w:rPr>
                <w:rFonts w:ascii="Tahoma" w:hAnsi="Tahoma" w:cs="Tahoma"/>
                <w:sz w:val="22"/>
              </w:rPr>
              <w:t>Prisijungęs prie banko IS atlieka apmokėjimą. </w:t>
            </w:r>
          </w:p>
        </w:tc>
      </w:tr>
      <w:tr w:rsidR="007F70AD" w:rsidRPr="00AA0EDC" w14:paraId="1492D3E4" w14:textId="77777777" w:rsidTr="00791F16">
        <w:tc>
          <w:tcPr>
            <w:tcW w:w="1696" w:type="dxa"/>
            <w:shd w:val="clear" w:color="auto" w:fill="FFFFFF"/>
            <w:tcMar>
              <w:top w:w="105" w:type="dxa"/>
              <w:left w:w="150" w:type="dxa"/>
              <w:bottom w:w="105" w:type="dxa"/>
              <w:right w:w="150" w:type="dxa"/>
            </w:tcMar>
            <w:hideMark/>
          </w:tcPr>
          <w:p w14:paraId="073A9950" w14:textId="77777777" w:rsidR="007F70AD" w:rsidRPr="00AA0EDC" w:rsidRDefault="007F70AD">
            <w:pPr>
              <w:rPr>
                <w:rFonts w:ascii="Tahoma" w:hAnsi="Tahoma" w:cs="Tahoma"/>
                <w:sz w:val="22"/>
              </w:rPr>
            </w:pPr>
            <w:r w:rsidRPr="00AA0EDC">
              <w:rPr>
                <w:rFonts w:ascii="Tahoma" w:hAnsi="Tahoma" w:cs="Tahoma"/>
                <w:sz w:val="22"/>
              </w:rPr>
              <w:t>Vykdyti apmokėjimą </w:t>
            </w:r>
          </w:p>
        </w:tc>
        <w:tc>
          <w:tcPr>
            <w:tcW w:w="2332" w:type="dxa"/>
            <w:shd w:val="clear" w:color="auto" w:fill="FFFFFF"/>
            <w:tcMar>
              <w:top w:w="105" w:type="dxa"/>
              <w:left w:w="150" w:type="dxa"/>
              <w:bottom w:w="105" w:type="dxa"/>
              <w:right w:w="150" w:type="dxa"/>
            </w:tcMar>
            <w:hideMark/>
          </w:tcPr>
          <w:p w14:paraId="6E1854E5" w14:textId="77777777" w:rsidR="007F70AD" w:rsidRPr="00AA0EDC" w:rsidRDefault="007F70AD">
            <w:pPr>
              <w:rPr>
                <w:rFonts w:ascii="Tahoma" w:hAnsi="Tahoma" w:cs="Tahoma"/>
                <w:sz w:val="22"/>
              </w:rPr>
            </w:pPr>
            <w:r w:rsidRPr="00AA0EDC">
              <w:rPr>
                <w:rFonts w:ascii="Tahoma" w:hAnsi="Tahoma" w:cs="Tahoma"/>
                <w:sz w:val="22"/>
              </w:rPr>
              <w:t>Banko IS </w:t>
            </w:r>
          </w:p>
        </w:tc>
        <w:tc>
          <w:tcPr>
            <w:tcW w:w="5322" w:type="dxa"/>
            <w:shd w:val="clear" w:color="auto" w:fill="FFFFFF"/>
            <w:tcMar>
              <w:top w:w="105" w:type="dxa"/>
              <w:left w:w="150" w:type="dxa"/>
              <w:bottom w:w="105" w:type="dxa"/>
              <w:right w:w="150" w:type="dxa"/>
            </w:tcMar>
            <w:hideMark/>
          </w:tcPr>
          <w:p w14:paraId="367DD64B" w14:textId="77777777" w:rsidR="007F70AD" w:rsidRPr="00AA0EDC" w:rsidRDefault="007F70AD">
            <w:pPr>
              <w:rPr>
                <w:rFonts w:ascii="Tahoma" w:hAnsi="Tahoma" w:cs="Tahoma"/>
                <w:sz w:val="22"/>
              </w:rPr>
            </w:pPr>
            <w:r w:rsidRPr="00AA0EDC">
              <w:rPr>
                <w:rFonts w:ascii="Tahoma" w:hAnsi="Tahoma" w:cs="Tahoma"/>
                <w:sz w:val="22"/>
              </w:rPr>
              <w:t>Vykdomas apmokėjimas. Automatiškai sugeneruojama mokėjimo suma ir mokėjimo pavedimas su identifikaciniais duomenimis. </w:t>
            </w:r>
          </w:p>
        </w:tc>
      </w:tr>
      <w:tr w:rsidR="007F70AD" w:rsidRPr="00AA0EDC" w14:paraId="53A2A9C1" w14:textId="77777777" w:rsidTr="00791F16">
        <w:tc>
          <w:tcPr>
            <w:tcW w:w="1696" w:type="dxa"/>
            <w:shd w:val="clear" w:color="auto" w:fill="FFFFFF"/>
            <w:tcMar>
              <w:top w:w="105" w:type="dxa"/>
              <w:left w:w="150" w:type="dxa"/>
              <w:bottom w:w="105" w:type="dxa"/>
              <w:right w:w="150" w:type="dxa"/>
            </w:tcMar>
            <w:hideMark/>
          </w:tcPr>
          <w:p w14:paraId="5FD780BB" w14:textId="77777777" w:rsidR="007F70AD" w:rsidRPr="00AA0EDC" w:rsidRDefault="007F70AD">
            <w:pPr>
              <w:rPr>
                <w:rFonts w:ascii="Tahoma" w:hAnsi="Tahoma" w:cs="Tahoma"/>
                <w:sz w:val="22"/>
              </w:rPr>
            </w:pPr>
            <w:r w:rsidRPr="00AA0EDC">
              <w:rPr>
                <w:rFonts w:ascii="Tahoma" w:hAnsi="Tahoma" w:cs="Tahoma"/>
                <w:sz w:val="22"/>
              </w:rPr>
              <w:t>Gauti registracijos į varžytynes apmokėjimo statusą </w:t>
            </w:r>
          </w:p>
        </w:tc>
        <w:tc>
          <w:tcPr>
            <w:tcW w:w="2332" w:type="dxa"/>
            <w:shd w:val="clear" w:color="auto" w:fill="FFFFFF"/>
            <w:tcMar>
              <w:top w:w="105" w:type="dxa"/>
              <w:left w:w="150" w:type="dxa"/>
              <w:bottom w:w="105" w:type="dxa"/>
              <w:right w:w="150" w:type="dxa"/>
            </w:tcMar>
            <w:hideMark/>
          </w:tcPr>
          <w:p w14:paraId="69727AE5" w14:textId="77777777" w:rsidR="007F70AD" w:rsidRPr="00AA0EDC" w:rsidRDefault="007F70AD">
            <w:pPr>
              <w:rPr>
                <w:rFonts w:ascii="Tahoma" w:hAnsi="Tahoma" w:cs="Tahoma"/>
                <w:sz w:val="22"/>
              </w:rPr>
            </w:pPr>
            <w:r w:rsidRPr="00AA0EDC">
              <w:rPr>
                <w:rFonts w:ascii="Tahoma" w:hAnsi="Tahoma" w:cs="Tahoma"/>
                <w:sz w:val="22"/>
              </w:rPr>
              <w:t>Automatinis procesas </w:t>
            </w:r>
          </w:p>
        </w:tc>
        <w:tc>
          <w:tcPr>
            <w:tcW w:w="5322" w:type="dxa"/>
            <w:shd w:val="clear" w:color="auto" w:fill="FFFFFF"/>
            <w:tcMar>
              <w:top w:w="105" w:type="dxa"/>
              <w:left w:w="150" w:type="dxa"/>
              <w:bottom w:w="105" w:type="dxa"/>
              <w:right w:w="150" w:type="dxa"/>
            </w:tcMar>
            <w:hideMark/>
          </w:tcPr>
          <w:p w14:paraId="67E191C9" w14:textId="77777777" w:rsidR="007F70AD" w:rsidRPr="00AA0EDC" w:rsidRDefault="007F70AD">
            <w:pPr>
              <w:rPr>
                <w:rFonts w:ascii="Tahoma" w:hAnsi="Tahoma" w:cs="Tahoma"/>
                <w:sz w:val="22"/>
              </w:rPr>
            </w:pPr>
            <w:r w:rsidRPr="00AA0EDC">
              <w:rPr>
                <w:rFonts w:ascii="Tahoma" w:hAnsi="Tahoma" w:cs="Tahoma"/>
                <w:sz w:val="22"/>
              </w:rPr>
              <w:t>Iš banko IS gaunamas patvirtinimas. Automatiškai pasikeičia dalyvio statusas varžytynėse. </w:t>
            </w:r>
          </w:p>
        </w:tc>
      </w:tr>
      <w:tr w:rsidR="007F70AD" w:rsidRPr="00AA0EDC" w14:paraId="7B04FA7E" w14:textId="77777777" w:rsidTr="00791F16">
        <w:tc>
          <w:tcPr>
            <w:tcW w:w="1696" w:type="dxa"/>
            <w:shd w:val="clear" w:color="auto" w:fill="FFFFFF"/>
            <w:tcMar>
              <w:top w:w="105" w:type="dxa"/>
              <w:left w:w="150" w:type="dxa"/>
              <w:bottom w:w="105" w:type="dxa"/>
              <w:right w:w="150" w:type="dxa"/>
            </w:tcMar>
            <w:hideMark/>
          </w:tcPr>
          <w:p w14:paraId="225733DF" w14:textId="77777777" w:rsidR="007F70AD" w:rsidRPr="00AA0EDC" w:rsidRDefault="007F70AD">
            <w:pPr>
              <w:rPr>
                <w:rFonts w:ascii="Tahoma" w:hAnsi="Tahoma" w:cs="Tahoma"/>
                <w:sz w:val="22"/>
              </w:rPr>
            </w:pPr>
            <w:r w:rsidRPr="00AA0EDC">
              <w:rPr>
                <w:rFonts w:ascii="Tahoma" w:hAnsi="Tahoma" w:cs="Tahoma"/>
                <w:sz w:val="22"/>
              </w:rPr>
              <w:t>Registracija patvirtinta </w:t>
            </w:r>
          </w:p>
        </w:tc>
        <w:tc>
          <w:tcPr>
            <w:tcW w:w="2332" w:type="dxa"/>
            <w:shd w:val="clear" w:color="auto" w:fill="FFFFFF"/>
            <w:tcMar>
              <w:top w:w="105" w:type="dxa"/>
              <w:left w:w="150" w:type="dxa"/>
              <w:bottom w:w="105" w:type="dxa"/>
              <w:right w:w="150" w:type="dxa"/>
            </w:tcMar>
            <w:hideMark/>
          </w:tcPr>
          <w:p w14:paraId="066DB4ED" w14:textId="77777777" w:rsidR="007F70AD" w:rsidRPr="00AA0EDC" w:rsidRDefault="007F70AD">
            <w:pPr>
              <w:rPr>
                <w:rFonts w:ascii="Tahoma" w:hAnsi="Tahoma" w:cs="Tahoma"/>
                <w:sz w:val="22"/>
              </w:rPr>
            </w:pPr>
            <w:r w:rsidRPr="00AA0EDC">
              <w:rPr>
                <w:rFonts w:ascii="Tahoma" w:hAnsi="Tahoma" w:cs="Tahoma"/>
                <w:sz w:val="22"/>
              </w:rPr>
              <w:t>Dalyvis (Fizinis / Juridinis asmuo) </w:t>
            </w:r>
          </w:p>
        </w:tc>
        <w:tc>
          <w:tcPr>
            <w:tcW w:w="5322" w:type="dxa"/>
            <w:shd w:val="clear" w:color="auto" w:fill="FFFFFF"/>
            <w:tcMar>
              <w:top w:w="105" w:type="dxa"/>
              <w:left w:w="150" w:type="dxa"/>
              <w:bottom w:w="105" w:type="dxa"/>
              <w:right w:w="150" w:type="dxa"/>
            </w:tcMar>
            <w:hideMark/>
          </w:tcPr>
          <w:p w14:paraId="39C2A371" w14:textId="77777777" w:rsidR="007F70AD" w:rsidRPr="00AA0EDC" w:rsidRDefault="007F70AD">
            <w:pPr>
              <w:rPr>
                <w:rFonts w:ascii="Tahoma" w:hAnsi="Tahoma" w:cs="Tahoma"/>
                <w:sz w:val="22"/>
              </w:rPr>
            </w:pPr>
            <w:r w:rsidRPr="00AA0EDC">
              <w:rPr>
                <w:rFonts w:ascii="Tahoma" w:hAnsi="Tahoma" w:cs="Tahoma"/>
                <w:sz w:val="22"/>
              </w:rPr>
              <w:t>Dalyvis gauna patvirtinimą, kad yra užregistruotas ir gali teikti savo kainos siūlymą. </w:t>
            </w:r>
          </w:p>
        </w:tc>
      </w:tr>
      <w:tr w:rsidR="007F70AD" w:rsidRPr="00AA0EDC" w14:paraId="602E3533" w14:textId="77777777" w:rsidTr="00791F16">
        <w:tc>
          <w:tcPr>
            <w:tcW w:w="1696" w:type="dxa"/>
            <w:shd w:val="clear" w:color="auto" w:fill="FFFFFF"/>
            <w:tcMar>
              <w:top w:w="105" w:type="dxa"/>
              <w:left w:w="150" w:type="dxa"/>
              <w:bottom w:w="105" w:type="dxa"/>
              <w:right w:w="150" w:type="dxa"/>
            </w:tcMar>
            <w:hideMark/>
          </w:tcPr>
          <w:p w14:paraId="090AA8D1" w14:textId="77777777" w:rsidR="007F70AD" w:rsidRPr="00AA0EDC" w:rsidRDefault="007F70AD">
            <w:pPr>
              <w:rPr>
                <w:rFonts w:ascii="Tahoma" w:hAnsi="Tahoma" w:cs="Tahoma"/>
                <w:sz w:val="22"/>
              </w:rPr>
            </w:pPr>
            <w:r w:rsidRPr="00AA0EDC">
              <w:rPr>
                <w:rFonts w:ascii="Tahoma" w:hAnsi="Tahoma" w:cs="Tahoma"/>
                <w:sz w:val="22"/>
              </w:rPr>
              <w:t>Proceso pabaiga</w:t>
            </w:r>
          </w:p>
        </w:tc>
        <w:tc>
          <w:tcPr>
            <w:tcW w:w="2332" w:type="dxa"/>
            <w:shd w:val="clear" w:color="auto" w:fill="FFFFFF"/>
            <w:tcMar>
              <w:top w:w="105" w:type="dxa"/>
              <w:left w:w="150" w:type="dxa"/>
              <w:bottom w:w="105" w:type="dxa"/>
              <w:right w:w="150" w:type="dxa"/>
            </w:tcMar>
            <w:hideMark/>
          </w:tcPr>
          <w:p w14:paraId="78FB02E9" w14:textId="77777777" w:rsidR="007F70AD" w:rsidRPr="00AA0EDC" w:rsidRDefault="007F70AD">
            <w:pPr>
              <w:rPr>
                <w:rFonts w:ascii="Tahoma" w:hAnsi="Tahoma" w:cs="Tahoma"/>
                <w:sz w:val="22"/>
              </w:rPr>
            </w:pPr>
            <w:r w:rsidRPr="00AA0EDC">
              <w:rPr>
                <w:rFonts w:ascii="Tahoma" w:hAnsi="Tahoma" w:cs="Tahoma"/>
                <w:sz w:val="22"/>
              </w:rPr>
              <w:t>-</w:t>
            </w:r>
          </w:p>
        </w:tc>
        <w:tc>
          <w:tcPr>
            <w:tcW w:w="5322" w:type="dxa"/>
            <w:shd w:val="clear" w:color="auto" w:fill="FFFFFF"/>
            <w:tcMar>
              <w:top w:w="105" w:type="dxa"/>
              <w:left w:w="150" w:type="dxa"/>
              <w:bottom w:w="105" w:type="dxa"/>
              <w:right w:w="150" w:type="dxa"/>
            </w:tcMar>
            <w:hideMark/>
          </w:tcPr>
          <w:p w14:paraId="50AB8C32" w14:textId="77777777" w:rsidR="007F70AD" w:rsidRPr="00AA0EDC" w:rsidRDefault="007F70AD">
            <w:pPr>
              <w:rPr>
                <w:rFonts w:ascii="Tahoma" w:hAnsi="Tahoma" w:cs="Tahoma"/>
                <w:sz w:val="22"/>
              </w:rPr>
            </w:pPr>
            <w:r w:rsidRPr="00AA0EDC">
              <w:rPr>
                <w:rFonts w:ascii="Tahoma" w:hAnsi="Tahoma" w:cs="Tahoma"/>
                <w:sz w:val="22"/>
              </w:rPr>
              <w:t>-</w:t>
            </w:r>
          </w:p>
        </w:tc>
      </w:tr>
    </w:tbl>
    <w:p w14:paraId="11CAE924" w14:textId="77777777" w:rsidR="007748E8" w:rsidRPr="00AA0EDC" w:rsidRDefault="007748E8" w:rsidP="00B536C2">
      <w:pPr>
        <w:rPr>
          <w:rFonts w:ascii="Tahoma" w:hAnsi="Tahoma" w:cs="Tahoma"/>
          <w:b/>
          <w:bCs/>
          <w:sz w:val="22"/>
        </w:rPr>
      </w:pPr>
    </w:p>
    <w:p w14:paraId="36BD4061" w14:textId="77777777" w:rsidR="00EC0981" w:rsidRPr="00AA0EDC" w:rsidRDefault="00EC0981" w:rsidP="008C22E1">
      <w:pPr>
        <w:pStyle w:val="Heading2"/>
        <w:numPr>
          <w:ilvl w:val="2"/>
          <w:numId w:val="6"/>
        </w:numPr>
        <w:tabs>
          <w:tab w:val="left" w:pos="1134"/>
        </w:tabs>
        <w:jc w:val="left"/>
        <w:rPr>
          <w:rFonts w:ascii="Tahoma" w:hAnsi="Tahoma" w:cs="Tahoma"/>
          <w:sz w:val="22"/>
          <w:szCs w:val="22"/>
        </w:rPr>
      </w:pPr>
      <w:bookmarkStart w:id="20" w:name="_Toc183012044"/>
      <w:r w:rsidRPr="00AA0EDC">
        <w:rPr>
          <w:rFonts w:ascii="Tahoma" w:hAnsi="Tahoma" w:cs="Tahoma"/>
          <w:sz w:val="22"/>
          <w:szCs w:val="22"/>
        </w:rPr>
        <w:t>Registracija į aukcionus / nuomos konkursus</w:t>
      </w:r>
      <w:bookmarkEnd w:id="20"/>
    </w:p>
    <w:p w14:paraId="1044485C" w14:textId="0E7BA266" w:rsidR="007F70AD" w:rsidRPr="00AA0EDC" w:rsidRDefault="00C648C9" w:rsidP="00B35AA9">
      <w:pPr>
        <w:jc w:val="center"/>
        <w:rPr>
          <w:rFonts w:ascii="Tahoma" w:hAnsi="Tahoma" w:cs="Tahoma"/>
          <w:b/>
          <w:bCs/>
          <w:sz w:val="22"/>
        </w:rPr>
      </w:pPr>
      <w:r w:rsidRPr="00AA0EDC">
        <w:rPr>
          <w:rFonts w:ascii="Tahoma" w:hAnsi="Tahoma" w:cs="Tahoma"/>
          <w:b/>
          <w:bCs/>
          <w:noProof/>
          <w:sz w:val="22"/>
        </w:rPr>
        <w:drawing>
          <wp:inline distT="0" distB="0" distL="0" distR="0" wp14:anchorId="3811DA47" wp14:editId="6F14E977">
            <wp:extent cx="5943600" cy="3542676"/>
            <wp:effectExtent l="0" t="0" r="0" b="635"/>
            <wp:docPr id="1841886293" name="Picture 8"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886293" name="Picture 8" descr="A diagram of a flow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542676"/>
                    </a:xfrm>
                    <a:prstGeom prst="rect">
                      <a:avLst/>
                    </a:prstGeom>
                    <a:noFill/>
                    <a:ln>
                      <a:noFill/>
                    </a:ln>
                  </pic:spPr>
                </pic:pic>
              </a:graphicData>
            </a:graphic>
          </wp:inline>
        </w:drawing>
      </w:r>
    </w:p>
    <w:p w14:paraId="5F1572C4" w14:textId="69D5C454" w:rsidR="00791F16" w:rsidRPr="00AA0EDC" w:rsidRDefault="00791F16" w:rsidP="00791F16">
      <w:pPr>
        <w:pStyle w:val="Caption"/>
        <w:rPr>
          <w:rFonts w:ascii="Tahoma" w:hAnsi="Tahoma" w:cs="Tahoma"/>
          <w:b w:val="0"/>
          <w:bCs w:val="0"/>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6</w:t>
      </w:r>
      <w:r w:rsidRPr="00AA0EDC">
        <w:rPr>
          <w:rFonts w:ascii="Tahoma" w:hAnsi="Tahoma" w:cs="Tahoma"/>
          <w:sz w:val="22"/>
          <w:szCs w:val="22"/>
        </w:rPr>
        <w:fldChar w:fldCharType="end"/>
      </w:r>
      <w:r w:rsidR="00942E89" w:rsidRPr="00AA0EDC">
        <w:rPr>
          <w:rFonts w:ascii="Tahoma" w:hAnsi="Tahoma" w:cs="Tahoma"/>
          <w:sz w:val="22"/>
          <w:szCs w:val="22"/>
        </w:rPr>
        <w:t>. Regist</w:t>
      </w:r>
      <w:r w:rsidR="008074E9" w:rsidRPr="00AA0EDC">
        <w:rPr>
          <w:rFonts w:ascii="Tahoma" w:hAnsi="Tahoma" w:cs="Tahoma"/>
          <w:sz w:val="22"/>
          <w:szCs w:val="22"/>
        </w:rPr>
        <w:t>racijos į aukc</w:t>
      </w:r>
      <w:r w:rsidR="007A7A24" w:rsidRPr="00AA0EDC">
        <w:rPr>
          <w:rFonts w:ascii="Tahoma" w:hAnsi="Tahoma" w:cs="Tahoma"/>
          <w:sz w:val="22"/>
          <w:szCs w:val="22"/>
        </w:rPr>
        <w:t xml:space="preserve">ionus / nuomos konkursus veiklos </w:t>
      </w:r>
      <w:r w:rsidR="00457D59" w:rsidRPr="00AA0EDC">
        <w:rPr>
          <w:rFonts w:ascii="Tahoma" w:hAnsi="Tahoma" w:cs="Tahoma"/>
          <w:sz w:val="22"/>
          <w:szCs w:val="22"/>
        </w:rPr>
        <w:t>proceso schema</w:t>
      </w:r>
    </w:p>
    <w:p w14:paraId="606C895D" w14:textId="49A2CE7B" w:rsidR="00B35AA9" w:rsidRPr="00AA0EDC" w:rsidRDefault="007A7A24" w:rsidP="00830727">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12</w:t>
      </w:r>
      <w:r w:rsidRPr="00AA0EDC">
        <w:rPr>
          <w:rFonts w:ascii="Tahoma" w:hAnsi="Tahoma" w:cs="Tahoma"/>
          <w:sz w:val="22"/>
          <w:szCs w:val="22"/>
        </w:rPr>
        <w:fldChar w:fldCharType="end"/>
      </w:r>
      <w:r w:rsidRPr="00AA0EDC">
        <w:rPr>
          <w:rFonts w:ascii="Tahoma" w:hAnsi="Tahoma" w:cs="Tahoma"/>
          <w:sz w:val="22"/>
          <w:szCs w:val="22"/>
        </w:rPr>
        <w:t xml:space="preserve">. Registracijos į aukcionus / nuomos konkursus </w:t>
      </w:r>
      <w:r w:rsidR="28C2C8E2" w:rsidRPr="00AA0EDC">
        <w:rPr>
          <w:rFonts w:ascii="Tahoma" w:hAnsi="Tahoma" w:cs="Tahoma"/>
          <w:sz w:val="22"/>
          <w:szCs w:val="22"/>
        </w:rPr>
        <w:t xml:space="preserve">veiklos </w:t>
      </w:r>
      <w:r w:rsidR="00664845" w:rsidRPr="00AA0EDC">
        <w:rPr>
          <w:rFonts w:ascii="Tahoma" w:hAnsi="Tahoma" w:cs="Tahoma"/>
          <w:sz w:val="22"/>
          <w:szCs w:val="22"/>
        </w:rPr>
        <w:t>proceso aprašymas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681"/>
        <w:gridCol w:w="1719"/>
        <w:gridCol w:w="5950"/>
      </w:tblGrid>
      <w:tr w:rsidR="00D808A1" w:rsidRPr="00AA0EDC" w14:paraId="60E78695" w14:textId="77777777" w:rsidTr="007475E6">
        <w:trPr>
          <w:trHeight w:val="693"/>
        </w:trPr>
        <w:tc>
          <w:tcPr>
            <w:tcW w:w="0" w:type="auto"/>
            <w:shd w:val="clear" w:color="auto" w:fill="BFBFBF"/>
            <w:tcMar>
              <w:top w:w="105" w:type="dxa"/>
              <w:left w:w="150" w:type="dxa"/>
              <w:bottom w:w="105" w:type="dxa"/>
              <w:right w:w="150" w:type="dxa"/>
            </w:tcMar>
            <w:hideMark/>
          </w:tcPr>
          <w:p w14:paraId="7DC156BD" w14:textId="38CF117F" w:rsidR="00D808A1" w:rsidRPr="00AA0EDC" w:rsidRDefault="00D808A1">
            <w:pPr>
              <w:rPr>
                <w:rFonts w:ascii="Tahoma" w:hAnsi="Tahoma" w:cs="Tahoma"/>
                <w:b/>
                <w:bCs/>
                <w:sz w:val="22"/>
              </w:rPr>
            </w:pPr>
            <w:r w:rsidRPr="00AA0EDC">
              <w:rPr>
                <w:rFonts w:ascii="Tahoma" w:hAnsi="Tahoma" w:cs="Tahoma"/>
                <w:b/>
                <w:bCs/>
                <w:sz w:val="22"/>
              </w:rPr>
              <w:t>Žingsnio pavadinima</w:t>
            </w:r>
            <w:r w:rsidR="003553E5" w:rsidRPr="00AA0EDC">
              <w:rPr>
                <w:rFonts w:ascii="Tahoma" w:hAnsi="Tahoma" w:cs="Tahoma"/>
                <w:b/>
                <w:bCs/>
                <w:sz w:val="22"/>
              </w:rPr>
              <w:t>s</w:t>
            </w:r>
          </w:p>
        </w:tc>
        <w:tc>
          <w:tcPr>
            <w:tcW w:w="0" w:type="auto"/>
            <w:shd w:val="clear" w:color="auto" w:fill="BFBFBF"/>
            <w:tcMar>
              <w:top w:w="105" w:type="dxa"/>
              <w:left w:w="150" w:type="dxa"/>
              <w:bottom w:w="105" w:type="dxa"/>
              <w:right w:w="150" w:type="dxa"/>
            </w:tcMar>
            <w:hideMark/>
          </w:tcPr>
          <w:p w14:paraId="7D2983AC" w14:textId="77777777" w:rsidR="00D808A1" w:rsidRPr="00AA0EDC" w:rsidRDefault="00D808A1">
            <w:pPr>
              <w:rPr>
                <w:rFonts w:ascii="Tahoma" w:hAnsi="Tahoma" w:cs="Tahoma"/>
                <w:b/>
                <w:bCs/>
                <w:sz w:val="22"/>
              </w:rPr>
            </w:pPr>
            <w:r w:rsidRPr="00AA0EDC">
              <w:rPr>
                <w:rFonts w:ascii="Tahoma" w:hAnsi="Tahoma" w:cs="Tahoma"/>
                <w:b/>
                <w:bCs/>
                <w:sz w:val="22"/>
              </w:rPr>
              <w:t>Dalyvis </w:t>
            </w:r>
          </w:p>
        </w:tc>
        <w:tc>
          <w:tcPr>
            <w:tcW w:w="0" w:type="auto"/>
            <w:shd w:val="clear" w:color="auto" w:fill="BFBFBF"/>
            <w:tcMar>
              <w:top w:w="105" w:type="dxa"/>
              <w:left w:w="150" w:type="dxa"/>
              <w:bottom w:w="105" w:type="dxa"/>
              <w:right w:w="150" w:type="dxa"/>
            </w:tcMar>
            <w:hideMark/>
          </w:tcPr>
          <w:p w14:paraId="3CAD56CB" w14:textId="77777777" w:rsidR="00D808A1" w:rsidRPr="00AA0EDC" w:rsidRDefault="00D808A1">
            <w:pPr>
              <w:rPr>
                <w:rFonts w:ascii="Tahoma" w:hAnsi="Tahoma" w:cs="Tahoma"/>
                <w:b/>
                <w:bCs/>
                <w:sz w:val="22"/>
              </w:rPr>
            </w:pPr>
            <w:r w:rsidRPr="00AA0EDC">
              <w:rPr>
                <w:rFonts w:ascii="Tahoma" w:hAnsi="Tahoma" w:cs="Tahoma"/>
                <w:b/>
                <w:bCs/>
                <w:sz w:val="22"/>
              </w:rPr>
              <w:t>Aprašymas </w:t>
            </w:r>
          </w:p>
        </w:tc>
      </w:tr>
      <w:tr w:rsidR="00D808A1" w:rsidRPr="00AA0EDC" w14:paraId="6E57DD8B" w14:textId="77777777" w:rsidTr="00B35AA9">
        <w:tc>
          <w:tcPr>
            <w:tcW w:w="0" w:type="auto"/>
            <w:shd w:val="clear" w:color="auto" w:fill="FFFFFF"/>
            <w:tcMar>
              <w:top w:w="105" w:type="dxa"/>
              <w:left w:w="150" w:type="dxa"/>
              <w:bottom w:w="105" w:type="dxa"/>
              <w:right w:w="150" w:type="dxa"/>
            </w:tcMar>
            <w:hideMark/>
          </w:tcPr>
          <w:p w14:paraId="2D22DDFE" w14:textId="77777777" w:rsidR="00D808A1" w:rsidRPr="00AA0EDC" w:rsidRDefault="00D808A1">
            <w:pPr>
              <w:rPr>
                <w:rFonts w:ascii="Tahoma" w:hAnsi="Tahoma" w:cs="Tahoma"/>
                <w:sz w:val="22"/>
              </w:rPr>
            </w:pPr>
            <w:r w:rsidRPr="00AA0EDC">
              <w:rPr>
                <w:rFonts w:ascii="Tahoma" w:hAnsi="Tahoma" w:cs="Tahoma"/>
                <w:sz w:val="22"/>
              </w:rPr>
              <w:t>Prisijungti prie E. varžytynių ir aukcionų portalo</w:t>
            </w:r>
          </w:p>
        </w:tc>
        <w:tc>
          <w:tcPr>
            <w:tcW w:w="0" w:type="auto"/>
            <w:shd w:val="clear" w:color="auto" w:fill="FFFFFF"/>
            <w:tcMar>
              <w:top w:w="105" w:type="dxa"/>
              <w:left w:w="150" w:type="dxa"/>
              <w:bottom w:w="105" w:type="dxa"/>
              <w:right w:w="150" w:type="dxa"/>
            </w:tcMar>
            <w:hideMark/>
          </w:tcPr>
          <w:p w14:paraId="2DAB2746" w14:textId="77777777" w:rsidR="00D808A1" w:rsidRPr="00AA0EDC" w:rsidRDefault="00D808A1">
            <w:pPr>
              <w:rPr>
                <w:rFonts w:ascii="Tahoma" w:hAnsi="Tahoma" w:cs="Tahoma"/>
                <w:sz w:val="22"/>
              </w:rPr>
            </w:pPr>
            <w:r w:rsidRPr="00AA0EDC">
              <w:rPr>
                <w:rFonts w:ascii="Tahoma" w:hAnsi="Tahoma" w:cs="Tahoma"/>
                <w:sz w:val="22"/>
              </w:rPr>
              <w:t>Dalyvis (Fizinis / Juridinis asmuo) </w:t>
            </w:r>
          </w:p>
        </w:tc>
        <w:tc>
          <w:tcPr>
            <w:tcW w:w="0" w:type="auto"/>
            <w:shd w:val="clear" w:color="auto" w:fill="FFFFFF"/>
            <w:tcMar>
              <w:top w:w="105" w:type="dxa"/>
              <w:left w:w="150" w:type="dxa"/>
              <w:bottom w:w="105" w:type="dxa"/>
              <w:right w:w="150" w:type="dxa"/>
            </w:tcMar>
            <w:hideMark/>
          </w:tcPr>
          <w:p w14:paraId="1A0E85A5" w14:textId="5794A376" w:rsidR="00D808A1" w:rsidRPr="00AA0EDC" w:rsidRDefault="00D808A1">
            <w:pPr>
              <w:rPr>
                <w:rFonts w:ascii="Tahoma" w:hAnsi="Tahoma" w:cs="Tahoma"/>
                <w:sz w:val="22"/>
              </w:rPr>
            </w:pPr>
            <w:r w:rsidRPr="00AA0EDC">
              <w:rPr>
                <w:rFonts w:ascii="Tahoma" w:hAnsi="Tahoma" w:cs="Tahoma"/>
                <w:sz w:val="22"/>
              </w:rPr>
              <w:t>Prisijungia prie Elektroninių varžytynių ir aukcionų portalo (</w:t>
            </w:r>
            <w:hyperlink r:id="rId21" w:history="1">
              <w:r w:rsidRPr="00AA0EDC">
                <w:rPr>
                  <w:rStyle w:val="Hyperlink"/>
                  <w:rFonts w:ascii="Tahoma" w:hAnsi="Tahoma" w:cs="Tahoma"/>
                  <w:sz w:val="22"/>
                </w:rPr>
                <w:t>www.eaukcionai.lt</w:t>
              </w:r>
            </w:hyperlink>
            <w:r w:rsidRPr="00AA0EDC">
              <w:rPr>
                <w:rFonts w:ascii="Tahoma" w:hAnsi="Tahoma" w:cs="Tahoma"/>
                <w:sz w:val="22"/>
              </w:rPr>
              <w:t>, </w:t>
            </w:r>
            <w:hyperlink r:id="rId22" w:history="1">
              <w:r w:rsidRPr="00AA0EDC">
                <w:rPr>
                  <w:rStyle w:val="Hyperlink"/>
                  <w:rFonts w:ascii="Tahoma" w:hAnsi="Tahoma" w:cs="Tahoma"/>
                  <w:sz w:val="22"/>
                </w:rPr>
                <w:t>www.evarzytynes.lt</w:t>
              </w:r>
            </w:hyperlink>
            <w:r w:rsidRPr="00AA0EDC">
              <w:rPr>
                <w:rFonts w:ascii="Tahoma" w:hAnsi="Tahoma" w:cs="Tahoma"/>
                <w:sz w:val="22"/>
              </w:rPr>
              <w:t>) per </w:t>
            </w:r>
            <w:proofErr w:type="spellStart"/>
            <w:r>
              <w:fldChar w:fldCharType="begin"/>
            </w:r>
            <w:r>
              <w:instrText>HYPERLINK "http://ipasas.lt/"</w:instrText>
            </w:r>
            <w:r>
              <w:fldChar w:fldCharType="separate"/>
            </w:r>
            <w:r w:rsidRPr="00AA0EDC">
              <w:rPr>
                <w:rStyle w:val="Hyperlink"/>
                <w:rFonts w:ascii="Tahoma" w:hAnsi="Tahoma" w:cs="Tahoma"/>
                <w:sz w:val="22"/>
              </w:rPr>
              <w:t>iPasas.lt</w:t>
            </w:r>
            <w:proofErr w:type="spellEnd"/>
            <w:r>
              <w:rPr>
                <w:rStyle w:val="Hyperlink"/>
                <w:rFonts w:ascii="Tahoma" w:hAnsi="Tahoma" w:cs="Tahoma"/>
                <w:sz w:val="22"/>
              </w:rPr>
              <w:fldChar w:fldCharType="end"/>
            </w:r>
            <w:r w:rsidRPr="00AA0EDC">
              <w:rPr>
                <w:rFonts w:ascii="Tahoma" w:hAnsi="Tahoma" w:cs="Tahoma"/>
                <w:sz w:val="22"/>
              </w:rPr>
              <w:t> arba per Elektroninius valdžios vartus, pasirinkdamas vieną iš siūlomų asmens identifikavimo būdų: </w:t>
            </w:r>
          </w:p>
          <w:p w14:paraId="3A29BCEB" w14:textId="77777777" w:rsidR="00D808A1" w:rsidRPr="00AA0EDC" w:rsidRDefault="00D808A1" w:rsidP="008C22E1">
            <w:pPr>
              <w:numPr>
                <w:ilvl w:val="0"/>
                <w:numId w:val="68"/>
              </w:numPr>
              <w:spacing w:line="259" w:lineRule="auto"/>
              <w:jc w:val="left"/>
              <w:rPr>
                <w:rFonts w:ascii="Tahoma" w:hAnsi="Tahoma" w:cs="Tahoma"/>
                <w:sz w:val="22"/>
              </w:rPr>
            </w:pPr>
            <w:r w:rsidRPr="00AA0EDC">
              <w:rPr>
                <w:rFonts w:ascii="Tahoma" w:hAnsi="Tahoma" w:cs="Tahoma"/>
                <w:sz w:val="22"/>
              </w:rPr>
              <w:t>LT ID parašu;  </w:t>
            </w:r>
          </w:p>
          <w:p w14:paraId="6E416320" w14:textId="77777777" w:rsidR="00D808A1" w:rsidRPr="00AA0EDC" w:rsidRDefault="00D808A1" w:rsidP="008C22E1">
            <w:pPr>
              <w:numPr>
                <w:ilvl w:val="0"/>
                <w:numId w:val="69"/>
              </w:numPr>
              <w:spacing w:line="259" w:lineRule="auto"/>
              <w:jc w:val="left"/>
              <w:rPr>
                <w:rFonts w:ascii="Tahoma" w:hAnsi="Tahoma" w:cs="Tahoma"/>
                <w:sz w:val="22"/>
              </w:rPr>
            </w:pPr>
            <w:r w:rsidRPr="00AA0EDC">
              <w:rPr>
                <w:rFonts w:ascii="Tahoma" w:hAnsi="Tahoma" w:cs="Tahoma"/>
                <w:sz w:val="22"/>
              </w:rPr>
              <w:t>mobiliuoju elektroniniu parašu;</w:t>
            </w:r>
          </w:p>
          <w:p w14:paraId="5D84C812" w14:textId="77777777" w:rsidR="00D808A1" w:rsidRPr="00AA0EDC" w:rsidRDefault="00D808A1" w:rsidP="008C22E1">
            <w:pPr>
              <w:numPr>
                <w:ilvl w:val="0"/>
                <w:numId w:val="69"/>
              </w:numPr>
              <w:spacing w:line="259" w:lineRule="auto"/>
              <w:jc w:val="left"/>
              <w:rPr>
                <w:rFonts w:ascii="Tahoma" w:hAnsi="Tahoma" w:cs="Tahoma"/>
                <w:sz w:val="22"/>
              </w:rPr>
            </w:pPr>
            <w:r w:rsidRPr="00AA0EDC">
              <w:rPr>
                <w:rFonts w:ascii="Tahoma" w:hAnsi="Tahoma" w:cs="Tahoma"/>
                <w:sz w:val="22"/>
              </w:rPr>
              <w:t>lustine kortele;</w:t>
            </w:r>
          </w:p>
          <w:p w14:paraId="49FC47B6" w14:textId="77777777" w:rsidR="00D808A1" w:rsidRPr="00AA0EDC" w:rsidRDefault="00D808A1" w:rsidP="008C22E1">
            <w:pPr>
              <w:numPr>
                <w:ilvl w:val="0"/>
                <w:numId w:val="70"/>
              </w:numPr>
              <w:spacing w:line="259" w:lineRule="auto"/>
              <w:jc w:val="left"/>
              <w:rPr>
                <w:rFonts w:ascii="Tahoma" w:hAnsi="Tahoma" w:cs="Tahoma"/>
                <w:sz w:val="22"/>
              </w:rPr>
            </w:pPr>
            <w:r w:rsidRPr="00AA0EDC">
              <w:rPr>
                <w:rFonts w:ascii="Tahoma" w:hAnsi="Tahoma" w:cs="Tahoma"/>
                <w:sz w:val="22"/>
              </w:rPr>
              <w:t>per elektroninę bankininkystę.</w:t>
            </w:r>
          </w:p>
        </w:tc>
      </w:tr>
      <w:tr w:rsidR="00D808A1" w:rsidRPr="00AA0EDC" w14:paraId="3293868F" w14:textId="77777777" w:rsidTr="00B35AA9">
        <w:tc>
          <w:tcPr>
            <w:tcW w:w="0" w:type="auto"/>
            <w:shd w:val="clear" w:color="auto" w:fill="FFFFFF"/>
            <w:tcMar>
              <w:top w:w="105" w:type="dxa"/>
              <w:left w:w="150" w:type="dxa"/>
              <w:bottom w:w="105" w:type="dxa"/>
              <w:right w:w="150" w:type="dxa"/>
            </w:tcMar>
            <w:hideMark/>
          </w:tcPr>
          <w:p w14:paraId="3BDB01D3" w14:textId="77777777" w:rsidR="00D808A1" w:rsidRPr="00AA0EDC" w:rsidRDefault="00D808A1">
            <w:pPr>
              <w:rPr>
                <w:rFonts w:ascii="Tahoma" w:hAnsi="Tahoma" w:cs="Tahoma"/>
                <w:sz w:val="22"/>
              </w:rPr>
            </w:pPr>
            <w:r w:rsidRPr="00AA0EDC">
              <w:rPr>
                <w:rFonts w:ascii="Tahoma" w:hAnsi="Tahoma" w:cs="Tahoma"/>
                <w:sz w:val="22"/>
              </w:rPr>
              <w:t>Užpildyti registracijos duomenis </w:t>
            </w:r>
          </w:p>
        </w:tc>
        <w:tc>
          <w:tcPr>
            <w:tcW w:w="0" w:type="auto"/>
            <w:shd w:val="clear" w:color="auto" w:fill="FFFFFF"/>
            <w:tcMar>
              <w:top w:w="105" w:type="dxa"/>
              <w:left w:w="150" w:type="dxa"/>
              <w:bottom w:w="105" w:type="dxa"/>
              <w:right w:w="150" w:type="dxa"/>
            </w:tcMar>
            <w:hideMark/>
          </w:tcPr>
          <w:p w14:paraId="5BE1DDE2" w14:textId="77777777" w:rsidR="00D808A1" w:rsidRPr="00AA0EDC" w:rsidRDefault="00D808A1">
            <w:pPr>
              <w:rPr>
                <w:rFonts w:ascii="Tahoma" w:hAnsi="Tahoma" w:cs="Tahoma"/>
                <w:sz w:val="22"/>
              </w:rPr>
            </w:pPr>
            <w:r w:rsidRPr="00AA0EDC">
              <w:rPr>
                <w:rFonts w:ascii="Tahoma" w:hAnsi="Tahoma" w:cs="Tahoma"/>
                <w:sz w:val="22"/>
              </w:rPr>
              <w:t>Dalyvis (Fizinis / Juridinis asmuo) </w:t>
            </w:r>
          </w:p>
        </w:tc>
        <w:tc>
          <w:tcPr>
            <w:tcW w:w="0" w:type="auto"/>
            <w:shd w:val="clear" w:color="auto" w:fill="FFFFFF"/>
            <w:tcMar>
              <w:top w:w="105" w:type="dxa"/>
              <w:left w:w="150" w:type="dxa"/>
              <w:bottom w:w="105" w:type="dxa"/>
              <w:right w:w="150" w:type="dxa"/>
            </w:tcMar>
            <w:hideMark/>
          </w:tcPr>
          <w:p w14:paraId="030A05F7" w14:textId="77777777" w:rsidR="00D808A1" w:rsidRPr="00AA0EDC" w:rsidRDefault="00D808A1">
            <w:pPr>
              <w:rPr>
                <w:rFonts w:ascii="Tahoma" w:hAnsi="Tahoma" w:cs="Tahoma"/>
                <w:sz w:val="22"/>
              </w:rPr>
            </w:pPr>
            <w:r w:rsidRPr="00AA0EDC">
              <w:rPr>
                <w:rFonts w:ascii="Tahoma" w:hAnsi="Tahoma" w:cs="Tahoma"/>
                <w:sz w:val="22"/>
              </w:rPr>
              <w:t>Užpildo duomenis. </w:t>
            </w:r>
          </w:p>
        </w:tc>
      </w:tr>
      <w:tr w:rsidR="00D808A1" w:rsidRPr="00AA0EDC" w14:paraId="0C524F49" w14:textId="77777777" w:rsidTr="00B35AA9">
        <w:tc>
          <w:tcPr>
            <w:tcW w:w="0" w:type="auto"/>
            <w:shd w:val="clear" w:color="auto" w:fill="FFFFFF"/>
            <w:tcMar>
              <w:top w:w="105" w:type="dxa"/>
              <w:left w:w="150" w:type="dxa"/>
              <w:bottom w:w="105" w:type="dxa"/>
              <w:right w:w="150" w:type="dxa"/>
            </w:tcMar>
            <w:hideMark/>
          </w:tcPr>
          <w:p w14:paraId="609DEDC6" w14:textId="77777777" w:rsidR="00D808A1" w:rsidRPr="00AA0EDC" w:rsidRDefault="00D808A1">
            <w:pPr>
              <w:rPr>
                <w:rFonts w:ascii="Tahoma" w:hAnsi="Tahoma" w:cs="Tahoma"/>
                <w:sz w:val="22"/>
              </w:rPr>
            </w:pPr>
            <w:r w:rsidRPr="00AA0EDC">
              <w:rPr>
                <w:rFonts w:ascii="Tahoma" w:hAnsi="Tahoma" w:cs="Tahoma"/>
                <w:sz w:val="22"/>
              </w:rPr>
              <w:t>Patvirtinti susipažinimą su tvarka </w:t>
            </w:r>
          </w:p>
        </w:tc>
        <w:tc>
          <w:tcPr>
            <w:tcW w:w="0" w:type="auto"/>
            <w:shd w:val="clear" w:color="auto" w:fill="FFFFFF"/>
            <w:tcMar>
              <w:top w:w="105" w:type="dxa"/>
              <w:left w:w="150" w:type="dxa"/>
              <w:bottom w:w="105" w:type="dxa"/>
              <w:right w:w="150" w:type="dxa"/>
            </w:tcMar>
            <w:hideMark/>
          </w:tcPr>
          <w:p w14:paraId="25B79CE6" w14:textId="77777777" w:rsidR="00D808A1" w:rsidRPr="00AA0EDC" w:rsidRDefault="00D808A1">
            <w:pPr>
              <w:rPr>
                <w:rFonts w:ascii="Tahoma" w:hAnsi="Tahoma" w:cs="Tahoma"/>
                <w:sz w:val="22"/>
              </w:rPr>
            </w:pPr>
            <w:r w:rsidRPr="00AA0EDC">
              <w:rPr>
                <w:rFonts w:ascii="Tahoma" w:hAnsi="Tahoma" w:cs="Tahoma"/>
                <w:sz w:val="22"/>
              </w:rPr>
              <w:t>Dalyvis (Fizinis / Juridinis asmuo) </w:t>
            </w:r>
          </w:p>
        </w:tc>
        <w:tc>
          <w:tcPr>
            <w:tcW w:w="0" w:type="auto"/>
            <w:shd w:val="clear" w:color="auto" w:fill="FFFFFF"/>
            <w:tcMar>
              <w:top w:w="105" w:type="dxa"/>
              <w:left w:w="150" w:type="dxa"/>
              <w:bottom w:w="105" w:type="dxa"/>
              <w:right w:w="150" w:type="dxa"/>
            </w:tcMar>
            <w:hideMark/>
          </w:tcPr>
          <w:p w14:paraId="100AE07A" w14:textId="77777777" w:rsidR="00D808A1" w:rsidRPr="00AA0EDC" w:rsidRDefault="00D808A1">
            <w:pPr>
              <w:rPr>
                <w:rFonts w:ascii="Tahoma" w:hAnsi="Tahoma" w:cs="Tahoma"/>
                <w:sz w:val="22"/>
              </w:rPr>
            </w:pPr>
            <w:r w:rsidRPr="00AA0EDC">
              <w:rPr>
                <w:rFonts w:ascii="Tahoma" w:hAnsi="Tahoma" w:cs="Tahoma"/>
                <w:sz w:val="22"/>
              </w:rPr>
              <w:t>Perskaito ir patvirtina, kad susipažino su aukciono / nuomos konkurso sąlygomis, organizavimo ir vykdymo tvarka.  Nepatvirtinus, tolimesni registracijos žingsniai negalimi. </w:t>
            </w:r>
          </w:p>
        </w:tc>
      </w:tr>
      <w:tr w:rsidR="00D808A1" w:rsidRPr="00AA0EDC" w14:paraId="7F13D59E" w14:textId="77777777" w:rsidTr="00B35AA9">
        <w:tc>
          <w:tcPr>
            <w:tcW w:w="0" w:type="auto"/>
            <w:shd w:val="clear" w:color="auto" w:fill="FFFFFF"/>
            <w:tcMar>
              <w:top w:w="105" w:type="dxa"/>
              <w:left w:w="150" w:type="dxa"/>
              <w:bottom w:w="105" w:type="dxa"/>
              <w:right w:w="150" w:type="dxa"/>
            </w:tcMar>
            <w:hideMark/>
          </w:tcPr>
          <w:p w14:paraId="4CB86861" w14:textId="77777777" w:rsidR="00D808A1" w:rsidRPr="00AA0EDC" w:rsidRDefault="00D808A1">
            <w:pPr>
              <w:rPr>
                <w:rFonts w:ascii="Tahoma" w:hAnsi="Tahoma" w:cs="Tahoma"/>
                <w:sz w:val="22"/>
              </w:rPr>
            </w:pPr>
            <w:r w:rsidRPr="00AA0EDC">
              <w:rPr>
                <w:rFonts w:ascii="Tahoma" w:hAnsi="Tahoma" w:cs="Tahoma"/>
                <w:sz w:val="22"/>
              </w:rPr>
              <w:t>Pridėti apmokėjimo dokumentų kopijas </w:t>
            </w:r>
          </w:p>
        </w:tc>
        <w:tc>
          <w:tcPr>
            <w:tcW w:w="0" w:type="auto"/>
            <w:shd w:val="clear" w:color="auto" w:fill="FFFFFF"/>
            <w:tcMar>
              <w:top w:w="105" w:type="dxa"/>
              <w:left w:w="150" w:type="dxa"/>
              <w:bottom w:w="105" w:type="dxa"/>
              <w:right w:w="150" w:type="dxa"/>
            </w:tcMar>
            <w:hideMark/>
          </w:tcPr>
          <w:p w14:paraId="5989284E" w14:textId="77777777" w:rsidR="00D808A1" w:rsidRPr="00AA0EDC" w:rsidRDefault="00D808A1">
            <w:pPr>
              <w:rPr>
                <w:rFonts w:ascii="Tahoma" w:hAnsi="Tahoma" w:cs="Tahoma"/>
                <w:sz w:val="22"/>
              </w:rPr>
            </w:pPr>
            <w:r w:rsidRPr="00AA0EDC">
              <w:rPr>
                <w:rFonts w:ascii="Tahoma" w:hAnsi="Tahoma" w:cs="Tahoma"/>
                <w:sz w:val="22"/>
              </w:rPr>
              <w:t>Dalyvis (Fizinis / Juridinis asmuo) </w:t>
            </w:r>
          </w:p>
        </w:tc>
        <w:tc>
          <w:tcPr>
            <w:tcW w:w="0" w:type="auto"/>
            <w:shd w:val="clear" w:color="auto" w:fill="FFFFFF"/>
            <w:tcMar>
              <w:top w:w="105" w:type="dxa"/>
              <w:left w:w="150" w:type="dxa"/>
              <w:bottom w:w="105" w:type="dxa"/>
              <w:right w:w="150" w:type="dxa"/>
            </w:tcMar>
            <w:hideMark/>
          </w:tcPr>
          <w:p w14:paraId="7DDC14B8" w14:textId="77777777" w:rsidR="00D808A1" w:rsidRPr="00AA0EDC" w:rsidRDefault="00D808A1">
            <w:pPr>
              <w:rPr>
                <w:rFonts w:ascii="Tahoma" w:hAnsi="Tahoma" w:cs="Tahoma"/>
                <w:sz w:val="22"/>
              </w:rPr>
            </w:pPr>
            <w:r w:rsidRPr="00AA0EDC">
              <w:rPr>
                <w:rFonts w:ascii="Tahoma" w:hAnsi="Tahoma" w:cs="Tahoma"/>
                <w:sz w:val="22"/>
              </w:rPr>
              <w:t>Prideda banko išrašą, kuriame matosi atlikti mokesčio apmokėjimai. </w:t>
            </w:r>
          </w:p>
        </w:tc>
      </w:tr>
      <w:tr w:rsidR="00D808A1" w:rsidRPr="00AA0EDC" w14:paraId="52E32160" w14:textId="77777777" w:rsidTr="00B35AA9">
        <w:tc>
          <w:tcPr>
            <w:tcW w:w="0" w:type="auto"/>
            <w:shd w:val="clear" w:color="auto" w:fill="FFFFFF"/>
            <w:tcMar>
              <w:top w:w="105" w:type="dxa"/>
              <w:left w:w="150" w:type="dxa"/>
              <w:bottom w:w="105" w:type="dxa"/>
              <w:right w:w="150" w:type="dxa"/>
            </w:tcMar>
            <w:hideMark/>
          </w:tcPr>
          <w:p w14:paraId="36F71B7D" w14:textId="77777777" w:rsidR="00D808A1" w:rsidRPr="00AA0EDC" w:rsidRDefault="00D808A1">
            <w:pPr>
              <w:rPr>
                <w:rFonts w:ascii="Tahoma" w:hAnsi="Tahoma" w:cs="Tahoma"/>
                <w:sz w:val="22"/>
              </w:rPr>
            </w:pPr>
            <w:r w:rsidRPr="00AA0EDC">
              <w:rPr>
                <w:rFonts w:ascii="Tahoma" w:hAnsi="Tahoma" w:cs="Tahoma"/>
                <w:sz w:val="22"/>
              </w:rPr>
              <w:t>Pridėti kitų dokumentų kopijas</w:t>
            </w:r>
          </w:p>
        </w:tc>
        <w:tc>
          <w:tcPr>
            <w:tcW w:w="0" w:type="auto"/>
            <w:shd w:val="clear" w:color="auto" w:fill="FFFFFF"/>
            <w:tcMar>
              <w:top w:w="105" w:type="dxa"/>
              <w:left w:w="150" w:type="dxa"/>
              <w:bottom w:w="105" w:type="dxa"/>
              <w:right w:w="150" w:type="dxa"/>
            </w:tcMar>
            <w:hideMark/>
          </w:tcPr>
          <w:p w14:paraId="40E66573" w14:textId="77777777" w:rsidR="00D808A1" w:rsidRPr="00AA0EDC" w:rsidRDefault="00D808A1">
            <w:pPr>
              <w:rPr>
                <w:rFonts w:ascii="Tahoma" w:hAnsi="Tahoma" w:cs="Tahoma"/>
                <w:sz w:val="22"/>
              </w:rPr>
            </w:pPr>
            <w:r w:rsidRPr="00AA0EDC">
              <w:rPr>
                <w:rFonts w:ascii="Tahoma" w:hAnsi="Tahoma" w:cs="Tahoma"/>
                <w:sz w:val="22"/>
              </w:rPr>
              <w:t>Dalyvis (Fizinis / Juridinis asmuo) </w:t>
            </w:r>
          </w:p>
        </w:tc>
        <w:tc>
          <w:tcPr>
            <w:tcW w:w="0" w:type="auto"/>
            <w:shd w:val="clear" w:color="auto" w:fill="FFFFFF"/>
            <w:tcMar>
              <w:top w:w="105" w:type="dxa"/>
              <w:left w:w="150" w:type="dxa"/>
              <w:bottom w:w="105" w:type="dxa"/>
              <w:right w:w="150" w:type="dxa"/>
            </w:tcMar>
            <w:hideMark/>
          </w:tcPr>
          <w:p w14:paraId="61CEBADA" w14:textId="77777777" w:rsidR="00D808A1" w:rsidRPr="00AA0EDC" w:rsidRDefault="00D808A1">
            <w:pPr>
              <w:rPr>
                <w:rFonts w:ascii="Tahoma" w:hAnsi="Tahoma" w:cs="Tahoma"/>
                <w:sz w:val="22"/>
              </w:rPr>
            </w:pPr>
            <w:r w:rsidRPr="00AA0EDC">
              <w:rPr>
                <w:rFonts w:ascii="Tahoma" w:hAnsi="Tahoma" w:cs="Tahoma"/>
                <w:sz w:val="22"/>
              </w:rPr>
              <w:t>Pridedami papildomi dokumentai jeigu reikia. </w:t>
            </w:r>
          </w:p>
        </w:tc>
      </w:tr>
      <w:tr w:rsidR="00D808A1" w:rsidRPr="00AA0EDC" w14:paraId="7A55B4D6" w14:textId="77777777" w:rsidTr="00B35AA9">
        <w:tc>
          <w:tcPr>
            <w:tcW w:w="0" w:type="auto"/>
            <w:shd w:val="clear" w:color="auto" w:fill="FFFFFF"/>
            <w:tcMar>
              <w:top w:w="105" w:type="dxa"/>
              <w:left w:w="150" w:type="dxa"/>
              <w:bottom w:w="105" w:type="dxa"/>
              <w:right w:w="150" w:type="dxa"/>
            </w:tcMar>
            <w:hideMark/>
          </w:tcPr>
          <w:p w14:paraId="6E843418" w14:textId="77777777" w:rsidR="00D808A1" w:rsidRPr="00AA0EDC" w:rsidRDefault="00D808A1">
            <w:pPr>
              <w:rPr>
                <w:rFonts w:ascii="Tahoma" w:hAnsi="Tahoma" w:cs="Tahoma"/>
                <w:sz w:val="22"/>
              </w:rPr>
            </w:pPr>
            <w:r w:rsidRPr="00AA0EDC">
              <w:rPr>
                <w:rFonts w:ascii="Tahoma" w:hAnsi="Tahoma" w:cs="Tahoma"/>
                <w:sz w:val="22"/>
              </w:rPr>
              <w:t>Užbaigti registraciją </w:t>
            </w:r>
          </w:p>
        </w:tc>
        <w:tc>
          <w:tcPr>
            <w:tcW w:w="0" w:type="auto"/>
            <w:shd w:val="clear" w:color="auto" w:fill="FFFFFF"/>
            <w:tcMar>
              <w:top w:w="105" w:type="dxa"/>
              <w:left w:w="150" w:type="dxa"/>
              <w:bottom w:w="105" w:type="dxa"/>
              <w:right w:w="150" w:type="dxa"/>
            </w:tcMar>
            <w:hideMark/>
          </w:tcPr>
          <w:p w14:paraId="60CF5CDA" w14:textId="77777777" w:rsidR="00D808A1" w:rsidRPr="00AA0EDC" w:rsidRDefault="00D808A1">
            <w:pPr>
              <w:rPr>
                <w:rFonts w:ascii="Tahoma" w:hAnsi="Tahoma" w:cs="Tahoma"/>
                <w:sz w:val="22"/>
              </w:rPr>
            </w:pPr>
            <w:r w:rsidRPr="00AA0EDC">
              <w:rPr>
                <w:rFonts w:ascii="Tahoma" w:hAnsi="Tahoma" w:cs="Tahoma"/>
                <w:sz w:val="22"/>
              </w:rPr>
              <w:t>Dalyvis (Fizinis / Juridinis asmuo) </w:t>
            </w:r>
          </w:p>
        </w:tc>
        <w:tc>
          <w:tcPr>
            <w:tcW w:w="0" w:type="auto"/>
            <w:shd w:val="clear" w:color="auto" w:fill="FFFFFF"/>
            <w:tcMar>
              <w:top w:w="105" w:type="dxa"/>
              <w:left w:w="150" w:type="dxa"/>
              <w:bottom w:w="105" w:type="dxa"/>
              <w:right w:w="150" w:type="dxa"/>
            </w:tcMar>
            <w:hideMark/>
          </w:tcPr>
          <w:p w14:paraId="0E29F2D6" w14:textId="77777777" w:rsidR="00D808A1" w:rsidRPr="00AA0EDC" w:rsidRDefault="00D808A1">
            <w:pPr>
              <w:rPr>
                <w:rFonts w:ascii="Tahoma" w:hAnsi="Tahoma" w:cs="Tahoma"/>
                <w:sz w:val="22"/>
              </w:rPr>
            </w:pPr>
            <w:r w:rsidRPr="00AA0EDC">
              <w:rPr>
                <w:rFonts w:ascii="Tahoma" w:hAnsi="Tahoma" w:cs="Tahoma"/>
                <w:sz w:val="22"/>
              </w:rPr>
              <w:t>Išsaugo pateiktus registracijos duomenis ir dokumentus. </w:t>
            </w:r>
          </w:p>
        </w:tc>
      </w:tr>
      <w:tr w:rsidR="00D808A1" w:rsidRPr="00AA0EDC" w14:paraId="1C2D65FC" w14:textId="77777777" w:rsidTr="00B35AA9">
        <w:tc>
          <w:tcPr>
            <w:tcW w:w="0" w:type="auto"/>
            <w:shd w:val="clear" w:color="auto" w:fill="FFFFFF"/>
            <w:tcMar>
              <w:top w:w="105" w:type="dxa"/>
              <w:left w:w="150" w:type="dxa"/>
              <w:bottom w:w="105" w:type="dxa"/>
              <w:right w:w="150" w:type="dxa"/>
            </w:tcMar>
            <w:hideMark/>
          </w:tcPr>
          <w:p w14:paraId="45075F51" w14:textId="77777777" w:rsidR="00D808A1" w:rsidRPr="00AA0EDC" w:rsidRDefault="00D808A1" w:rsidP="00791F16">
            <w:pPr>
              <w:rPr>
                <w:rFonts w:ascii="Tahoma" w:hAnsi="Tahoma" w:cs="Tahoma"/>
                <w:sz w:val="22"/>
              </w:rPr>
            </w:pPr>
            <w:r w:rsidRPr="00AA0EDC">
              <w:rPr>
                <w:rFonts w:ascii="Tahoma" w:hAnsi="Tahoma" w:cs="Tahoma"/>
                <w:sz w:val="22"/>
              </w:rPr>
              <w:t>Saugoti registraciją </w:t>
            </w:r>
          </w:p>
        </w:tc>
        <w:tc>
          <w:tcPr>
            <w:tcW w:w="0" w:type="auto"/>
            <w:shd w:val="clear" w:color="auto" w:fill="FFFFFF"/>
            <w:tcMar>
              <w:top w:w="105" w:type="dxa"/>
              <w:left w:w="150" w:type="dxa"/>
              <w:bottom w:w="105" w:type="dxa"/>
              <w:right w:w="150" w:type="dxa"/>
            </w:tcMar>
            <w:hideMark/>
          </w:tcPr>
          <w:p w14:paraId="46E07DB8" w14:textId="77777777" w:rsidR="00D808A1" w:rsidRPr="00AA0EDC" w:rsidRDefault="00D808A1" w:rsidP="00791F16">
            <w:pPr>
              <w:rPr>
                <w:rFonts w:ascii="Tahoma" w:hAnsi="Tahoma" w:cs="Tahoma"/>
                <w:sz w:val="22"/>
              </w:rPr>
            </w:pPr>
            <w:r w:rsidRPr="00AA0EDC">
              <w:rPr>
                <w:rFonts w:ascii="Tahoma" w:hAnsi="Tahoma" w:cs="Tahoma"/>
                <w:sz w:val="22"/>
              </w:rPr>
              <w:t>Dalyvis (Fizinis / Juridinis asmuo) </w:t>
            </w:r>
          </w:p>
        </w:tc>
        <w:tc>
          <w:tcPr>
            <w:tcW w:w="0" w:type="auto"/>
            <w:shd w:val="clear" w:color="auto" w:fill="FFFFFF"/>
            <w:tcMar>
              <w:top w:w="105" w:type="dxa"/>
              <w:left w:w="150" w:type="dxa"/>
              <w:bottom w:w="105" w:type="dxa"/>
              <w:right w:w="150" w:type="dxa"/>
            </w:tcMar>
            <w:hideMark/>
          </w:tcPr>
          <w:p w14:paraId="2D43C6C6" w14:textId="77777777" w:rsidR="00D808A1" w:rsidRPr="00AA0EDC" w:rsidRDefault="00D808A1" w:rsidP="00791F16">
            <w:pPr>
              <w:rPr>
                <w:rFonts w:ascii="Tahoma" w:hAnsi="Tahoma" w:cs="Tahoma"/>
                <w:sz w:val="22"/>
              </w:rPr>
            </w:pPr>
            <w:r w:rsidRPr="00AA0EDC">
              <w:rPr>
                <w:rFonts w:ascii="Tahoma" w:hAnsi="Tahoma" w:cs="Tahoma"/>
                <w:sz w:val="22"/>
              </w:rPr>
              <w:t>Baigia registraciją pateikdamas registracijos duomenis ir dokumentus. </w:t>
            </w:r>
          </w:p>
        </w:tc>
      </w:tr>
      <w:tr w:rsidR="00D808A1" w:rsidRPr="00AA0EDC" w14:paraId="7A8949A2" w14:textId="77777777" w:rsidTr="00B35AA9">
        <w:tc>
          <w:tcPr>
            <w:tcW w:w="0" w:type="auto"/>
            <w:shd w:val="clear" w:color="auto" w:fill="FFFFFF"/>
            <w:tcMar>
              <w:top w:w="105" w:type="dxa"/>
              <w:left w:w="150" w:type="dxa"/>
              <w:bottom w:w="105" w:type="dxa"/>
              <w:right w:w="150" w:type="dxa"/>
            </w:tcMar>
            <w:hideMark/>
          </w:tcPr>
          <w:p w14:paraId="14AE360A" w14:textId="77777777" w:rsidR="00D808A1" w:rsidRPr="00AA0EDC" w:rsidRDefault="00D808A1">
            <w:pPr>
              <w:rPr>
                <w:rFonts w:ascii="Tahoma" w:hAnsi="Tahoma" w:cs="Tahoma"/>
                <w:sz w:val="22"/>
              </w:rPr>
            </w:pPr>
            <w:r w:rsidRPr="00AA0EDC">
              <w:rPr>
                <w:rFonts w:ascii="Tahoma" w:hAnsi="Tahoma" w:cs="Tahoma"/>
                <w:sz w:val="22"/>
              </w:rPr>
              <w:t>Pasirinkti apmokėjimo būdą</w:t>
            </w:r>
          </w:p>
        </w:tc>
        <w:tc>
          <w:tcPr>
            <w:tcW w:w="0" w:type="auto"/>
            <w:shd w:val="clear" w:color="auto" w:fill="FFFFFF"/>
            <w:tcMar>
              <w:top w:w="105" w:type="dxa"/>
              <w:left w:w="150" w:type="dxa"/>
              <w:bottom w:w="105" w:type="dxa"/>
              <w:right w:w="150" w:type="dxa"/>
            </w:tcMar>
            <w:hideMark/>
          </w:tcPr>
          <w:p w14:paraId="7A5BC7AA" w14:textId="77777777" w:rsidR="00D808A1" w:rsidRPr="00AA0EDC" w:rsidRDefault="00D808A1">
            <w:pPr>
              <w:rPr>
                <w:rFonts w:ascii="Tahoma" w:hAnsi="Tahoma" w:cs="Tahoma"/>
                <w:sz w:val="22"/>
              </w:rPr>
            </w:pPr>
            <w:r w:rsidRPr="00AA0EDC">
              <w:rPr>
                <w:rFonts w:ascii="Tahoma" w:hAnsi="Tahoma" w:cs="Tahoma"/>
                <w:sz w:val="22"/>
              </w:rPr>
              <w:t>Dalyvis (Fizinis / Juridinis asmuo) </w:t>
            </w:r>
          </w:p>
        </w:tc>
        <w:tc>
          <w:tcPr>
            <w:tcW w:w="0" w:type="auto"/>
            <w:shd w:val="clear" w:color="auto" w:fill="FFFFFF"/>
            <w:tcMar>
              <w:top w:w="105" w:type="dxa"/>
              <w:left w:w="150" w:type="dxa"/>
              <w:bottom w:w="105" w:type="dxa"/>
              <w:right w:w="150" w:type="dxa"/>
            </w:tcMar>
            <w:hideMark/>
          </w:tcPr>
          <w:p w14:paraId="2E07C124" w14:textId="77777777" w:rsidR="00D808A1" w:rsidRPr="00AA0EDC" w:rsidRDefault="00D808A1">
            <w:pPr>
              <w:rPr>
                <w:rFonts w:ascii="Tahoma" w:hAnsi="Tahoma" w:cs="Tahoma"/>
                <w:sz w:val="22"/>
              </w:rPr>
            </w:pPr>
            <w:r w:rsidRPr="00AA0EDC">
              <w:rPr>
                <w:rFonts w:ascii="Tahoma" w:hAnsi="Tahoma" w:cs="Tahoma"/>
                <w:sz w:val="22"/>
              </w:rPr>
              <w:t>Jeigu dalyvis registruojasi į Turto banko organizuojamą aukcioną, jam pateikiamas pasirinkimas atlikti apmokėjimą tiesiogiai portale ar pridėti atlikto bankinio pavedimo išrašą.</w:t>
            </w:r>
          </w:p>
        </w:tc>
      </w:tr>
      <w:tr w:rsidR="00D808A1" w:rsidRPr="00AA0EDC" w14:paraId="7496542B" w14:textId="77777777" w:rsidTr="00B35AA9">
        <w:tc>
          <w:tcPr>
            <w:tcW w:w="0" w:type="auto"/>
            <w:shd w:val="clear" w:color="auto" w:fill="FFFFFF"/>
            <w:tcMar>
              <w:top w:w="105" w:type="dxa"/>
              <w:left w:w="150" w:type="dxa"/>
              <w:bottom w:w="105" w:type="dxa"/>
              <w:right w:w="150" w:type="dxa"/>
            </w:tcMar>
          </w:tcPr>
          <w:p w14:paraId="7FDAB798" w14:textId="77777777" w:rsidR="00D808A1" w:rsidRPr="00AA0EDC" w:rsidRDefault="00D808A1">
            <w:pPr>
              <w:rPr>
                <w:rFonts w:ascii="Tahoma" w:hAnsi="Tahoma" w:cs="Tahoma"/>
                <w:sz w:val="22"/>
              </w:rPr>
            </w:pPr>
            <w:r w:rsidRPr="00AA0EDC">
              <w:rPr>
                <w:rFonts w:ascii="Tahoma" w:hAnsi="Tahoma" w:cs="Tahoma"/>
                <w:sz w:val="22"/>
              </w:rPr>
              <w:t>Atlikti apmokėjimą</w:t>
            </w:r>
          </w:p>
        </w:tc>
        <w:tc>
          <w:tcPr>
            <w:tcW w:w="0" w:type="auto"/>
            <w:shd w:val="clear" w:color="auto" w:fill="FFFFFF"/>
            <w:tcMar>
              <w:top w:w="105" w:type="dxa"/>
              <w:left w:w="150" w:type="dxa"/>
              <w:bottom w:w="105" w:type="dxa"/>
              <w:right w:w="150" w:type="dxa"/>
            </w:tcMar>
          </w:tcPr>
          <w:p w14:paraId="04C24A38" w14:textId="77777777" w:rsidR="00D808A1" w:rsidRPr="00AA0EDC" w:rsidRDefault="00D808A1">
            <w:pPr>
              <w:rPr>
                <w:rFonts w:ascii="Tahoma" w:hAnsi="Tahoma" w:cs="Tahoma"/>
                <w:sz w:val="22"/>
              </w:rPr>
            </w:pPr>
            <w:r w:rsidRPr="00AA0EDC">
              <w:rPr>
                <w:rFonts w:ascii="Tahoma" w:hAnsi="Tahoma" w:cs="Tahoma"/>
                <w:sz w:val="22"/>
              </w:rPr>
              <w:t>Dalyvis (Fizinis / Juridinis asmuo) </w:t>
            </w:r>
          </w:p>
        </w:tc>
        <w:tc>
          <w:tcPr>
            <w:tcW w:w="0" w:type="auto"/>
            <w:shd w:val="clear" w:color="auto" w:fill="FFFFFF"/>
            <w:tcMar>
              <w:top w:w="105" w:type="dxa"/>
              <w:left w:w="150" w:type="dxa"/>
              <w:bottom w:w="105" w:type="dxa"/>
              <w:right w:w="150" w:type="dxa"/>
            </w:tcMar>
          </w:tcPr>
          <w:p w14:paraId="2CA5ED88" w14:textId="77777777" w:rsidR="00D808A1" w:rsidRPr="00AA0EDC" w:rsidRDefault="00D808A1">
            <w:pPr>
              <w:rPr>
                <w:rFonts w:ascii="Tahoma" w:hAnsi="Tahoma" w:cs="Tahoma"/>
                <w:sz w:val="22"/>
              </w:rPr>
            </w:pPr>
            <w:r w:rsidRPr="00AA0EDC">
              <w:rPr>
                <w:rFonts w:ascii="Tahoma" w:hAnsi="Tahoma" w:cs="Tahoma"/>
                <w:sz w:val="22"/>
              </w:rPr>
              <w:t>Iš suformuoto kredito įstaigų sąrašo dalyvis pasirenka kredito įstaigą. Prisijungus prie banko IS vykdomas apmokėjimas. Automatiškai sugeneruojama mokėjimo suma ir mokėjimo pavedimas su identifikaciniais duomenimis.</w:t>
            </w:r>
          </w:p>
        </w:tc>
      </w:tr>
      <w:tr w:rsidR="00D808A1" w:rsidRPr="00AA0EDC" w14:paraId="41FA01A7" w14:textId="77777777" w:rsidTr="00B35AA9">
        <w:tc>
          <w:tcPr>
            <w:tcW w:w="0" w:type="auto"/>
            <w:shd w:val="clear" w:color="auto" w:fill="FFFFFF"/>
            <w:tcMar>
              <w:top w:w="105" w:type="dxa"/>
              <w:left w:w="150" w:type="dxa"/>
              <w:bottom w:w="105" w:type="dxa"/>
              <w:right w:w="150" w:type="dxa"/>
            </w:tcMar>
            <w:hideMark/>
          </w:tcPr>
          <w:p w14:paraId="4627E6B0" w14:textId="77777777" w:rsidR="00D808A1" w:rsidRPr="00AA0EDC" w:rsidRDefault="00D808A1">
            <w:pPr>
              <w:rPr>
                <w:rFonts w:ascii="Tahoma" w:hAnsi="Tahoma" w:cs="Tahoma"/>
                <w:sz w:val="22"/>
              </w:rPr>
            </w:pPr>
            <w:r w:rsidRPr="00AA0EDC">
              <w:rPr>
                <w:rFonts w:ascii="Tahoma" w:hAnsi="Tahoma" w:cs="Tahoma"/>
                <w:sz w:val="22"/>
              </w:rPr>
              <w:t>Prisijungti prie AVP</w:t>
            </w:r>
          </w:p>
        </w:tc>
        <w:tc>
          <w:tcPr>
            <w:tcW w:w="0" w:type="auto"/>
            <w:shd w:val="clear" w:color="auto" w:fill="FFFFFF"/>
            <w:tcMar>
              <w:top w:w="105" w:type="dxa"/>
              <w:left w:w="150" w:type="dxa"/>
              <w:bottom w:w="105" w:type="dxa"/>
              <w:right w:w="150" w:type="dxa"/>
            </w:tcMar>
            <w:hideMark/>
          </w:tcPr>
          <w:p w14:paraId="03C9CB87" w14:textId="77777777" w:rsidR="00D808A1" w:rsidRPr="00AA0EDC" w:rsidRDefault="00D808A1">
            <w:pPr>
              <w:rPr>
                <w:rFonts w:ascii="Tahoma" w:hAnsi="Tahoma" w:cs="Tahoma"/>
                <w:sz w:val="22"/>
              </w:rPr>
            </w:pPr>
            <w:r w:rsidRPr="00AA0EDC">
              <w:rPr>
                <w:rFonts w:ascii="Tahoma" w:hAnsi="Tahoma" w:cs="Tahoma"/>
                <w:sz w:val="22"/>
              </w:rPr>
              <w:t>Aukcionų ir nuomos konkursų organizatorius </w:t>
            </w:r>
          </w:p>
        </w:tc>
        <w:tc>
          <w:tcPr>
            <w:tcW w:w="0" w:type="auto"/>
            <w:shd w:val="clear" w:color="auto" w:fill="FFFFFF"/>
            <w:tcMar>
              <w:top w:w="105" w:type="dxa"/>
              <w:left w:w="150" w:type="dxa"/>
              <w:bottom w:w="105" w:type="dxa"/>
              <w:right w:w="150" w:type="dxa"/>
            </w:tcMar>
            <w:hideMark/>
          </w:tcPr>
          <w:p w14:paraId="6F91A87F" w14:textId="77777777" w:rsidR="00D808A1" w:rsidRPr="00AA0EDC" w:rsidRDefault="00D808A1">
            <w:pPr>
              <w:rPr>
                <w:rFonts w:ascii="Tahoma" w:hAnsi="Tahoma" w:cs="Tahoma"/>
                <w:sz w:val="22"/>
              </w:rPr>
            </w:pPr>
            <w:r w:rsidRPr="00AA0EDC">
              <w:rPr>
                <w:rFonts w:ascii="Tahoma" w:hAnsi="Tahoma" w:cs="Tahoma"/>
                <w:sz w:val="22"/>
              </w:rPr>
              <w:t>Prisijungia prie Elektroninių aukcionų valdymo posistemio (AVP).</w:t>
            </w:r>
          </w:p>
        </w:tc>
      </w:tr>
      <w:tr w:rsidR="00D808A1" w:rsidRPr="00AA0EDC" w14:paraId="6896129A" w14:textId="77777777" w:rsidTr="00B35AA9">
        <w:tc>
          <w:tcPr>
            <w:tcW w:w="0" w:type="auto"/>
            <w:shd w:val="clear" w:color="auto" w:fill="FFFFFF"/>
            <w:tcMar>
              <w:top w:w="105" w:type="dxa"/>
              <w:left w:w="150" w:type="dxa"/>
              <w:bottom w:w="105" w:type="dxa"/>
              <w:right w:w="150" w:type="dxa"/>
            </w:tcMar>
            <w:hideMark/>
          </w:tcPr>
          <w:p w14:paraId="2F1E44B4" w14:textId="77777777" w:rsidR="00D808A1" w:rsidRPr="00AA0EDC" w:rsidRDefault="00D808A1">
            <w:pPr>
              <w:rPr>
                <w:rFonts w:ascii="Tahoma" w:hAnsi="Tahoma" w:cs="Tahoma"/>
                <w:sz w:val="22"/>
              </w:rPr>
            </w:pPr>
            <w:r w:rsidRPr="00AA0EDC">
              <w:rPr>
                <w:rFonts w:ascii="Tahoma" w:hAnsi="Tahoma" w:cs="Tahoma"/>
                <w:sz w:val="22"/>
              </w:rPr>
              <w:t>Pasirinkti konkretų aukcioną / nuomos konkursą </w:t>
            </w:r>
          </w:p>
        </w:tc>
        <w:tc>
          <w:tcPr>
            <w:tcW w:w="0" w:type="auto"/>
            <w:shd w:val="clear" w:color="auto" w:fill="FFFFFF"/>
            <w:tcMar>
              <w:top w:w="105" w:type="dxa"/>
              <w:left w:w="150" w:type="dxa"/>
              <w:bottom w:w="105" w:type="dxa"/>
              <w:right w:w="150" w:type="dxa"/>
            </w:tcMar>
            <w:hideMark/>
          </w:tcPr>
          <w:p w14:paraId="373E697C" w14:textId="77777777" w:rsidR="00D808A1" w:rsidRPr="00AA0EDC" w:rsidRDefault="00D808A1">
            <w:pPr>
              <w:rPr>
                <w:rFonts w:ascii="Tahoma" w:hAnsi="Tahoma" w:cs="Tahoma"/>
                <w:sz w:val="22"/>
              </w:rPr>
            </w:pPr>
            <w:r w:rsidRPr="00AA0EDC">
              <w:rPr>
                <w:rFonts w:ascii="Tahoma" w:hAnsi="Tahoma" w:cs="Tahoma"/>
                <w:sz w:val="22"/>
              </w:rPr>
              <w:t>Aukcionų ir nuomos konkursų organizatorius </w:t>
            </w:r>
          </w:p>
        </w:tc>
        <w:tc>
          <w:tcPr>
            <w:tcW w:w="0" w:type="auto"/>
            <w:shd w:val="clear" w:color="auto" w:fill="FFFFFF"/>
            <w:tcMar>
              <w:top w:w="105" w:type="dxa"/>
              <w:left w:w="150" w:type="dxa"/>
              <w:bottom w:w="105" w:type="dxa"/>
              <w:right w:w="150" w:type="dxa"/>
            </w:tcMar>
            <w:hideMark/>
          </w:tcPr>
          <w:p w14:paraId="70618772" w14:textId="77777777" w:rsidR="00D808A1" w:rsidRPr="00AA0EDC" w:rsidRDefault="00D808A1">
            <w:pPr>
              <w:rPr>
                <w:rFonts w:ascii="Tahoma" w:hAnsi="Tahoma" w:cs="Tahoma"/>
                <w:sz w:val="22"/>
              </w:rPr>
            </w:pPr>
            <w:r w:rsidRPr="00AA0EDC">
              <w:rPr>
                <w:rFonts w:ascii="Tahoma" w:hAnsi="Tahoma" w:cs="Tahoma"/>
                <w:sz w:val="22"/>
              </w:rPr>
              <w:t>Iš aukcionų ar nuomos konkursų sąrašo pasirenka kuriuos duomenis tvarkys. </w:t>
            </w:r>
          </w:p>
        </w:tc>
      </w:tr>
      <w:tr w:rsidR="00D808A1" w:rsidRPr="00AA0EDC" w14:paraId="45472FB0" w14:textId="77777777" w:rsidTr="00B35AA9">
        <w:tc>
          <w:tcPr>
            <w:tcW w:w="0" w:type="auto"/>
            <w:shd w:val="clear" w:color="auto" w:fill="FFFFFF"/>
            <w:tcMar>
              <w:top w:w="105" w:type="dxa"/>
              <w:left w:w="150" w:type="dxa"/>
              <w:bottom w:w="105" w:type="dxa"/>
              <w:right w:w="150" w:type="dxa"/>
            </w:tcMar>
            <w:hideMark/>
          </w:tcPr>
          <w:p w14:paraId="60549741" w14:textId="77777777" w:rsidR="00D808A1" w:rsidRPr="00AA0EDC" w:rsidRDefault="00D808A1">
            <w:pPr>
              <w:rPr>
                <w:rFonts w:ascii="Tahoma" w:hAnsi="Tahoma" w:cs="Tahoma"/>
                <w:sz w:val="22"/>
              </w:rPr>
            </w:pPr>
            <w:r w:rsidRPr="00AA0EDC">
              <w:rPr>
                <w:rFonts w:ascii="Tahoma" w:hAnsi="Tahoma" w:cs="Tahoma"/>
                <w:sz w:val="22"/>
              </w:rPr>
              <w:t>Peržiūrėti dalyvių registraciją </w:t>
            </w:r>
          </w:p>
        </w:tc>
        <w:tc>
          <w:tcPr>
            <w:tcW w:w="0" w:type="auto"/>
            <w:shd w:val="clear" w:color="auto" w:fill="FFFFFF"/>
            <w:tcMar>
              <w:top w:w="105" w:type="dxa"/>
              <w:left w:w="150" w:type="dxa"/>
              <w:bottom w:w="105" w:type="dxa"/>
              <w:right w:w="150" w:type="dxa"/>
            </w:tcMar>
            <w:hideMark/>
          </w:tcPr>
          <w:p w14:paraId="283B7560" w14:textId="77777777" w:rsidR="00D808A1" w:rsidRPr="00AA0EDC" w:rsidRDefault="00D808A1">
            <w:pPr>
              <w:rPr>
                <w:rFonts w:ascii="Tahoma" w:hAnsi="Tahoma" w:cs="Tahoma"/>
                <w:sz w:val="22"/>
              </w:rPr>
            </w:pPr>
            <w:r w:rsidRPr="00AA0EDC">
              <w:rPr>
                <w:rFonts w:ascii="Tahoma" w:hAnsi="Tahoma" w:cs="Tahoma"/>
                <w:sz w:val="22"/>
              </w:rPr>
              <w:t>Aukcionų ir nuomos konkursų organizatorius </w:t>
            </w:r>
          </w:p>
        </w:tc>
        <w:tc>
          <w:tcPr>
            <w:tcW w:w="0" w:type="auto"/>
            <w:shd w:val="clear" w:color="auto" w:fill="FFFFFF"/>
            <w:tcMar>
              <w:top w:w="105" w:type="dxa"/>
              <w:left w:w="150" w:type="dxa"/>
              <w:bottom w:w="105" w:type="dxa"/>
              <w:right w:w="150" w:type="dxa"/>
            </w:tcMar>
            <w:hideMark/>
          </w:tcPr>
          <w:p w14:paraId="0C12B8C6" w14:textId="77777777" w:rsidR="00D808A1" w:rsidRPr="00AA0EDC" w:rsidRDefault="00D808A1">
            <w:pPr>
              <w:rPr>
                <w:rFonts w:ascii="Tahoma" w:hAnsi="Tahoma" w:cs="Tahoma"/>
                <w:sz w:val="22"/>
              </w:rPr>
            </w:pPr>
            <w:r w:rsidRPr="00AA0EDC">
              <w:rPr>
                <w:rFonts w:ascii="Tahoma" w:hAnsi="Tahoma" w:cs="Tahoma"/>
                <w:sz w:val="22"/>
              </w:rPr>
              <w:t>Peržiūri ir patikrina pateiktus dokumentus, banko apmokėjimo išrašus, dalyvių informaciją. Dalyvių registracijos duomenys pateikiami tik pasibaigus aukciono dalyvių registracijos laikui. </w:t>
            </w:r>
          </w:p>
        </w:tc>
      </w:tr>
      <w:tr w:rsidR="00D808A1" w:rsidRPr="00AA0EDC" w14:paraId="0D0CBB9A" w14:textId="77777777" w:rsidTr="00B35AA9">
        <w:tc>
          <w:tcPr>
            <w:tcW w:w="0" w:type="auto"/>
            <w:shd w:val="clear" w:color="auto" w:fill="FFFFFF"/>
            <w:tcMar>
              <w:top w:w="105" w:type="dxa"/>
              <w:left w:w="150" w:type="dxa"/>
              <w:bottom w:w="105" w:type="dxa"/>
              <w:right w:w="150" w:type="dxa"/>
            </w:tcMar>
            <w:hideMark/>
          </w:tcPr>
          <w:p w14:paraId="56FD4FC6" w14:textId="77777777" w:rsidR="00D808A1" w:rsidRPr="00AA0EDC" w:rsidRDefault="00D808A1">
            <w:pPr>
              <w:rPr>
                <w:rFonts w:ascii="Tahoma" w:hAnsi="Tahoma" w:cs="Tahoma"/>
                <w:sz w:val="22"/>
              </w:rPr>
            </w:pPr>
            <w:r w:rsidRPr="00AA0EDC">
              <w:rPr>
                <w:rFonts w:ascii="Tahoma" w:hAnsi="Tahoma" w:cs="Tahoma"/>
                <w:sz w:val="22"/>
              </w:rPr>
              <w:t>Patvirtinti dalyvių registraciją </w:t>
            </w:r>
          </w:p>
        </w:tc>
        <w:tc>
          <w:tcPr>
            <w:tcW w:w="0" w:type="auto"/>
            <w:shd w:val="clear" w:color="auto" w:fill="FFFFFF"/>
            <w:tcMar>
              <w:top w:w="105" w:type="dxa"/>
              <w:left w:w="150" w:type="dxa"/>
              <w:bottom w:w="105" w:type="dxa"/>
              <w:right w:w="150" w:type="dxa"/>
            </w:tcMar>
            <w:hideMark/>
          </w:tcPr>
          <w:p w14:paraId="4EEA3ACB" w14:textId="77777777" w:rsidR="00D808A1" w:rsidRPr="00AA0EDC" w:rsidRDefault="00D808A1">
            <w:pPr>
              <w:rPr>
                <w:rFonts w:ascii="Tahoma" w:hAnsi="Tahoma" w:cs="Tahoma"/>
                <w:sz w:val="22"/>
              </w:rPr>
            </w:pPr>
            <w:r w:rsidRPr="00AA0EDC">
              <w:rPr>
                <w:rFonts w:ascii="Tahoma" w:hAnsi="Tahoma" w:cs="Tahoma"/>
                <w:sz w:val="22"/>
              </w:rPr>
              <w:t>Aukcionų ir nuomos konkursų organizatorius </w:t>
            </w:r>
          </w:p>
        </w:tc>
        <w:tc>
          <w:tcPr>
            <w:tcW w:w="0" w:type="auto"/>
            <w:shd w:val="clear" w:color="auto" w:fill="FFFFFF"/>
            <w:tcMar>
              <w:top w:w="105" w:type="dxa"/>
              <w:left w:w="150" w:type="dxa"/>
              <w:bottom w:w="105" w:type="dxa"/>
              <w:right w:w="150" w:type="dxa"/>
            </w:tcMar>
            <w:hideMark/>
          </w:tcPr>
          <w:p w14:paraId="0ADE4BC0" w14:textId="77777777" w:rsidR="00D808A1" w:rsidRPr="00AA0EDC" w:rsidRDefault="00D808A1">
            <w:pPr>
              <w:rPr>
                <w:rFonts w:ascii="Tahoma" w:hAnsi="Tahoma" w:cs="Tahoma"/>
                <w:sz w:val="22"/>
              </w:rPr>
            </w:pPr>
            <w:r w:rsidRPr="00AA0EDC">
              <w:rPr>
                <w:rFonts w:ascii="Tahoma" w:hAnsi="Tahoma" w:cs="Tahoma"/>
                <w:sz w:val="22"/>
              </w:rPr>
              <w:t>Gali tvirtinti arba atmesti dalyvio registraciją. </w:t>
            </w:r>
          </w:p>
        </w:tc>
      </w:tr>
      <w:tr w:rsidR="00D808A1" w:rsidRPr="00AA0EDC" w14:paraId="245BE7BB" w14:textId="77777777" w:rsidTr="00B35AA9">
        <w:tc>
          <w:tcPr>
            <w:tcW w:w="0" w:type="auto"/>
            <w:shd w:val="clear" w:color="auto" w:fill="FFFFFF"/>
            <w:tcMar>
              <w:top w:w="105" w:type="dxa"/>
              <w:left w:w="150" w:type="dxa"/>
              <w:bottom w:w="105" w:type="dxa"/>
              <w:right w:w="150" w:type="dxa"/>
            </w:tcMar>
            <w:hideMark/>
          </w:tcPr>
          <w:p w14:paraId="3C85B4EC" w14:textId="77777777" w:rsidR="00D808A1" w:rsidRPr="00AA0EDC" w:rsidRDefault="00D808A1">
            <w:pPr>
              <w:rPr>
                <w:rFonts w:ascii="Tahoma" w:hAnsi="Tahoma" w:cs="Tahoma"/>
                <w:sz w:val="22"/>
              </w:rPr>
            </w:pPr>
            <w:r w:rsidRPr="00AA0EDC">
              <w:rPr>
                <w:rFonts w:ascii="Tahoma" w:hAnsi="Tahoma" w:cs="Tahoma"/>
                <w:sz w:val="22"/>
              </w:rPr>
              <w:t>Atmesti </w:t>
            </w:r>
          </w:p>
        </w:tc>
        <w:tc>
          <w:tcPr>
            <w:tcW w:w="0" w:type="auto"/>
            <w:shd w:val="clear" w:color="auto" w:fill="FFFFFF"/>
            <w:tcMar>
              <w:top w:w="105" w:type="dxa"/>
              <w:left w:w="150" w:type="dxa"/>
              <w:bottom w:w="105" w:type="dxa"/>
              <w:right w:w="150" w:type="dxa"/>
            </w:tcMar>
            <w:hideMark/>
          </w:tcPr>
          <w:p w14:paraId="707AA17D" w14:textId="77777777" w:rsidR="00D808A1" w:rsidRPr="00AA0EDC" w:rsidRDefault="00D808A1">
            <w:pPr>
              <w:rPr>
                <w:rFonts w:ascii="Tahoma" w:hAnsi="Tahoma" w:cs="Tahoma"/>
                <w:sz w:val="22"/>
              </w:rPr>
            </w:pPr>
            <w:r w:rsidRPr="00AA0EDC">
              <w:rPr>
                <w:rFonts w:ascii="Tahoma" w:hAnsi="Tahoma" w:cs="Tahoma"/>
                <w:sz w:val="22"/>
              </w:rPr>
              <w:t>Aukcionų ir nuomos konkursų organizatorius </w:t>
            </w:r>
          </w:p>
        </w:tc>
        <w:tc>
          <w:tcPr>
            <w:tcW w:w="0" w:type="auto"/>
            <w:shd w:val="clear" w:color="auto" w:fill="FFFFFF"/>
            <w:tcMar>
              <w:top w:w="105" w:type="dxa"/>
              <w:left w:w="150" w:type="dxa"/>
              <w:bottom w:w="105" w:type="dxa"/>
              <w:right w:w="150" w:type="dxa"/>
            </w:tcMar>
            <w:hideMark/>
          </w:tcPr>
          <w:p w14:paraId="2B923DDC" w14:textId="77777777" w:rsidR="00D808A1" w:rsidRPr="00AA0EDC" w:rsidRDefault="00D808A1">
            <w:pPr>
              <w:rPr>
                <w:rFonts w:ascii="Tahoma" w:hAnsi="Tahoma" w:cs="Tahoma"/>
                <w:sz w:val="22"/>
              </w:rPr>
            </w:pPr>
            <w:r w:rsidRPr="00AA0EDC">
              <w:rPr>
                <w:rFonts w:ascii="Tahoma" w:hAnsi="Tahoma" w:cs="Tahoma"/>
                <w:sz w:val="22"/>
              </w:rPr>
              <w:t>Esant duomenų neatitikimui, organizatorius atmeta registraciją.</w:t>
            </w:r>
          </w:p>
        </w:tc>
      </w:tr>
      <w:tr w:rsidR="00D808A1" w:rsidRPr="00AA0EDC" w14:paraId="3F9DAD0B" w14:textId="77777777" w:rsidTr="00B35AA9">
        <w:tc>
          <w:tcPr>
            <w:tcW w:w="0" w:type="auto"/>
            <w:shd w:val="clear" w:color="auto" w:fill="FFFFFF"/>
            <w:tcMar>
              <w:top w:w="105" w:type="dxa"/>
              <w:left w:w="150" w:type="dxa"/>
              <w:bottom w:w="105" w:type="dxa"/>
              <w:right w:w="150" w:type="dxa"/>
            </w:tcMar>
            <w:hideMark/>
          </w:tcPr>
          <w:p w14:paraId="74D5BD5C" w14:textId="77777777" w:rsidR="00D808A1" w:rsidRPr="00AA0EDC" w:rsidRDefault="00D808A1">
            <w:pPr>
              <w:rPr>
                <w:rFonts w:ascii="Tahoma" w:hAnsi="Tahoma" w:cs="Tahoma"/>
                <w:sz w:val="22"/>
              </w:rPr>
            </w:pPr>
            <w:r w:rsidRPr="00AA0EDC">
              <w:rPr>
                <w:rFonts w:ascii="Tahoma" w:hAnsi="Tahoma" w:cs="Tahoma"/>
                <w:sz w:val="22"/>
              </w:rPr>
              <w:t>Patvirtinti </w:t>
            </w:r>
          </w:p>
        </w:tc>
        <w:tc>
          <w:tcPr>
            <w:tcW w:w="0" w:type="auto"/>
            <w:shd w:val="clear" w:color="auto" w:fill="FFFFFF"/>
            <w:tcMar>
              <w:top w:w="105" w:type="dxa"/>
              <w:left w:w="150" w:type="dxa"/>
              <w:bottom w:w="105" w:type="dxa"/>
              <w:right w:w="150" w:type="dxa"/>
            </w:tcMar>
            <w:hideMark/>
          </w:tcPr>
          <w:p w14:paraId="46CE56C0" w14:textId="77777777" w:rsidR="00D808A1" w:rsidRPr="00AA0EDC" w:rsidRDefault="00D808A1">
            <w:pPr>
              <w:rPr>
                <w:rFonts w:ascii="Tahoma" w:hAnsi="Tahoma" w:cs="Tahoma"/>
                <w:sz w:val="22"/>
              </w:rPr>
            </w:pPr>
            <w:r w:rsidRPr="00AA0EDC">
              <w:rPr>
                <w:rFonts w:ascii="Tahoma" w:hAnsi="Tahoma" w:cs="Tahoma"/>
                <w:sz w:val="22"/>
              </w:rPr>
              <w:t>Aukcionų ir nuomos konkursų organizatorius </w:t>
            </w:r>
          </w:p>
        </w:tc>
        <w:tc>
          <w:tcPr>
            <w:tcW w:w="0" w:type="auto"/>
            <w:shd w:val="clear" w:color="auto" w:fill="FFFFFF"/>
            <w:tcMar>
              <w:top w:w="105" w:type="dxa"/>
              <w:left w:w="150" w:type="dxa"/>
              <w:bottom w:w="105" w:type="dxa"/>
              <w:right w:w="150" w:type="dxa"/>
            </w:tcMar>
            <w:hideMark/>
          </w:tcPr>
          <w:p w14:paraId="74E2E5FA" w14:textId="77777777" w:rsidR="00D808A1" w:rsidRPr="00AA0EDC" w:rsidRDefault="00D808A1">
            <w:pPr>
              <w:rPr>
                <w:rFonts w:ascii="Tahoma" w:hAnsi="Tahoma" w:cs="Tahoma"/>
                <w:sz w:val="22"/>
              </w:rPr>
            </w:pPr>
            <w:r w:rsidRPr="00AA0EDC">
              <w:rPr>
                <w:rFonts w:ascii="Tahoma" w:hAnsi="Tahoma" w:cs="Tahoma"/>
                <w:sz w:val="22"/>
              </w:rPr>
              <w:t>Jeigu visi duomenys teisingi, organizatorius tvirtina registraciją.</w:t>
            </w:r>
          </w:p>
        </w:tc>
      </w:tr>
      <w:tr w:rsidR="00D808A1" w:rsidRPr="00AA0EDC" w14:paraId="5515E3B9" w14:textId="77777777" w:rsidTr="00B35AA9">
        <w:tc>
          <w:tcPr>
            <w:tcW w:w="0" w:type="auto"/>
            <w:shd w:val="clear" w:color="auto" w:fill="FFFFFF"/>
            <w:tcMar>
              <w:top w:w="105" w:type="dxa"/>
              <w:left w:w="150" w:type="dxa"/>
              <w:bottom w:w="105" w:type="dxa"/>
              <w:right w:w="150" w:type="dxa"/>
            </w:tcMar>
            <w:hideMark/>
          </w:tcPr>
          <w:p w14:paraId="1F045757" w14:textId="77777777" w:rsidR="00D808A1" w:rsidRPr="00AA0EDC" w:rsidRDefault="00D808A1">
            <w:pPr>
              <w:rPr>
                <w:rFonts w:ascii="Tahoma" w:hAnsi="Tahoma" w:cs="Tahoma"/>
                <w:sz w:val="22"/>
              </w:rPr>
            </w:pPr>
            <w:r w:rsidRPr="00AA0EDC">
              <w:rPr>
                <w:rFonts w:ascii="Tahoma" w:hAnsi="Tahoma" w:cs="Tahoma"/>
                <w:sz w:val="22"/>
              </w:rPr>
              <w:t>Pakeisti registracijos būseną </w:t>
            </w:r>
          </w:p>
        </w:tc>
        <w:tc>
          <w:tcPr>
            <w:tcW w:w="0" w:type="auto"/>
            <w:shd w:val="clear" w:color="auto" w:fill="FFFFFF"/>
            <w:tcMar>
              <w:top w:w="105" w:type="dxa"/>
              <w:left w:w="150" w:type="dxa"/>
              <w:bottom w:w="105" w:type="dxa"/>
              <w:right w:w="150" w:type="dxa"/>
            </w:tcMar>
            <w:hideMark/>
          </w:tcPr>
          <w:p w14:paraId="04975E01" w14:textId="77777777" w:rsidR="00D808A1" w:rsidRPr="00AA0EDC" w:rsidRDefault="00D808A1">
            <w:pPr>
              <w:rPr>
                <w:rFonts w:ascii="Tahoma" w:hAnsi="Tahoma" w:cs="Tahoma"/>
                <w:sz w:val="22"/>
              </w:rPr>
            </w:pPr>
            <w:r w:rsidRPr="00AA0EDC">
              <w:rPr>
                <w:rFonts w:ascii="Tahoma" w:hAnsi="Tahoma" w:cs="Tahoma"/>
                <w:sz w:val="22"/>
              </w:rPr>
              <w:t>Automatinis procesas </w:t>
            </w:r>
          </w:p>
        </w:tc>
        <w:tc>
          <w:tcPr>
            <w:tcW w:w="0" w:type="auto"/>
            <w:shd w:val="clear" w:color="auto" w:fill="FFFFFF"/>
            <w:tcMar>
              <w:top w:w="105" w:type="dxa"/>
              <w:left w:w="150" w:type="dxa"/>
              <w:bottom w:w="105" w:type="dxa"/>
              <w:right w:w="150" w:type="dxa"/>
            </w:tcMar>
            <w:hideMark/>
          </w:tcPr>
          <w:p w14:paraId="3DFE0516" w14:textId="77777777" w:rsidR="00D808A1" w:rsidRPr="00AA0EDC" w:rsidRDefault="00D808A1">
            <w:pPr>
              <w:rPr>
                <w:rFonts w:ascii="Tahoma" w:hAnsi="Tahoma" w:cs="Tahoma"/>
                <w:sz w:val="22"/>
              </w:rPr>
            </w:pPr>
            <w:r w:rsidRPr="00AA0EDC">
              <w:rPr>
                <w:rFonts w:ascii="Tahoma" w:hAnsi="Tahoma" w:cs="Tahoma"/>
                <w:sz w:val="22"/>
              </w:rPr>
              <w:t>Portale dalyvio registracijos būsena pakeičiama vadovaujantis organizatoriaus atliktu veiksmu. </w:t>
            </w:r>
          </w:p>
        </w:tc>
      </w:tr>
      <w:tr w:rsidR="00D808A1" w:rsidRPr="00AA0EDC" w14:paraId="107BFE80" w14:textId="77777777" w:rsidTr="00B35AA9">
        <w:tc>
          <w:tcPr>
            <w:tcW w:w="0" w:type="auto"/>
            <w:shd w:val="clear" w:color="auto" w:fill="FFFFFF"/>
            <w:tcMar>
              <w:top w:w="105" w:type="dxa"/>
              <w:left w:w="150" w:type="dxa"/>
              <w:bottom w:w="105" w:type="dxa"/>
              <w:right w:w="150" w:type="dxa"/>
            </w:tcMar>
            <w:hideMark/>
          </w:tcPr>
          <w:p w14:paraId="43CE1C07" w14:textId="77777777" w:rsidR="00D808A1" w:rsidRPr="00AA0EDC" w:rsidRDefault="00D808A1">
            <w:pPr>
              <w:rPr>
                <w:rFonts w:ascii="Tahoma" w:hAnsi="Tahoma" w:cs="Tahoma"/>
                <w:sz w:val="22"/>
              </w:rPr>
            </w:pPr>
            <w:r w:rsidRPr="00AA0EDC">
              <w:rPr>
                <w:rFonts w:ascii="Tahoma" w:hAnsi="Tahoma" w:cs="Tahoma"/>
                <w:sz w:val="22"/>
              </w:rPr>
              <w:t>Informuoti dalyvį </w:t>
            </w:r>
          </w:p>
        </w:tc>
        <w:tc>
          <w:tcPr>
            <w:tcW w:w="0" w:type="auto"/>
            <w:shd w:val="clear" w:color="auto" w:fill="FFFFFF"/>
            <w:tcMar>
              <w:top w:w="105" w:type="dxa"/>
              <w:left w:w="150" w:type="dxa"/>
              <w:bottom w:w="105" w:type="dxa"/>
              <w:right w:w="150" w:type="dxa"/>
            </w:tcMar>
            <w:hideMark/>
          </w:tcPr>
          <w:p w14:paraId="551620FE" w14:textId="77777777" w:rsidR="00D808A1" w:rsidRPr="00AA0EDC" w:rsidRDefault="00D808A1">
            <w:pPr>
              <w:rPr>
                <w:rFonts w:ascii="Tahoma" w:hAnsi="Tahoma" w:cs="Tahoma"/>
                <w:sz w:val="22"/>
              </w:rPr>
            </w:pPr>
            <w:r w:rsidRPr="00AA0EDC">
              <w:rPr>
                <w:rFonts w:ascii="Tahoma" w:hAnsi="Tahoma" w:cs="Tahoma"/>
                <w:sz w:val="22"/>
              </w:rPr>
              <w:t>Automatinis procesas </w:t>
            </w:r>
          </w:p>
        </w:tc>
        <w:tc>
          <w:tcPr>
            <w:tcW w:w="0" w:type="auto"/>
            <w:shd w:val="clear" w:color="auto" w:fill="FFFFFF"/>
            <w:tcMar>
              <w:top w:w="105" w:type="dxa"/>
              <w:left w:w="150" w:type="dxa"/>
              <w:bottom w:w="105" w:type="dxa"/>
              <w:right w:w="150" w:type="dxa"/>
            </w:tcMar>
            <w:hideMark/>
          </w:tcPr>
          <w:p w14:paraId="4CFC920E" w14:textId="77777777" w:rsidR="00D808A1" w:rsidRPr="00AA0EDC" w:rsidRDefault="00D808A1">
            <w:pPr>
              <w:rPr>
                <w:rFonts w:ascii="Tahoma" w:hAnsi="Tahoma" w:cs="Tahoma"/>
                <w:sz w:val="22"/>
              </w:rPr>
            </w:pPr>
            <w:r w:rsidRPr="00AA0EDC">
              <w:rPr>
                <w:rFonts w:ascii="Tahoma" w:hAnsi="Tahoma" w:cs="Tahoma"/>
                <w:sz w:val="22"/>
              </w:rPr>
              <w:t>Dalyviui pateikiamas pranešimas, kad registracijos būsena yra patvirtinta / atmesta. Jeigu dalyvio registracija patvirtinta, prasidėjus aukcionui / nuomos konkursui gali teikti kainos siūlymą.</w:t>
            </w:r>
          </w:p>
        </w:tc>
      </w:tr>
      <w:tr w:rsidR="00D808A1" w:rsidRPr="00AA0EDC" w14:paraId="4FA891AD" w14:textId="77777777" w:rsidTr="00B35AA9">
        <w:tc>
          <w:tcPr>
            <w:tcW w:w="0" w:type="auto"/>
            <w:shd w:val="clear" w:color="auto" w:fill="FFFFFF"/>
            <w:tcMar>
              <w:top w:w="105" w:type="dxa"/>
              <w:left w:w="150" w:type="dxa"/>
              <w:bottom w:w="105" w:type="dxa"/>
              <w:right w:w="150" w:type="dxa"/>
            </w:tcMar>
          </w:tcPr>
          <w:p w14:paraId="7FDF3F0D" w14:textId="77777777" w:rsidR="00D808A1" w:rsidRPr="00AA0EDC" w:rsidRDefault="00D808A1">
            <w:pPr>
              <w:rPr>
                <w:rFonts w:ascii="Tahoma" w:hAnsi="Tahoma" w:cs="Tahoma"/>
                <w:sz w:val="22"/>
              </w:rPr>
            </w:pPr>
            <w:r w:rsidRPr="00AA0EDC">
              <w:rPr>
                <w:rFonts w:ascii="Tahoma" w:hAnsi="Tahoma" w:cs="Tahoma"/>
                <w:sz w:val="22"/>
              </w:rPr>
              <w:t>Proceso pabaiga</w:t>
            </w:r>
          </w:p>
        </w:tc>
        <w:tc>
          <w:tcPr>
            <w:tcW w:w="0" w:type="auto"/>
            <w:shd w:val="clear" w:color="auto" w:fill="FFFFFF"/>
            <w:tcMar>
              <w:top w:w="105" w:type="dxa"/>
              <w:left w:w="150" w:type="dxa"/>
              <w:bottom w:w="105" w:type="dxa"/>
              <w:right w:w="150" w:type="dxa"/>
            </w:tcMar>
          </w:tcPr>
          <w:p w14:paraId="3282CBA9" w14:textId="77777777" w:rsidR="00D808A1" w:rsidRPr="00AA0EDC" w:rsidRDefault="00D808A1">
            <w:pPr>
              <w:rPr>
                <w:rFonts w:ascii="Tahoma" w:hAnsi="Tahoma" w:cs="Tahoma"/>
                <w:sz w:val="22"/>
              </w:rPr>
            </w:pPr>
            <w:r w:rsidRPr="00AA0EDC">
              <w:rPr>
                <w:rFonts w:ascii="Tahoma" w:hAnsi="Tahoma" w:cs="Tahoma"/>
                <w:sz w:val="22"/>
              </w:rPr>
              <w:t>-</w:t>
            </w:r>
          </w:p>
        </w:tc>
        <w:tc>
          <w:tcPr>
            <w:tcW w:w="0" w:type="auto"/>
            <w:shd w:val="clear" w:color="auto" w:fill="FFFFFF"/>
            <w:tcMar>
              <w:top w:w="105" w:type="dxa"/>
              <w:left w:w="150" w:type="dxa"/>
              <w:bottom w:w="105" w:type="dxa"/>
              <w:right w:w="150" w:type="dxa"/>
            </w:tcMar>
          </w:tcPr>
          <w:p w14:paraId="5ECBE8A3" w14:textId="77777777" w:rsidR="00D808A1" w:rsidRPr="00AA0EDC" w:rsidRDefault="00D808A1">
            <w:pPr>
              <w:rPr>
                <w:rFonts w:ascii="Tahoma" w:hAnsi="Tahoma" w:cs="Tahoma"/>
                <w:sz w:val="22"/>
              </w:rPr>
            </w:pPr>
            <w:r w:rsidRPr="00AA0EDC">
              <w:rPr>
                <w:rFonts w:ascii="Tahoma" w:hAnsi="Tahoma" w:cs="Tahoma"/>
                <w:sz w:val="22"/>
              </w:rPr>
              <w:t>-</w:t>
            </w:r>
          </w:p>
        </w:tc>
      </w:tr>
    </w:tbl>
    <w:p w14:paraId="311D19B5" w14:textId="77777777" w:rsidR="00C648C9" w:rsidRPr="00AA0EDC" w:rsidRDefault="00C648C9" w:rsidP="00EC0981">
      <w:pPr>
        <w:rPr>
          <w:rFonts w:ascii="Tahoma" w:hAnsi="Tahoma" w:cs="Tahoma"/>
          <w:b/>
          <w:bCs/>
          <w:sz w:val="22"/>
        </w:rPr>
      </w:pPr>
    </w:p>
    <w:p w14:paraId="4A6E6C47" w14:textId="77777777" w:rsidR="002B27FE" w:rsidRPr="00AA0EDC" w:rsidRDefault="002B27FE" w:rsidP="008C22E1">
      <w:pPr>
        <w:pStyle w:val="Heading2"/>
        <w:numPr>
          <w:ilvl w:val="2"/>
          <w:numId w:val="6"/>
        </w:numPr>
        <w:tabs>
          <w:tab w:val="left" w:pos="1134"/>
        </w:tabs>
        <w:jc w:val="left"/>
        <w:rPr>
          <w:rFonts w:ascii="Tahoma" w:hAnsi="Tahoma" w:cs="Tahoma"/>
          <w:sz w:val="22"/>
          <w:szCs w:val="22"/>
        </w:rPr>
      </w:pPr>
      <w:bookmarkStart w:id="21" w:name="_Toc183012045"/>
      <w:r w:rsidRPr="00AA0EDC">
        <w:rPr>
          <w:rFonts w:ascii="Tahoma" w:hAnsi="Tahoma" w:cs="Tahoma"/>
          <w:sz w:val="22"/>
          <w:szCs w:val="22"/>
        </w:rPr>
        <w:t>Kainos kėlimas</w:t>
      </w:r>
      <w:bookmarkEnd w:id="21"/>
    </w:p>
    <w:p w14:paraId="4C9B7FF2" w14:textId="1AD0FACA" w:rsidR="00D808A1" w:rsidRPr="00AA0EDC" w:rsidRDefault="00BB5C10" w:rsidP="002B27FE">
      <w:pPr>
        <w:rPr>
          <w:rFonts w:ascii="Tahoma" w:hAnsi="Tahoma" w:cs="Tahoma"/>
          <w:b/>
          <w:bCs/>
          <w:sz w:val="22"/>
        </w:rPr>
      </w:pPr>
      <w:r w:rsidRPr="00AA0EDC">
        <w:rPr>
          <w:rFonts w:ascii="Tahoma" w:hAnsi="Tahoma" w:cs="Tahoma"/>
          <w:b/>
          <w:bCs/>
          <w:noProof/>
          <w:sz w:val="22"/>
        </w:rPr>
        <w:drawing>
          <wp:inline distT="0" distB="0" distL="0" distR="0" wp14:anchorId="5E31D99E" wp14:editId="7BE8136A">
            <wp:extent cx="5943600" cy="2585997"/>
            <wp:effectExtent l="0" t="0" r="0" b="5080"/>
            <wp:docPr id="1672872145" name="Picture 10"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872145" name="Picture 10" descr="A diagram of a flowchar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585997"/>
                    </a:xfrm>
                    <a:prstGeom prst="rect">
                      <a:avLst/>
                    </a:prstGeom>
                    <a:noFill/>
                    <a:ln>
                      <a:noFill/>
                    </a:ln>
                  </pic:spPr>
                </pic:pic>
              </a:graphicData>
            </a:graphic>
          </wp:inline>
        </w:drawing>
      </w:r>
    </w:p>
    <w:p w14:paraId="6F0AC5B8" w14:textId="67CBEE1D" w:rsidR="00664845" w:rsidRPr="00AA0EDC" w:rsidRDefault="00664845" w:rsidP="00664845">
      <w:pPr>
        <w:pStyle w:val="Caption"/>
        <w:rPr>
          <w:rFonts w:ascii="Tahoma" w:hAnsi="Tahoma" w:cs="Tahoma"/>
          <w:b w:val="0"/>
          <w:bCs w:val="0"/>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7</w:t>
      </w:r>
      <w:r w:rsidRPr="00AA0EDC">
        <w:rPr>
          <w:rFonts w:ascii="Tahoma" w:hAnsi="Tahoma" w:cs="Tahoma"/>
          <w:sz w:val="22"/>
          <w:szCs w:val="22"/>
        </w:rPr>
        <w:fldChar w:fldCharType="end"/>
      </w:r>
      <w:r w:rsidRPr="00AA0EDC">
        <w:rPr>
          <w:rFonts w:ascii="Tahoma" w:hAnsi="Tahoma" w:cs="Tahoma"/>
          <w:sz w:val="22"/>
          <w:szCs w:val="22"/>
        </w:rPr>
        <w:t xml:space="preserve">. Kainos kėlimo veiklos </w:t>
      </w:r>
      <w:r w:rsidR="00457D59" w:rsidRPr="00AA0EDC">
        <w:rPr>
          <w:rFonts w:ascii="Tahoma" w:hAnsi="Tahoma" w:cs="Tahoma"/>
          <w:sz w:val="22"/>
          <w:szCs w:val="22"/>
        </w:rPr>
        <w:t>proceso schema</w:t>
      </w:r>
    </w:p>
    <w:p w14:paraId="64E9749B" w14:textId="397239A0" w:rsidR="00B35AA9" w:rsidRPr="00AA0EDC" w:rsidRDefault="00664845" w:rsidP="00664845">
      <w:pPr>
        <w:pStyle w:val="Caption"/>
        <w:rPr>
          <w:rFonts w:ascii="Tahoma" w:hAnsi="Tahoma" w:cs="Tahoma"/>
          <w:b w:val="0"/>
          <w:bCs w:val="0"/>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13</w:t>
      </w:r>
      <w:r w:rsidRPr="00AA0EDC">
        <w:rPr>
          <w:rFonts w:ascii="Tahoma" w:hAnsi="Tahoma" w:cs="Tahoma"/>
          <w:sz w:val="22"/>
          <w:szCs w:val="22"/>
        </w:rPr>
        <w:fldChar w:fldCharType="end"/>
      </w:r>
      <w:r w:rsidRPr="00AA0EDC">
        <w:rPr>
          <w:rFonts w:ascii="Tahoma" w:hAnsi="Tahoma" w:cs="Tahoma"/>
          <w:sz w:val="22"/>
          <w:szCs w:val="22"/>
        </w:rPr>
        <w:t xml:space="preserve">. Kainos kėlimo </w:t>
      </w:r>
      <w:r w:rsidR="160986FE" w:rsidRPr="00AA0EDC">
        <w:rPr>
          <w:rFonts w:ascii="Tahoma" w:hAnsi="Tahoma" w:cs="Tahoma"/>
          <w:sz w:val="22"/>
          <w:szCs w:val="22"/>
        </w:rPr>
        <w:t xml:space="preserve">veiklos </w:t>
      </w:r>
      <w:r w:rsidRPr="00AA0EDC">
        <w:rPr>
          <w:rFonts w:ascii="Tahoma" w:hAnsi="Tahoma" w:cs="Tahoma"/>
          <w:sz w:val="22"/>
          <w:szCs w:val="22"/>
        </w:rPr>
        <w:t xml:space="preserve">proceso </w:t>
      </w:r>
      <w:r w:rsidR="00C5351F" w:rsidRPr="00AA0EDC">
        <w:rPr>
          <w:rFonts w:ascii="Tahoma" w:hAnsi="Tahoma" w:cs="Tahoma"/>
          <w:sz w:val="22"/>
          <w:szCs w:val="22"/>
        </w:rPr>
        <w:t>aprašymas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752"/>
        <w:gridCol w:w="1300"/>
        <w:gridCol w:w="5298"/>
      </w:tblGrid>
      <w:tr w:rsidR="00A946A4" w:rsidRPr="00AA0EDC" w14:paraId="7699DC89" w14:textId="77777777" w:rsidTr="007475E6">
        <w:tc>
          <w:tcPr>
            <w:tcW w:w="0" w:type="auto"/>
            <w:shd w:val="clear" w:color="auto" w:fill="BFBFBF"/>
            <w:tcMar>
              <w:top w:w="105" w:type="dxa"/>
              <w:left w:w="150" w:type="dxa"/>
              <w:bottom w:w="105" w:type="dxa"/>
              <w:right w:w="150" w:type="dxa"/>
            </w:tcMar>
            <w:hideMark/>
          </w:tcPr>
          <w:p w14:paraId="781CEBEA" w14:textId="77777777" w:rsidR="00A946A4" w:rsidRPr="00AA0EDC" w:rsidRDefault="00A946A4">
            <w:pPr>
              <w:rPr>
                <w:rFonts w:ascii="Tahoma" w:hAnsi="Tahoma" w:cs="Tahoma"/>
                <w:b/>
                <w:bCs/>
                <w:sz w:val="22"/>
              </w:rPr>
            </w:pPr>
            <w:r w:rsidRPr="00AA0EDC">
              <w:rPr>
                <w:rFonts w:ascii="Tahoma" w:hAnsi="Tahoma" w:cs="Tahoma"/>
                <w:b/>
                <w:bCs/>
                <w:sz w:val="22"/>
              </w:rPr>
              <w:t>Žingsnio pavadinimas </w:t>
            </w:r>
          </w:p>
        </w:tc>
        <w:tc>
          <w:tcPr>
            <w:tcW w:w="0" w:type="auto"/>
            <w:shd w:val="clear" w:color="auto" w:fill="BFBFBF"/>
            <w:tcMar>
              <w:top w:w="105" w:type="dxa"/>
              <w:left w:w="150" w:type="dxa"/>
              <w:bottom w:w="105" w:type="dxa"/>
              <w:right w:w="150" w:type="dxa"/>
            </w:tcMar>
            <w:hideMark/>
          </w:tcPr>
          <w:p w14:paraId="08937216" w14:textId="77777777" w:rsidR="00A946A4" w:rsidRPr="00AA0EDC" w:rsidRDefault="00A946A4">
            <w:pPr>
              <w:rPr>
                <w:rFonts w:ascii="Tahoma" w:hAnsi="Tahoma" w:cs="Tahoma"/>
                <w:b/>
                <w:bCs/>
                <w:sz w:val="22"/>
              </w:rPr>
            </w:pPr>
            <w:r w:rsidRPr="00AA0EDC">
              <w:rPr>
                <w:rFonts w:ascii="Tahoma" w:hAnsi="Tahoma" w:cs="Tahoma"/>
                <w:b/>
                <w:bCs/>
                <w:sz w:val="22"/>
              </w:rPr>
              <w:t>Dalyvis </w:t>
            </w:r>
          </w:p>
        </w:tc>
        <w:tc>
          <w:tcPr>
            <w:tcW w:w="0" w:type="auto"/>
            <w:shd w:val="clear" w:color="auto" w:fill="BFBFBF"/>
            <w:tcMar>
              <w:top w:w="105" w:type="dxa"/>
              <w:left w:w="150" w:type="dxa"/>
              <w:bottom w:w="105" w:type="dxa"/>
              <w:right w:w="150" w:type="dxa"/>
            </w:tcMar>
            <w:hideMark/>
          </w:tcPr>
          <w:p w14:paraId="1B8C760F" w14:textId="77777777" w:rsidR="00A946A4" w:rsidRPr="00AA0EDC" w:rsidRDefault="00A946A4">
            <w:pPr>
              <w:rPr>
                <w:rFonts w:ascii="Tahoma" w:hAnsi="Tahoma" w:cs="Tahoma"/>
                <w:b/>
                <w:bCs/>
                <w:sz w:val="22"/>
              </w:rPr>
            </w:pPr>
            <w:r w:rsidRPr="00AA0EDC">
              <w:rPr>
                <w:rFonts w:ascii="Tahoma" w:hAnsi="Tahoma" w:cs="Tahoma"/>
                <w:b/>
                <w:bCs/>
                <w:sz w:val="22"/>
              </w:rPr>
              <w:t>Aprašymas </w:t>
            </w:r>
          </w:p>
        </w:tc>
      </w:tr>
      <w:tr w:rsidR="00A946A4" w:rsidRPr="00AA0EDC" w14:paraId="5DC8044B" w14:textId="77777777" w:rsidTr="00B35AA9">
        <w:tc>
          <w:tcPr>
            <w:tcW w:w="0" w:type="auto"/>
            <w:shd w:val="clear" w:color="auto" w:fill="FFFFFF"/>
            <w:tcMar>
              <w:top w:w="105" w:type="dxa"/>
              <w:left w:w="150" w:type="dxa"/>
              <w:bottom w:w="105" w:type="dxa"/>
              <w:right w:w="150" w:type="dxa"/>
            </w:tcMar>
            <w:hideMark/>
          </w:tcPr>
          <w:p w14:paraId="07AE71BA" w14:textId="77777777" w:rsidR="00A946A4" w:rsidRPr="00AA0EDC" w:rsidRDefault="00A946A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Prisijungti prie E. varžytynių ir aukcionų portalo</w:t>
            </w:r>
          </w:p>
        </w:tc>
        <w:tc>
          <w:tcPr>
            <w:tcW w:w="0" w:type="auto"/>
            <w:shd w:val="clear" w:color="auto" w:fill="FFFFFF"/>
            <w:tcMar>
              <w:top w:w="105" w:type="dxa"/>
              <w:left w:w="150" w:type="dxa"/>
              <w:bottom w:w="105" w:type="dxa"/>
              <w:right w:w="150" w:type="dxa"/>
            </w:tcMar>
            <w:hideMark/>
          </w:tcPr>
          <w:p w14:paraId="4A4DAD15" w14:textId="77777777" w:rsidR="00A946A4" w:rsidRPr="00AA0EDC" w:rsidRDefault="00A946A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Dalyvis </w:t>
            </w:r>
          </w:p>
        </w:tc>
        <w:tc>
          <w:tcPr>
            <w:tcW w:w="0" w:type="auto"/>
            <w:shd w:val="clear" w:color="auto" w:fill="FFFFFF"/>
            <w:tcMar>
              <w:top w:w="105" w:type="dxa"/>
              <w:left w:w="150" w:type="dxa"/>
              <w:bottom w:w="105" w:type="dxa"/>
              <w:right w:w="150" w:type="dxa"/>
            </w:tcMar>
            <w:hideMark/>
          </w:tcPr>
          <w:p w14:paraId="20F5E788" w14:textId="19C68F45" w:rsidR="00A946A4" w:rsidRPr="00AA0EDC" w:rsidRDefault="00A946A4">
            <w:pPr>
              <w:rPr>
                <w:rFonts w:ascii="Tahoma" w:hAnsi="Tahoma" w:cs="Tahoma"/>
                <w:sz w:val="22"/>
              </w:rPr>
            </w:pPr>
            <w:r w:rsidRPr="00AA0EDC">
              <w:rPr>
                <w:rFonts w:ascii="Tahoma" w:hAnsi="Tahoma" w:cs="Tahoma"/>
                <w:sz w:val="22"/>
              </w:rPr>
              <w:t>Prisijungia prie Elektroninių varžytynių ir aukcionų portalo (</w:t>
            </w:r>
            <w:hyperlink r:id="rId24" w:history="1">
              <w:r w:rsidRPr="00AA0EDC">
                <w:rPr>
                  <w:rStyle w:val="Hyperlink"/>
                  <w:rFonts w:ascii="Tahoma" w:hAnsi="Tahoma" w:cs="Tahoma"/>
                  <w:sz w:val="22"/>
                </w:rPr>
                <w:t>www.eaukcionai.lt</w:t>
              </w:r>
            </w:hyperlink>
            <w:r w:rsidRPr="00AA0EDC">
              <w:rPr>
                <w:rFonts w:ascii="Tahoma" w:hAnsi="Tahoma" w:cs="Tahoma"/>
                <w:sz w:val="22"/>
              </w:rPr>
              <w:t>, </w:t>
            </w:r>
            <w:hyperlink r:id="rId25" w:history="1">
              <w:r w:rsidRPr="00AA0EDC">
                <w:rPr>
                  <w:rStyle w:val="Hyperlink"/>
                  <w:rFonts w:ascii="Tahoma" w:hAnsi="Tahoma" w:cs="Tahoma"/>
                  <w:sz w:val="22"/>
                </w:rPr>
                <w:t>www.evarzytynes.lt</w:t>
              </w:r>
            </w:hyperlink>
            <w:r w:rsidRPr="00AA0EDC">
              <w:rPr>
                <w:rFonts w:ascii="Tahoma" w:hAnsi="Tahoma" w:cs="Tahoma"/>
                <w:sz w:val="22"/>
              </w:rPr>
              <w:t>) per </w:t>
            </w:r>
            <w:proofErr w:type="spellStart"/>
            <w:r>
              <w:fldChar w:fldCharType="begin"/>
            </w:r>
            <w:r>
              <w:instrText>HYPERLINK "http://ipasas.lt/"</w:instrText>
            </w:r>
            <w:r>
              <w:fldChar w:fldCharType="separate"/>
            </w:r>
            <w:r w:rsidRPr="00AA0EDC">
              <w:rPr>
                <w:rStyle w:val="Hyperlink"/>
                <w:rFonts w:ascii="Tahoma" w:hAnsi="Tahoma" w:cs="Tahoma"/>
                <w:sz w:val="22"/>
              </w:rPr>
              <w:t>iPasas.lt</w:t>
            </w:r>
            <w:proofErr w:type="spellEnd"/>
            <w:r>
              <w:rPr>
                <w:rStyle w:val="Hyperlink"/>
                <w:rFonts w:ascii="Tahoma" w:hAnsi="Tahoma" w:cs="Tahoma"/>
                <w:sz w:val="22"/>
              </w:rPr>
              <w:fldChar w:fldCharType="end"/>
            </w:r>
            <w:r w:rsidRPr="00AA0EDC">
              <w:rPr>
                <w:rFonts w:ascii="Tahoma" w:hAnsi="Tahoma" w:cs="Tahoma"/>
                <w:sz w:val="22"/>
              </w:rPr>
              <w:t> arba per Elektroninius valdžios vartus, pasirinkdamas vieną iš siūlomų asmens identifikavimo būdų: </w:t>
            </w:r>
          </w:p>
          <w:p w14:paraId="14C00B46" w14:textId="77777777" w:rsidR="00A946A4" w:rsidRPr="00AA0EDC" w:rsidRDefault="00A946A4" w:rsidP="008C22E1">
            <w:pPr>
              <w:numPr>
                <w:ilvl w:val="0"/>
                <w:numId w:val="71"/>
              </w:numPr>
              <w:spacing w:line="259" w:lineRule="auto"/>
              <w:jc w:val="left"/>
              <w:rPr>
                <w:rFonts w:ascii="Tahoma" w:hAnsi="Tahoma" w:cs="Tahoma"/>
                <w:sz w:val="22"/>
              </w:rPr>
            </w:pPr>
            <w:r w:rsidRPr="00AA0EDC">
              <w:rPr>
                <w:rFonts w:ascii="Tahoma" w:hAnsi="Tahoma" w:cs="Tahoma"/>
                <w:sz w:val="22"/>
              </w:rPr>
              <w:t>LT ID parašu;  </w:t>
            </w:r>
          </w:p>
          <w:p w14:paraId="267D3F1E" w14:textId="77777777" w:rsidR="00A946A4" w:rsidRPr="00AA0EDC" w:rsidRDefault="00A946A4" w:rsidP="008C22E1">
            <w:pPr>
              <w:numPr>
                <w:ilvl w:val="0"/>
                <w:numId w:val="72"/>
              </w:numPr>
              <w:spacing w:line="259" w:lineRule="auto"/>
              <w:jc w:val="left"/>
              <w:rPr>
                <w:rFonts w:ascii="Tahoma" w:hAnsi="Tahoma" w:cs="Tahoma"/>
                <w:sz w:val="22"/>
              </w:rPr>
            </w:pPr>
            <w:r w:rsidRPr="00AA0EDC">
              <w:rPr>
                <w:rFonts w:ascii="Tahoma" w:hAnsi="Tahoma" w:cs="Tahoma"/>
                <w:sz w:val="22"/>
              </w:rPr>
              <w:t>mobiliuoju elektroniniu parašu;</w:t>
            </w:r>
          </w:p>
          <w:p w14:paraId="2DEB2EB4" w14:textId="77777777" w:rsidR="00A946A4" w:rsidRPr="00AA0EDC" w:rsidRDefault="00A946A4" w:rsidP="008C22E1">
            <w:pPr>
              <w:numPr>
                <w:ilvl w:val="0"/>
                <w:numId w:val="72"/>
              </w:numPr>
              <w:spacing w:line="259" w:lineRule="auto"/>
              <w:jc w:val="left"/>
              <w:rPr>
                <w:rFonts w:ascii="Tahoma" w:hAnsi="Tahoma" w:cs="Tahoma"/>
                <w:sz w:val="22"/>
              </w:rPr>
            </w:pPr>
            <w:r w:rsidRPr="00AA0EDC">
              <w:rPr>
                <w:rFonts w:ascii="Tahoma" w:hAnsi="Tahoma" w:cs="Tahoma"/>
                <w:sz w:val="22"/>
              </w:rPr>
              <w:t>lustine kortele;</w:t>
            </w:r>
          </w:p>
          <w:p w14:paraId="326B69D6" w14:textId="77777777" w:rsidR="00A946A4" w:rsidRPr="00AA0EDC" w:rsidRDefault="00A946A4" w:rsidP="008C22E1">
            <w:pPr>
              <w:numPr>
                <w:ilvl w:val="0"/>
                <w:numId w:val="73"/>
              </w:numPr>
              <w:spacing w:line="259" w:lineRule="auto"/>
              <w:jc w:val="left"/>
              <w:rPr>
                <w:rFonts w:ascii="Tahoma" w:hAnsi="Tahoma" w:cs="Tahoma"/>
                <w:sz w:val="22"/>
              </w:rPr>
            </w:pPr>
            <w:r w:rsidRPr="00AA0EDC">
              <w:rPr>
                <w:rFonts w:ascii="Tahoma" w:hAnsi="Tahoma" w:cs="Tahoma"/>
                <w:sz w:val="22"/>
              </w:rPr>
              <w:t>per elektroninę bankininkystę.</w:t>
            </w:r>
          </w:p>
        </w:tc>
      </w:tr>
      <w:tr w:rsidR="00A946A4" w:rsidRPr="00AA0EDC" w14:paraId="456BD2D4" w14:textId="77777777" w:rsidTr="00B35AA9">
        <w:tc>
          <w:tcPr>
            <w:tcW w:w="0" w:type="auto"/>
            <w:shd w:val="clear" w:color="auto" w:fill="FFFFFF"/>
            <w:tcMar>
              <w:top w:w="105" w:type="dxa"/>
              <w:left w:w="150" w:type="dxa"/>
              <w:bottom w:w="105" w:type="dxa"/>
              <w:right w:w="150" w:type="dxa"/>
            </w:tcMar>
            <w:hideMark/>
          </w:tcPr>
          <w:p w14:paraId="5D598B02" w14:textId="77777777" w:rsidR="00A946A4" w:rsidRPr="00AA0EDC" w:rsidRDefault="00A946A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Pasirinkti varžytynes / aukcioną / nuomos konkursą </w:t>
            </w:r>
          </w:p>
        </w:tc>
        <w:tc>
          <w:tcPr>
            <w:tcW w:w="0" w:type="auto"/>
            <w:shd w:val="clear" w:color="auto" w:fill="FFFFFF"/>
            <w:tcMar>
              <w:top w:w="105" w:type="dxa"/>
              <w:left w:w="150" w:type="dxa"/>
              <w:bottom w:w="105" w:type="dxa"/>
              <w:right w:w="150" w:type="dxa"/>
            </w:tcMar>
            <w:hideMark/>
          </w:tcPr>
          <w:p w14:paraId="4F36BCCB" w14:textId="77777777" w:rsidR="00A946A4" w:rsidRPr="00AA0EDC" w:rsidRDefault="00A946A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Dalyvis </w:t>
            </w:r>
          </w:p>
        </w:tc>
        <w:tc>
          <w:tcPr>
            <w:tcW w:w="0" w:type="auto"/>
            <w:shd w:val="clear" w:color="auto" w:fill="FFFFFF"/>
            <w:tcMar>
              <w:top w:w="105" w:type="dxa"/>
              <w:left w:w="150" w:type="dxa"/>
              <w:bottom w:w="105" w:type="dxa"/>
              <w:right w:w="150" w:type="dxa"/>
            </w:tcMar>
            <w:hideMark/>
          </w:tcPr>
          <w:p w14:paraId="01F59543" w14:textId="77777777" w:rsidR="00A946A4" w:rsidRPr="00AA0EDC" w:rsidRDefault="00A946A4">
            <w:pPr>
              <w:rPr>
                <w:rFonts w:ascii="Tahoma" w:hAnsi="Tahoma" w:cs="Tahoma"/>
                <w:sz w:val="22"/>
              </w:rPr>
            </w:pPr>
            <w:r w:rsidRPr="00AA0EDC">
              <w:rPr>
                <w:rFonts w:ascii="Tahoma" w:hAnsi="Tahoma" w:cs="Tahoma"/>
                <w:sz w:val="22"/>
              </w:rPr>
              <w:t>Iš pateiktų vykstančių varžytynių, aukcionų ar nuomos konkursų sąrašo, patvirtintas dalyvis išsirenka, kur norėtų atlikti kainos siūlymą.</w:t>
            </w:r>
          </w:p>
        </w:tc>
      </w:tr>
      <w:tr w:rsidR="00A946A4" w:rsidRPr="00AA0EDC" w14:paraId="2895AFB9" w14:textId="77777777" w:rsidTr="00B35AA9">
        <w:tc>
          <w:tcPr>
            <w:tcW w:w="0" w:type="auto"/>
            <w:shd w:val="clear" w:color="auto" w:fill="FFFFFF"/>
            <w:tcMar>
              <w:top w:w="105" w:type="dxa"/>
              <w:left w:w="150" w:type="dxa"/>
              <w:bottom w:w="105" w:type="dxa"/>
              <w:right w:w="150" w:type="dxa"/>
            </w:tcMar>
            <w:hideMark/>
          </w:tcPr>
          <w:p w14:paraId="5483DE4B" w14:textId="77777777" w:rsidR="00A946A4" w:rsidRPr="00AA0EDC" w:rsidRDefault="00A946A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Suvesti automatinio kainos didinimo informaciją </w:t>
            </w:r>
          </w:p>
        </w:tc>
        <w:tc>
          <w:tcPr>
            <w:tcW w:w="0" w:type="auto"/>
            <w:shd w:val="clear" w:color="auto" w:fill="FFFFFF"/>
            <w:tcMar>
              <w:top w:w="105" w:type="dxa"/>
              <w:left w:w="150" w:type="dxa"/>
              <w:bottom w:w="105" w:type="dxa"/>
              <w:right w:w="150" w:type="dxa"/>
            </w:tcMar>
            <w:hideMark/>
          </w:tcPr>
          <w:p w14:paraId="61F3B477" w14:textId="77777777" w:rsidR="00A946A4" w:rsidRPr="00AA0EDC" w:rsidRDefault="00A946A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Dalyvis </w:t>
            </w:r>
          </w:p>
        </w:tc>
        <w:tc>
          <w:tcPr>
            <w:tcW w:w="0" w:type="auto"/>
            <w:shd w:val="clear" w:color="auto" w:fill="FFFFFF"/>
            <w:tcMar>
              <w:top w:w="105" w:type="dxa"/>
              <w:left w:w="150" w:type="dxa"/>
              <w:bottom w:w="105" w:type="dxa"/>
              <w:right w:w="150" w:type="dxa"/>
            </w:tcMar>
            <w:hideMark/>
          </w:tcPr>
          <w:p w14:paraId="5D5F3589" w14:textId="77777777" w:rsidR="00A946A4" w:rsidRPr="00AA0EDC" w:rsidRDefault="00A946A4">
            <w:pPr>
              <w:rPr>
                <w:rFonts w:ascii="Tahoma" w:hAnsi="Tahoma" w:cs="Tahoma"/>
                <w:sz w:val="22"/>
              </w:rPr>
            </w:pPr>
            <w:r w:rsidRPr="00AA0EDC">
              <w:rPr>
                <w:rFonts w:ascii="Tahoma" w:hAnsi="Tahoma" w:cs="Tahoma"/>
                <w:sz w:val="22"/>
              </w:rPr>
              <w:t>Jeigu naudojamas automatinis kainos didinimo funkcionalumas, gali suvesti duomenis ir nustatyti automatinį kainos didinimo parametrą. Dalyvis bet kuriuo metu gali atšaukti nustatytą automatinį kainos didinimo parametrą.</w:t>
            </w:r>
          </w:p>
        </w:tc>
      </w:tr>
      <w:tr w:rsidR="00A946A4" w:rsidRPr="00AA0EDC" w14:paraId="405E0DB5" w14:textId="77777777" w:rsidTr="00B35AA9">
        <w:tc>
          <w:tcPr>
            <w:tcW w:w="0" w:type="auto"/>
            <w:shd w:val="clear" w:color="auto" w:fill="FFFFFF"/>
            <w:tcMar>
              <w:top w:w="105" w:type="dxa"/>
              <w:left w:w="150" w:type="dxa"/>
              <w:bottom w:w="105" w:type="dxa"/>
              <w:right w:w="150" w:type="dxa"/>
            </w:tcMar>
            <w:hideMark/>
          </w:tcPr>
          <w:p w14:paraId="118315B7" w14:textId="77777777" w:rsidR="00A946A4" w:rsidRPr="00AA0EDC" w:rsidRDefault="00A946A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Vykdyti automatinį kainos kėlimą </w:t>
            </w:r>
          </w:p>
        </w:tc>
        <w:tc>
          <w:tcPr>
            <w:tcW w:w="0" w:type="auto"/>
            <w:shd w:val="clear" w:color="auto" w:fill="FFFFFF"/>
            <w:tcMar>
              <w:top w:w="105" w:type="dxa"/>
              <w:left w:w="150" w:type="dxa"/>
              <w:bottom w:w="105" w:type="dxa"/>
              <w:right w:w="150" w:type="dxa"/>
            </w:tcMar>
            <w:hideMark/>
          </w:tcPr>
          <w:p w14:paraId="6CE4C839" w14:textId="77777777" w:rsidR="00A946A4" w:rsidRPr="00AA0EDC" w:rsidRDefault="00A946A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Automatinis procesas </w:t>
            </w:r>
          </w:p>
        </w:tc>
        <w:tc>
          <w:tcPr>
            <w:tcW w:w="0" w:type="auto"/>
            <w:shd w:val="clear" w:color="auto" w:fill="FFFFFF"/>
            <w:tcMar>
              <w:top w:w="105" w:type="dxa"/>
              <w:left w:w="150" w:type="dxa"/>
              <w:bottom w:w="105" w:type="dxa"/>
              <w:right w:w="150" w:type="dxa"/>
            </w:tcMar>
            <w:hideMark/>
          </w:tcPr>
          <w:p w14:paraId="1FE21C22" w14:textId="77777777" w:rsidR="00A946A4" w:rsidRPr="00AA0EDC" w:rsidRDefault="00A946A4">
            <w:pPr>
              <w:rPr>
                <w:rFonts w:ascii="Tahoma" w:hAnsi="Tahoma" w:cs="Tahoma"/>
                <w:sz w:val="22"/>
              </w:rPr>
            </w:pPr>
            <w:r w:rsidRPr="00AA0EDC">
              <w:rPr>
                <w:rFonts w:ascii="Tahoma" w:hAnsi="Tahoma" w:cs="Tahoma"/>
                <w:sz w:val="22"/>
              </w:rPr>
              <w:t>Esant dalyvio nustatytam automatiniam kainos kėlimo parametrui, sistema automatiškai atlieka kainos siūlymus. Kainos siūlymai atliekami kainą didinant nuo didžiausios pasiūlytos kainos pagal nustatytą kainos didinimo intervalą iki nustatytos didžiausios siūlomos kainos. Dalyvis tuo tarpu gali atlikti kainos siūlymą ir rankiniu būdu.</w:t>
            </w:r>
          </w:p>
        </w:tc>
      </w:tr>
      <w:tr w:rsidR="00A946A4" w:rsidRPr="00AA0EDC" w14:paraId="4FBA7665" w14:textId="77777777" w:rsidTr="00B35AA9">
        <w:tc>
          <w:tcPr>
            <w:tcW w:w="0" w:type="auto"/>
            <w:shd w:val="clear" w:color="auto" w:fill="FFFFFF"/>
            <w:tcMar>
              <w:top w:w="105" w:type="dxa"/>
              <w:left w:w="150" w:type="dxa"/>
              <w:bottom w:w="105" w:type="dxa"/>
              <w:right w:w="150" w:type="dxa"/>
            </w:tcMar>
            <w:hideMark/>
          </w:tcPr>
          <w:p w14:paraId="7340ABEC" w14:textId="77777777" w:rsidR="00A946A4" w:rsidRPr="00AA0EDC" w:rsidRDefault="00A946A4">
            <w:pPr>
              <w:rPr>
                <w:rFonts w:ascii="Tahoma" w:hAnsi="Tahoma" w:cs="Tahoma"/>
                <w:sz w:val="22"/>
              </w:rPr>
            </w:pPr>
            <w:r w:rsidRPr="00AA0EDC">
              <w:rPr>
                <w:rFonts w:ascii="Tahoma" w:hAnsi="Tahoma" w:cs="Tahoma"/>
                <w:sz w:val="22"/>
              </w:rPr>
              <w:t>Peržiūrėti didžiausią siūlomą kainą </w:t>
            </w:r>
          </w:p>
        </w:tc>
        <w:tc>
          <w:tcPr>
            <w:tcW w:w="0" w:type="auto"/>
            <w:shd w:val="clear" w:color="auto" w:fill="FFFFFF"/>
            <w:tcMar>
              <w:top w:w="105" w:type="dxa"/>
              <w:left w:w="150" w:type="dxa"/>
              <w:bottom w:w="105" w:type="dxa"/>
              <w:right w:w="150" w:type="dxa"/>
            </w:tcMar>
            <w:hideMark/>
          </w:tcPr>
          <w:p w14:paraId="13106E67" w14:textId="77777777" w:rsidR="00A946A4" w:rsidRPr="00AA0EDC" w:rsidRDefault="00A946A4">
            <w:pPr>
              <w:rPr>
                <w:rFonts w:ascii="Tahoma" w:hAnsi="Tahoma" w:cs="Tahoma"/>
                <w:sz w:val="22"/>
              </w:rPr>
            </w:pPr>
            <w:r w:rsidRPr="00AA0EDC">
              <w:rPr>
                <w:rFonts w:ascii="Tahoma" w:hAnsi="Tahoma" w:cs="Tahoma"/>
                <w:sz w:val="22"/>
              </w:rPr>
              <w:t>Dalyvis </w:t>
            </w:r>
          </w:p>
        </w:tc>
        <w:tc>
          <w:tcPr>
            <w:tcW w:w="0" w:type="auto"/>
            <w:shd w:val="clear" w:color="auto" w:fill="FFFFFF"/>
            <w:tcMar>
              <w:top w:w="105" w:type="dxa"/>
              <w:left w:w="150" w:type="dxa"/>
              <w:bottom w:w="105" w:type="dxa"/>
              <w:right w:w="150" w:type="dxa"/>
            </w:tcMar>
            <w:hideMark/>
          </w:tcPr>
          <w:p w14:paraId="78682E05" w14:textId="77777777" w:rsidR="00A946A4" w:rsidRPr="00AA0EDC" w:rsidRDefault="00A946A4">
            <w:pPr>
              <w:rPr>
                <w:rFonts w:ascii="Tahoma" w:hAnsi="Tahoma" w:cs="Tahoma"/>
                <w:sz w:val="22"/>
              </w:rPr>
            </w:pPr>
            <w:r w:rsidRPr="00AA0EDC">
              <w:rPr>
                <w:rFonts w:ascii="Tahoma" w:hAnsi="Tahoma" w:cs="Tahoma"/>
                <w:sz w:val="22"/>
              </w:rPr>
              <w:t>Peržiūri publikuojamą didžiausią kainą.</w:t>
            </w:r>
          </w:p>
        </w:tc>
      </w:tr>
      <w:tr w:rsidR="00A946A4" w:rsidRPr="00AA0EDC" w14:paraId="194EE0A1" w14:textId="77777777" w:rsidTr="00B35AA9">
        <w:tc>
          <w:tcPr>
            <w:tcW w:w="0" w:type="auto"/>
            <w:shd w:val="clear" w:color="auto" w:fill="FFFFFF"/>
            <w:tcMar>
              <w:top w:w="105" w:type="dxa"/>
              <w:left w:w="150" w:type="dxa"/>
              <w:bottom w:w="105" w:type="dxa"/>
              <w:right w:w="150" w:type="dxa"/>
            </w:tcMar>
            <w:hideMark/>
          </w:tcPr>
          <w:p w14:paraId="3F5CCED8" w14:textId="77777777" w:rsidR="00A946A4" w:rsidRPr="00AA0EDC" w:rsidRDefault="00A946A4">
            <w:pPr>
              <w:rPr>
                <w:rFonts w:ascii="Tahoma" w:hAnsi="Tahoma" w:cs="Tahoma"/>
                <w:sz w:val="22"/>
              </w:rPr>
            </w:pPr>
            <w:r w:rsidRPr="00AA0EDC">
              <w:rPr>
                <w:rFonts w:ascii="Tahoma" w:hAnsi="Tahoma" w:cs="Tahoma"/>
                <w:sz w:val="22"/>
              </w:rPr>
              <w:t>Siūlyti kainą </w:t>
            </w:r>
          </w:p>
        </w:tc>
        <w:tc>
          <w:tcPr>
            <w:tcW w:w="0" w:type="auto"/>
            <w:shd w:val="clear" w:color="auto" w:fill="FFFFFF"/>
            <w:tcMar>
              <w:top w:w="105" w:type="dxa"/>
              <w:left w:w="150" w:type="dxa"/>
              <w:bottom w:w="105" w:type="dxa"/>
              <w:right w:w="150" w:type="dxa"/>
            </w:tcMar>
            <w:hideMark/>
          </w:tcPr>
          <w:p w14:paraId="6677F940" w14:textId="77777777" w:rsidR="00A946A4" w:rsidRPr="00AA0EDC" w:rsidRDefault="00A946A4">
            <w:pPr>
              <w:rPr>
                <w:rFonts w:ascii="Tahoma" w:hAnsi="Tahoma" w:cs="Tahoma"/>
                <w:sz w:val="22"/>
              </w:rPr>
            </w:pPr>
            <w:r w:rsidRPr="00AA0EDC">
              <w:rPr>
                <w:rFonts w:ascii="Tahoma" w:hAnsi="Tahoma" w:cs="Tahoma"/>
                <w:sz w:val="22"/>
              </w:rPr>
              <w:t>Dalyvis </w:t>
            </w:r>
          </w:p>
        </w:tc>
        <w:tc>
          <w:tcPr>
            <w:tcW w:w="0" w:type="auto"/>
            <w:shd w:val="clear" w:color="auto" w:fill="FFFFFF"/>
            <w:tcMar>
              <w:top w:w="105" w:type="dxa"/>
              <w:left w:w="150" w:type="dxa"/>
              <w:bottom w:w="105" w:type="dxa"/>
              <w:right w:w="150" w:type="dxa"/>
            </w:tcMar>
            <w:hideMark/>
          </w:tcPr>
          <w:p w14:paraId="23A202B7" w14:textId="77777777" w:rsidR="00A946A4" w:rsidRPr="00AA0EDC" w:rsidRDefault="00A946A4">
            <w:pPr>
              <w:rPr>
                <w:rFonts w:ascii="Tahoma" w:hAnsi="Tahoma" w:cs="Tahoma"/>
                <w:sz w:val="22"/>
              </w:rPr>
            </w:pPr>
            <w:r w:rsidRPr="00AA0EDC">
              <w:rPr>
                <w:rFonts w:ascii="Tahoma" w:hAnsi="Tahoma" w:cs="Tahoma"/>
                <w:sz w:val="22"/>
              </w:rPr>
              <w:t>Rankiniu būdu siūlo kainą.</w:t>
            </w:r>
          </w:p>
        </w:tc>
      </w:tr>
      <w:tr w:rsidR="00A946A4" w:rsidRPr="00AA0EDC" w14:paraId="3BF163CB" w14:textId="77777777" w:rsidTr="00B35AA9">
        <w:tc>
          <w:tcPr>
            <w:tcW w:w="0" w:type="auto"/>
            <w:shd w:val="clear" w:color="auto" w:fill="FFFFFF"/>
            <w:tcMar>
              <w:top w:w="105" w:type="dxa"/>
              <w:left w:w="150" w:type="dxa"/>
              <w:bottom w:w="105" w:type="dxa"/>
              <w:right w:w="150" w:type="dxa"/>
            </w:tcMar>
            <w:hideMark/>
          </w:tcPr>
          <w:p w14:paraId="020C322B" w14:textId="77777777" w:rsidR="00A946A4" w:rsidRPr="00AA0EDC" w:rsidRDefault="00A946A4">
            <w:pPr>
              <w:rPr>
                <w:rFonts w:ascii="Tahoma" w:hAnsi="Tahoma" w:cs="Tahoma"/>
                <w:sz w:val="22"/>
              </w:rPr>
            </w:pPr>
            <w:r w:rsidRPr="00AA0EDC">
              <w:rPr>
                <w:rFonts w:ascii="Tahoma" w:hAnsi="Tahoma" w:cs="Tahoma"/>
                <w:sz w:val="22"/>
              </w:rPr>
              <w:t>Tikrinti siūlomos kainos dydį </w:t>
            </w:r>
          </w:p>
        </w:tc>
        <w:tc>
          <w:tcPr>
            <w:tcW w:w="0" w:type="auto"/>
            <w:shd w:val="clear" w:color="auto" w:fill="FFFFFF"/>
            <w:tcMar>
              <w:top w:w="105" w:type="dxa"/>
              <w:left w:w="150" w:type="dxa"/>
              <w:bottom w:w="105" w:type="dxa"/>
              <w:right w:w="150" w:type="dxa"/>
            </w:tcMar>
            <w:hideMark/>
          </w:tcPr>
          <w:p w14:paraId="28ED5F82" w14:textId="77777777" w:rsidR="00A946A4" w:rsidRPr="00AA0EDC" w:rsidRDefault="00A946A4">
            <w:pPr>
              <w:rPr>
                <w:rFonts w:ascii="Tahoma" w:hAnsi="Tahoma" w:cs="Tahoma"/>
                <w:sz w:val="22"/>
              </w:rPr>
            </w:pPr>
            <w:r w:rsidRPr="00AA0EDC">
              <w:rPr>
                <w:rFonts w:ascii="Tahoma" w:hAnsi="Tahoma" w:cs="Tahoma"/>
                <w:sz w:val="22"/>
              </w:rPr>
              <w:t>Automatinis procesas </w:t>
            </w:r>
          </w:p>
          <w:p w14:paraId="3575C76F" w14:textId="77777777" w:rsidR="00A946A4" w:rsidRPr="00AA0EDC" w:rsidRDefault="00A946A4">
            <w:pPr>
              <w:rPr>
                <w:rFonts w:ascii="Tahoma" w:hAnsi="Tahoma" w:cs="Tahoma"/>
                <w:sz w:val="22"/>
              </w:rPr>
            </w:pPr>
            <w:r w:rsidRPr="00AA0EDC">
              <w:rPr>
                <w:rFonts w:ascii="Tahoma" w:hAnsi="Tahoma" w:cs="Tahoma"/>
                <w:sz w:val="22"/>
              </w:rPr>
              <w:t> </w:t>
            </w:r>
          </w:p>
        </w:tc>
        <w:tc>
          <w:tcPr>
            <w:tcW w:w="0" w:type="auto"/>
            <w:shd w:val="clear" w:color="auto" w:fill="FFFFFF"/>
            <w:tcMar>
              <w:top w:w="105" w:type="dxa"/>
              <w:left w:w="150" w:type="dxa"/>
              <w:bottom w:w="105" w:type="dxa"/>
              <w:right w:w="150" w:type="dxa"/>
            </w:tcMar>
            <w:hideMark/>
          </w:tcPr>
          <w:p w14:paraId="0270C991" w14:textId="77777777" w:rsidR="00A946A4" w:rsidRPr="00AA0EDC" w:rsidRDefault="00A946A4">
            <w:pPr>
              <w:rPr>
                <w:rFonts w:ascii="Tahoma" w:hAnsi="Tahoma" w:cs="Tahoma"/>
                <w:sz w:val="22"/>
              </w:rPr>
            </w:pPr>
            <w:r w:rsidRPr="00AA0EDC">
              <w:rPr>
                <w:rFonts w:ascii="Tahoma" w:hAnsi="Tahoma" w:cs="Tahoma"/>
                <w:sz w:val="22"/>
              </w:rPr>
              <w:t>Dalyviui pateikus kainos siūlymą sistema atlieka tikrinimą ar siūloma kaina 10 kartų ar daugiau neviršija didžiausios siūlomos kainos. Jeigu siūloma kaina 10 kartų ar daugiau viršija pasiūlytą kainą - dalyvio kainos siūlymas nefiksuojamas.</w:t>
            </w:r>
          </w:p>
        </w:tc>
      </w:tr>
      <w:tr w:rsidR="00A946A4" w:rsidRPr="00AA0EDC" w14:paraId="45CC8854" w14:textId="77777777" w:rsidTr="00B35AA9">
        <w:tc>
          <w:tcPr>
            <w:tcW w:w="0" w:type="auto"/>
            <w:shd w:val="clear" w:color="auto" w:fill="FFFFFF"/>
            <w:tcMar>
              <w:top w:w="105" w:type="dxa"/>
              <w:left w:w="150" w:type="dxa"/>
              <w:bottom w:w="105" w:type="dxa"/>
              <w:right w:w="150" w:type="dxa"/>
            </w:tcMar>
            <w:hideMark/>
          </w:tcPr>
          <w:p w14:paraId="368E2B5B" w14:textId="77777777" w:rsidR="00A946A4" w:rsidRPr="00AA0EDC" w:rsidRDefault="00A946A4">
            <w:pPr>
              <w:rPr>
                <w:rFonts w:ascii="Tahoma" w:hAnsi="Tahoma" w:cs="Tahoma"/>
                <w:sz w:val="22"/>
              </w:rPr>
            </w:pPr>
            <w:r w:rsidRPr="00AA0EDC">
              <w:rPr>
                <w:rFonts w:ascii="Tahoma" w:hAnsi="Tahoma" w:cs="Tahoma"/>
                <w:sz w:val="22"/>
              </w:rPr>
              <w:t>Publikuoti didžiausią kainą </w:t>
            </w:r>
          </w:p>
        </w:tc>
        <w:tc>
          <w:tcPr>
            <w:tcW w:w="0" w:type="auto"/>
            <w:shd w:val="clear" w:color="auto" w:fill="FFFFFF"/>
            <w:tcMar>
              <w:top w:w="105" w:type="dxa"/>
              <w:left w:w="150" w:type="dxa"/>
              <w:bottom w:w="105" w:type="dxa"/>
              <w:right w:w="150" w:type="dxa"/>
            </w:tcMar>
            <w:hideMark/>
          </w:tcPr>
          <w:p w14:paraId="07220CEA" w14:textId="77777777" w:rsidR="00A946A4" w:rsidRPr="00AA0EDC" w:rsidRDefault="00A946A4">
            <w:pPr>
              <w:rPr>
                <w:rFonts w:ascii="Tahoma" w:hAnsi="Tahoma" w:cs="Tahoma"/>
                <w:sz w:val="22"/>
              </w:rPr>
            </w:pPr>
            <w:r w:rsidRPr="00AA0EDC">
              <w:rPr>
                <w:rFonts w:ascii="Tahoma" w:hAnsi="Tahoma" w:cs="Tahoma"/>
                <w:sz w:val="22"/>
              </w:rPr>
              <w:t>Automatinis procesas </w:t>
            </w:r>
          </w:p>
        </w:tc>
        <w:tc>
          <w:tcPr>
            <w:tcW w:w="0" w:type="auto"/>
            <w:shd w:val="clear" w:color="auto" w:fill="FFFFFF"/>
            <w:tcMar>
              <w:top w:w="105" w:type="dxa"/>
              <w:left w:w="150" w:type="dxa"/>
              <w:bottom w:w="105" w:type="dxa"/>
              <w:right w:w="150" w:type="dxa"/>
            </w:tcMar>
            <w:hideMark/>
          </w:tcPr>
          <w:p w14:paraId="40563218" w14:textId="6DA5B016" w:rsidR="00A946A4" w:rsidRPr="00AA0EDC" w:rsidRDefault="00A946A4">
            <w:pPr>
              <w:rPr>
                <w:rFonts w:ascii="Tahoma" w:hAnsi="Tahoma" w:cs="Tahoma"/>
                <w:sz w:val="22"/>
              </w:rPr>
            </w:pPr>
            <w:hyperlink r:id="rId26" w:history="1">
              <w:r w:rsidRPr="00AA0EDC">
                <w:rPr>
                  <w:rStyle w:val="Hyperlink"/>
                  <w:rFonts w:ascii="Tahoma" w:hAnsi="Tahoma" w:cs="Tahoma"/>
                  <w:sz w:val="22"/>
                </w:rPr>
                <w:t>www.eaukcionai.lt</w:t>
              </w:r>
            </w:hyperlink>
            <w:r w:rsidRPr="00AA0EDC">
              <w:rPr>
                <w:rFonts w:ascii="Tahoma" w:hAnsi="Tahoma" w:cs="Tahoma"/>
                <w:sz w:val="22"/>
              </w:rPr>
              <w:t>, </w:t>
            </w:r>
            <w:hyperlink r:id="rId27" w:history="1">
              <w:r w:rsidRPr="00AA0EDC">
                <w:rPr>
                  <w:rStyle w:val="Hyperlink"/>
                  <w:rFonts w:ascii="Tahoma" w:hAnsi="Tahoma" w:cs="Tahoma"/>
                  <w:sz w:val="22"/>
                </w:rPr>
                <w:t>www.evarzytynes.lt</w:t>
              </w:r>
            </w:hyperlink>
            <w:r w:rsidRPr="00AA0EDC">
              <w:rPr>
                <w:rFonts w:ascii="Tahoma" w:hAnsi="Tahoma" w:cs="Tahoma"/>
                <w:sz w:val="22"/>
              </w:rPr>
              <w:t> publikuojama didžiausia pasiūlyta kaina.</w:t>
            </w:r>
          </w:p>
        </w:tc>
      </w:tr>
      <w:tr w:rsidR="00A946A4" w:rsidRPr="00AA0EDC" w14:paraId="331A82F7" w14:textId="77777777" w:rsidTr="00B35AA9">
        <w:tc>
          <w:tcPr>
            <w:tcW w:w="0" w:type="auto"/>
            <w:shd w:val="clear" w:color="auto" w:fill="FFFFFF"/>
            <w:tcMar>
              <w:top w:w="105" w:type="dxa"/>
              <w:left w:w="150" w:type="dxa"/>
              <w:bottom w:w="105" w:type="dxa"/>
              <w:right w:w="150" w:type="dxa"/>
            </w:tcMar>
            <w:hideMark/>
          </w:tcPr>
          <w:p w14:paraId="5296CE8A" w14:textId="77777777" w:rsidR="00A946A4" w:rsidRPr="00AA0EDC" w:rsidRDefault="00A946A4">
            <w:pPr>
              <w:rPr>
                <w:rFonts w:ascii="Tahoma" w:hAnsi="Tahoma" w:cs="Tahoma"/>
                <w:sz w:val="22"/>
              </w:rPr>
            </w:pPr>
            <w:r w:rsidRPr="00AA0EDC">
              <w:rPr>
                <w:rFonts w:ascii="Tahoma" w:hAnsi="Tahoma" w:cs="Tahoma"/>
                <w:sz w:val="22"/>
              </w:rPr>
              <w:t>Atsijungti nuo E. varžytynių ir aukcionų portalo</w:t>
            </w:r>
          </w:p>
        </w:tc>
        <w:tc>
          <w:tcPr>
            <w:tcW w:w="0" w:type="auto"/>
            <w:shd w:val="clear" w:color="auto" w:fill="FFFFFF"/>
            <w:tcMar>
              <w:top w:w="105" w:type="dxa"/>
              <w:left w:w="150" w:type="dxa"/>
              <w:bottom w:w="105" w:type="dxa"/>
              <w:right w:w="150" w:type="dxa"/>
            </w:tcMar>
            <w:hideMark/>
          </w:tcPr>
          <w:p w14:paraId="7E7E5DAB" w14:textId="77777777" w:rsidR="00A946A4" w:rsidRPr="00AA0EDC" w:rsidRDefault="00A946A4">
            <w:pPr>
              <w:rPr>
                <w:rFonts w:ascii="Tahoma" w:hAnsi="Tahoma" w:cs="Tahoma"/>
                <w:sz w:val="22"/>
              </w:rPr>
            </w:pPr>
            <w:r w:rsidRPr="00AA0EDC">
              <w:rPr>
                <w:rFonts w:ascii="Tahoma" w:hAnsi="Tahoma" w:cs="Tahoma"/>
                <w:sz w:val="22"/>
              </w:rPr>
              <w:t>Dalyvis </w:t>
            </w:r>
          </w:p>
        </w:tc>
        <w:tc>
          <w:tcPr>
            <w:tcW w:w="0" w:type="auto"/>
            <w:shd w:val="clear" w:color="auto" w:fill="FFFFFF"/>
            <w:tcMar>
              <w:top w:w="105" w:type="dxa"/>
              <w:left w:w="150" w:type="dxa"/>
              <w:bottom w:w="105" w:type="dxa"/>
              <w:right w:w="150" w:type="dxa"/>
            </w:tcMar>
            <w:hideMark/>
          </w:tcPr>
          <w:p w14:paraId="50DC6BA5" w14:textId="77777777" w:rsidR="00A946A4" w:rsidRPr="00AA0EDC" w:rsidRDefault="00A946A4">
            <w:pPr>
              <w:rPr>
                <w:rFonts w:ascii="Tahoma" w:hAnsi="Tahoma" w:cs="Tahoma"/>
                <w:sz w:val="22"/>
              </w:rPr>
            </w:pPr>
            <w:r w:rsidRPr="00AA0EDC">
              <w:rPr>
                <w:rFonts w:ascii="Tahoma" w:hAnsi="Tahoma" w:cs="Tahoma"/>
                <w:sz w:val="22"/>
              </w:rPr>
              <w:t>Varžymosi metu gali atsijungti nuo portalo ir vėliau prisijungęs, tęsti varžymosi procesą, jei varžytynės / aukcionas / nuomos konkursas dar vyksta.</w:t>
            </w:r>
          </w:p>
        </w:tc>
      </w:tr>
      <w:tr w:rsidR="00A946A4" w:rsidRPr="00AA0EDC" w14:paraId="11D033AF" w14:textId="77777777" w:rsidTr="00B35AA9">
        <w:tc>
          <w:tcPr>
            <w:tcW w:w="0" w:type="auto"/>
            <w:shd w:val="clear" w:color="auto" w:fill="FFFFFF"/>
            <w:tcMar>
              <w:top w:w="105" w:type="dxa"/>
              <w:left w:w="150" w:type="dxa"/>
              <w:bottom w:w="105" w:type="dxa"/>
              <w:right w:w="150" w:type="dxa"/>
            </w:tcMar>
            <w:hideMark/>
          </w:tcPr>
          <w:p w14:paraId="1B1F1865" w14:textId="77777777" w:rsidR="00A946A4" w:rsidRPr="00AA0EDC" w:rsidRDefault="00A946A4">
            <w:pPr>
              <w:rPr>
                <w:rFonts w:ascii="Tahoma" w:hAnsi="Tahoma" w:cs="Tahoma"/>
                <w:sz w:val="22"/>
              </w:rPr>
            </w:pPr>
            <w:r w:rsidRPr="00AA0EDC">
              <w:rPr>
                <w:rFonts w:ascii="Tahoma" w:hAnsi="Tahoma" w:cs="Tahoma"/>
                <w:sz w:val="22"/>
              </w:rPr>
              <w:t>Fiksuoti varžytynių / aukciono / nuomos konkurso pabaigą </w:t>
            </w:r>
          </w:p>
        </w:tc>
        <w:tc>
          <w:tcPr>
            <w:tcW w:w="0" w:type="auto"/>
            <w:shd w:val="clear" w:color="auto" w:fill="FFFFFF"/>
            <w:tcMar>
              <w:top w:w="105" w:type="dxa"/>
              <w:left w:w="150" w:type="dxa"/>
              <w:bottom w:w="105" w:type="dxa"/>
              <w:right w:w="150" w:type="dxa"/>
            </w:tcMar>
            <w:hideMark/>
          </w:tcPr>
          <w:p w14:paraId="12F7AC4B" w14:textId="77777777" w:rsidR="00A946A4" w:rsidRPr="00AA0EDC" w:rsidRDefault="00A946A4">
            <w:pPr>
              <w:rPr>
                <w:rFonts w:ascii="Tahoma" w:hAnsi="Tahoma" w:cs="Tahoma"/>
                <w:sz w:val="22"/>
              </w:rPr>
            </w:pPr>
            <w:r w:rsidRPr="00AA0EDC">
              <w:rPr>
                <w:rFonts w:ascii="Tahoma" w:hAnsi="Tahoma" w:cs="Tahoma"/>
                <w:sz w:val="22"/>
              </w:rPr>
              <w:t>Automatinis procesas </w:t>
            </w:r>
          </w:p>
        </w:tc>
        <w:tc>
          <w:tcPr>
            <w:tcW w:w="0" w:type="auto"/>
            <w:shd w:val="clear" w:color="auto" w:fill="FFFFFF"/>
            <w:tcMar>
              <w:top w:w="105" w:type="dxa"/>
              <w:left w:w="150" w:type="dxa"/>
              <w:bottom w:w="105" w:type="dxa"/>
              <w:right w:w="150" w:type="dxa"/>
            </w:tcMar>
            <w:hideMark/>
          </w:tcPr>
          <w:p w14:paraId="4299654E" w14:textId="77777777" w:rsidR="00A946A4" w:rsidRPr="00AA0EDC" w:rsidRDefault="00A946A4">
            <w:pPr>
              <w:rPr>
                <w:rFonts w:ascii="Tahoma" w:hAnsi="Tahoma" w:cs="Tahoma"/>
                <w:sz w:val="22"/>
              </w:rPr>
            </w:pPr>
            <w:r w:rsidRPr="00AA0EDC">
              <w:rPr>
                <w:rFonts w:ascii="Tahoma" w:hAnsi="Tahoma" w:cs="Tahoma"/>
                <w:sz w:val="22"/>
              </w:rPr>
              <w:t>Pasibaigus terminui, fiksuojama varžytynių / aukciono / nuomos konkurso pabaiga.</w:t>
            </w:r>
          </w:p>
        </w:tc>
      </w:tr>
      <w:tr w:rsidR="00A946A4" w:rsidRPr="00AA0EDC" w14:paraId="1072786A" w14:textId="77777777" w:rsidTr="00B35AA9">
        <w:tc>
          <w:tcPr>
            <w:tcW w:w="0" w:type="auto"/>
            <w:shd w:val="clear" w:color="auto" w:fill="FFFFFF"/>
            <w:tcMar>
              <w:top w:w="105" w:type="dxa"/>
              <w:left w:w="150" w:type="dxa"/>
              <w:bottom w:w="105" w:type="dxa"/>
              <w:right w:w="150" w:type="dxa"/>
            </w:tcMar>
            <w:hideMark/>
          </w:tcPr>
          <w:p w14:paraId="7B5B8BF3" w14:textId="77777777" w:rsidR="00A946A4" w:rsidRPr="00AA0EDC" w:rsidRDefault="00A946A4">
            <w:pPr>
              <w:rPr>
                <w:rFonts w:ascii="Tahoma" w:hAnsi="Tahoma" w:cs="Tahoma"/>
                <w:sz w:val="22"/>
              </w:rPr>
            </w:pPr>
            <w:r w:rsidRPr="00AA0EDC">
              <w:rPr>
                <w:rFonts w:ascii="Tahoma" w:hAnsi="Tahoma" w:cs="Tahoma"/>
                <w:sz w:val="22"/>
              </w:rPr>
              <w:t>Proceso pabaiga</w:t>
            </w:r>
          </w:p>
        </w:tc>
        <w:tc>
          <w:tcPr>
            <w:tcW w:w="0" w:type="auto"/>
            <w:shd w:val="clear" w:color="auto" w:fill="FFFFFF"/>
            <w:tcMar>
              <w:top w:w="105" w:type="dxa"/>
              <w:left w:w="150" w:type="dxa"/>
              <w:bottom w:w="105" w:type="dxa"/>
              <w:right w:w="150" w:type="dxa"/>
            </w:tcMar>
            <w:hideMark/>
          </w:tcPr>
          <w:p w14:paraId="0214DF25" w14:textId="77777777" w:rsidR="00A946A4" w:rsidRPr="00AA0EDC" w:rsidRDefault="00A946A4">
            <w:pPr>
              <w:rPr>
                <w:rFonts w:ascii="Tahoma" w:hAnsi="Tahoma" w:cs="Tahoma"/>
                <w:sz w:val="22"/>
              </w:rPr>
            </w:pPr>
            <w:r w:rsidRPr="00AA0EDC">
              <w:rPr>
                <w:rFonts w:ascii="Tahoma" w:hAnsi="Tahoma" w:cs="Tahoma"/>
                <w:sz w:val="22"/>
              </w:rPr>
              <w:t>-</w:t>
            </w:r>
          </w:p>
        </w:tc>
        <w:tc>
          <w:tcPr>
            <w:tcW w:w="0" w:type="auto"/>
            <w:shd w:val="clear" w:color="auto" w:fill="FFFFFF"/>
            <w:tcMar>
              <w:top w:w="105" w:type="dxa"/>
              <w:left w:w="150" w:type="dxa"/>
              <w:bottom w:w="105" w:type="dxa"/>
              <w:right w:w="150" w:type="dxa"/>
            </w:tcMar>
            <w:hideMark/>
          </w:tcPr>
          <w:p w14:paraId="75C13746" w14:textId="77777777" w:rsidR="00A946A4" w:rsidRPr="00AA0EDC" w:rsidRDefault="00A946A4">
            <w:pPr>
              <w:rPr>
                <w:rFonts w:ascii="Tahoma" w:hAnsi="Tahoma" w:cs="Tahoma"/>
                <w:sz w:val="22"/>
              </w:rPr>
            </w:pPr>
            <w:r w:rsidRPr="00AA0EDC">
              <w:rPr>
                <w:rFonts w:ascii="Tahoma" w:hAnsi="Tahoma" w:cs="Tahoma"/>
                <w:sz w:val="22"/>
              </w:rPr>
              <w:t>-</w:t>
            </w:r>
          </w:p>
        </w:tc>
      </w:tr>
    </w:tbl>
    <w:p w14:paraId="1B3BEEB8" w14:textId="77777777" w:rsidR="00BB5C10" w:rsidRPr="00AA0EDC" w:rsidRDefault="00BB5C10" w:rsidP="002B27FE">
      <w:pPr>
        <w:rPr>
          <w:rFonts w:ascii="Tahoma" w:hAnsi="Tahoma" w:cs="Tahoma"/>
          <w:b/>
          <w:bCs/>
          <w:sz w:val="22"/>
        </w:rPr>
      </w:pPr>
    </w:p>
    <w:p w14:paraId="078E31E7" w14:textId="3ADDB40F" w:rsidR="00627598" w:rsidRPr="00AA0EDC" w:rsidRDefault="00C174E5" w:rsidP="008C22E1">
      <w:pPr>
        <w:pStyle w:val="Heading2"/>
        <w:numPr>
          <w:ilvl w:val="2"/>
          <w:numId w:val="6"/>
        </w:numPr>
        <w:tabs>
          <w:tab w:val="left" w:pos="1134"/>
        </w:tabs>
        <w:jc w:val="left"/>
        <w:rPr>
          <w:rFonts w:ascii="Tahoma" w:hAnsi="Tahoma" w:cs="Tahoma"/>
          <w:sz w:val="22"/>
          <w:szCs w:val="22"/>
        </w:rPr>
      </w:pPr>
      <w:bookmarkStart w:id="22" w:name="_Toc183012046"/>
      <w:r w:rsidRPr="00AA0EDC">
        <w:rPr>
          <w:rFonts w:ascii="Tahoma" w:hAnsi="Tahoma" w:cs="Tahoma"/>
          <w:sz w:val="22"/>
          <w:szCs w:val="22"/>
        </w:rPr>
        <w:t>Nemokumo admin</w:t>
      </w:r>
      <w:r w:rsidR="00B25EA5" w:rsidRPr="00AA0EDC">
        <w:rPr>
          <w:rFonts w:ascii="Tahoma" w:hAnsi="Tahoma" w:cs="Tahoma"/>
          <w:sz w:val="22"/>
          <w:szCs w:val="22"/>
        </w:rPr>
        <w:t>istratorių varžytynių paskelbimas</w:t>
      </w:r>
      <w:bookmarkEnd w:id="22"/>
    </w:p>
    <w:p w14:paraId="2AA613E1" w14:textId="1B03B25D" w:rsidR="00B25EA5" w:rsidRPr="00AA0EDC" w:rsidRDefault="00995948" w:rsidP="00B25EA5">
      <w:pPr>
        <w:ind w:firstLine="360"/>
        <w:rPr>
          <w:rFonts w:ascii="Tahoma" w:hAnsi="Tahoma" w:cs="Tahoma"/>
          <w:sz w:val="22"/>
        </w:rPr>
      </w:pPr>
      <w:r w:rsidRPr="00AA0EDC">
        <w:rPr>
          <w:rFonts w:ascii="Tahoma" w:hAnsi="Tahoma" w:cs="Tahoma"/>
          <w:noProof/>
          <w:sz w:val="22"/>
          <w:lang w:eastAsia="lt-LT"/>
        </w:rPr>
        <w:drawing>
          <wp:inline distT="0" distB="0" distL="0" distR="0" wp14:anchorId="77DE6BC1" wp14:editId="3F5543EB">
            <wp:extent cx="5943600" cy="2671419"/>
            <wp:effectExtent l="0" t="0" r="0" b="0"/>
            <wp:docPr id="22" name="Picture 2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diagram of a diagram&#10;&#10;Description automatically generated"/>
                    <pic:cNvPicPr/>
                  </pic:nvPicPr>
                  <pic:blipFill rotWithShape="1">
                    <a:blip r:embed="rId28">
                      <a:extLst>
                        <a:ext uri="{28A0092B-C50C-407E-A947-70E740481C1C}">
                          <a14:useLocalDpi xmlns:a14="http://schemas.microsoft.com/office/drawing/2010/main" val="0"/>
                        </a:ext>
                      </a:extLst>
                    </a:blip>
                    <a:srcRect l="6628" t="30815" r="2022" b="3375"/>
                    <a:stretch/>
                  </pic:blipFill>
                  <pic:spPr bwMode="auto">
                    <a:xfrm>
                      <a:off x="0" y="0"/>
                      <a:ext cx="5943600" cy="2671419"/>
                    </a:xfrm>
                    <a:prstGeom prst="rect">
                      <a:avLst/>
                    </a:prstGeom>
                    <a:ln>
                      <a:noFill/>
                    </a:ln>
                    <a:extLst>
                      <a:ext uri="{53640926-AAD7-44D8-BBD7-CCE9431645EC}">
                        <a14:shadowObscured xmlns:a14="http://schemas.microsoft.com/office/drawing/2010/main"/>
                      </a:ext>
                    </a:extLst>
                  </pic:spPr>
                </pic:pic>
              </a:graphicData>
            </a:graphic>
          </wp:inline>
        </w:drawing>
      </w:r>
    </w:p>
    <w:p w14:paraId="30329EFD" w14:textId="20A4E74D" w:rsidR="00C5351F" w:rsidRPr="00AA0EDC" w:rsidRDefault="00C5351F" w:rsidP="00C5351F">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8</w:t>
      </w:r>
      <w:r w:rsidRPr="00AA0EDC">
        <w:rPr>
          <w:rFonts w:ascii="Tahoma" w:hAnsi="Tahoma" w:cs="Tahoma"/>
          <w:sz w:val="22"/>
          <w:szCs w:val="22"/>
        </w:rPr>
        <w:fldChar w:fldCharType="end"/>
      </w:r>
      <w:r w:rsidRPr="00AA0EDC">
        <w:rPr>
          <w:rFonts w:ascii="Tahoma" w:hAnsi="Tahoma" w:cs="Tahoma"/>
          <w:sz w:val="22"/>
          <w:szCs w:val="22"/>
        </w:rPr>
        <w:t xml:space="preserve">. Nemokumo administratorių varžytynių paskelbimo veiklos </w:t>
      </w:r>
      <w:r w:rsidR="00457D59" w:rsidRPr="00AA0EDC">
        <w:rPr>
          <w:rFonts w:ascii="Tahoma" w:hAnsi="Tahoma" w:cs="Tahoma"/>
          <w:sz w:val="22"/>
          <w:szCs w:val="22"/>
        </w:rPr>
        <w:t>proceso schema</w:t>
      </w:r>
    </w:p>
    <w:p w14:paraId="71339E65" w14:textId="5DF94D41" w:rsidR="00931D96" w:rsidRPr="00AA0EDC" w:rsidRDefault="00931D96" w:rsidP="00931D96">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14</w:t>
      </w:r>
      <w:r w:rsidRPr="00AA0EDC">
        <w:rPr>
          <w:rFonts w:ascii="Tahoma" w:hAnsi="Tahoma" w:cs="Tahoma"/>
          <w:sz w:val="22"/>
          <w:szCs w:val="22"/>
        </w:rPr>
        <w:fldChar w:fldCharType="end"/>
      </w:r>
      <w:r w:rsidRPr="00AA0EDC">
        <w:rPr>
          <w:rFonts w:ascii="Tahoma" w:hAnsi="Tahoma" w:cs="Tahoma"/>
          <w:sz w:val="22"/>
          <w:szCs w:val="22"/>
        </w:rPr>
        <w:t xml:space="preserve">. Nemokumo administratorių </w:t>
      </w:r>
      <w:r w:rsidR="005F1872" w:rsidRPr="00AA0EDC">
        <w:rPr>
          <w:rFonts w:ascii="Tahoma" w:hAnsi="Tahoma" w:cs="Tahoma"/>
          <w:sz w:val="22"/>
          <w:szCs w:val="22"/>
        </w:rPr>
        <w:t>varžyt</w:t>
      </w:r>
      <w:r w:rsidR="007A435C" w:rsidRPr="00AA0EDC">
        <w:rPr>
          <w:rFonts w:ascii="Tahoma" w:hAnsi="Tahoma" w:cs="Tahoma"/>
          <w:sz w:val="22"/>
          <w:szCs w:val="22"/>
        </w:rPr>
        <w:t>y</w:t>
      </w:r>
      <w:r w:rsidR="005F1872" w:rsidRPr="00AA0EDC">
        <w:rPr>
          <w:rFonts w:ascii="Tahoma" w:hAnsi="Tahoma" w:cs="Tahoma"/>
          <w:sz w:val="22"/>
          <w:szCs w:val="22"/>
        </w:rPr>
        <w:t xml:space="preserve">nių paskelbimo </w:t>
      </w:r>
      <w:r w:rsidR="5DB3EE03" w:rsidRPr="00AA0EDC">
        <w:rPr>
          <w:rFonts w:ascii="Tahoma" w:hAnsi="Tahoma" w:cs="Tahoma"/>
          <w:sz w:val="22"/>
          <w:szCs w:val="22"/>
        </w:rPr>
        <w:t xml:space="preserve">veiklos </w:t>
      </w:r>
      <w:r w:rsidR="005F1872" w:rsidRPr="00AA0EDC">
        <w:rPr>
          <w:rFonts w:ascii="Tahoma" w:hAnsi="Tahoma" w:cs="Tahoma"/>
          <w:sz w:val="22"/>
          <w:szCs w:val="22"/>
        </w:rPr>
        <w:t>proceso aprašymas</w:t>
      </w:r>
    </w:p>
    <w:tbl>
      <w:tblPr>
        <w:tblStyle w:val="TableGrid"/>
        <w:tblW w:w="5000" w:type="pct"/>
        <w:tblLook w:val="04A0" w:firstRow="1" w:lastRow="0" w:firstColumn="1" w:lastColumn="0" w:noHBand="0" w:noVBand="1"/>
      </w:tblPr>
      <w:tblGrid>
        <w:gridCol w:w="2702"/>
        <w:gridCol w:w="1772"/>
        <w:gridCol w:w="4876"/>
      </w:tblGrid>
      <w:tr w:rsidR="00E77C66" w:rsidRPr="00AA0EDC" w14:paraId="2D6977FF" w14:textId="77777777" w:rsidTr="00134D53">
        <w:tc>
          <w:tcPr>
            <w:tcW w:w="1459" w:type="pct"/>
            <w:shd w:val="clear" w:color="auto" w:fill="BFBFBF"/>
            <w:hideMark/>
          </w:tcPr>
          <w:p w14:paraId="3D38BE3C" w14:textId="77777777" w:rsidR="00E77C66" w:rsidRPr="00AA0EDC" w:rsidRDefault="00E77C66" w:rsidP="005F1872">
            <w:pPr>
              <w:spacing w:before="120" w:after="120"/>
              <w:ind w:firstLine="0"/>
              <w:rPr>
                <w:rFonts w:ascii="Tahoma" w:hAnsi="Tahoma" w:cs="Tahoma"/>
                <w:b/>
                <w:bCs/>
                <w:sz w:val="22"/>
              </w:rPr>
            </w:pPr>
            <w:r w:rsidRPr="00AA0EDC">
              <w:rPr>
                <w:rFonts w:ascii="Tahoma" w:hAnsi="Tahoma" w:cs="Tahoma"/>
                <w:b/>
                <w:bCs/>
                <w:sz w:val="22"/>
              </w:rPr>
              <w:t>Žingsnio pavadinimas</w:t>
            </w:r>
          </w:p>
        </w:tc>
        <w:tc>
          <w:tcPr>
            <w:tcW w:w="920" w:type="pct"/>
            <w:shd w:val="clear" w:color="auto" w:fill="BFBFBF"/>
            <w:hideMark/>
          </w:tcPr>
          <w:p w14:paraId="44E6DA1D" w14:textId="77777777" w:rsidR="00E77C66" w:rsidRPr="00AA0EDC" w:rsidRDefault="00E77C66" w:rsidP="005F1872">
            <w:pPr>
              <w:spacing w:before="120" w:after="120"/>
              <w:ind w:firstLine="0"/>
              <w:rPr>
                <w:rFonts w:ascii="Tahoma" w:hAnsi="Tahoma" w:cs="Tahoma"/>
                <w:b/>
                <w:bCs/>
                <w:sz w:val="22"/>
              </w:rPr>
            </w:pPr>
            <w:r w:rsidRPr="00AA0EDC">
              <w:rPr>
                <w:rFonts w:ascii="Tahoma" w:hAnsi="Tahoma" w:cs="Tahoma"/>
                <w:b/>
                <w:bCs/>
                <w:sz w:val="22"/>
              </w:rPr>
              <w:t>Dalyvis</w:t>
            </w:r>
          </w:p>
        </w:tc>
        <w:tc>
          <w:tcPr>
            <w:tcW w:w="2621" w:type="pct"/>
            <w:shd w:val="clear" w:color="auto" w:fill="BFBFBF"/>
            <w:hideMark/>
          </w:tcPr>
          <w:p w14:paraId="674A6DF7" w14:textId="77777777" w:rsidR="00E77C66" w:rsidRPr="00AA0EDC" w:rsidRDefault="00E77C66" w:rsidP="005F1872">
            <w:pPr>
              <w:spacing w:before="120" w:after="120"/>
              <w:ind w:firstLine="0"/>
              <w:rPr>
                <w:rFonts w:ascii="Tahoma" w:hAnsi="Tahoma" w:cs="Tahoma"/>
                <w:b/>
                <w:bCs/>
                <w:sz w:val="22"/>
              </w:rPr>
            </w:pPr>
            <w:r w:rsidRPr="00AA0EDC">
              <w:rPr>
                <w:rFonts w:ascii="Tahoma" w:hAnsi="Tahoma" w:cs="Tahoma"/>
                <w:b/>
                <w:bCs/>
                <w:sz w:val="22"/>
              </w:rPr>
              <w:t>Aprašymas</w:t>
            </w:r>
          </w:p>
        </w:tc>
      </w:tr>
      <w:tr w:rsidR="00E77C66" w:rsidRPr="00AA0EDC" w14:paraId="6B52D5E7" w14:textId="77777777">
        <w:tc>
          <w:tcPr>
            <w:tcW w:w="1459" w:type="pct"/>
          </w:tcPr>
          <w:p w14:paraId="422D2E41" w14:textId="77777777" w:rsidR="00E77C66" w:rsidRPr="00AA0EDC" w:rsidRDefault="00E77C66" w:rsidP="005F1872">
            <w:pPr>
              <w:ind w:firstLine="0"/>
              <w:rPr>
                <w:rFonts w:ascii="Tahoma" w:eastAsia="Times New Roman" w:hAnsi="Tahoma" w:cs="Tahoma"/>
                <w:sz w:val="22"/>
              </w:rPr>
            </w:pPr>
            <w:r w:rsidRPr="00AA0EDC">
              <w:rPr>
                <w:rFonts w:ascii="Tahoma" w:eastAsia="Times New Roman" w:hAnsi="Tahoma" w:cs="Tahoma"/>
                <w:sz w:val="22"/>
              </w:rPr>
              <w:t>Parengti varžytynes AVNIS</w:t>
            </w:r>
          </w:p>
        </w:tc>
        <w:tc>
          <w:tcPr>
            <w:tcW w:w="920" w:type="pct"/>
            <w:hideMark/>
          </w:tcPr>
          <w:p w14:paraId="5A544B6E" w14:textId="77777777" w:rsidR="00E77C66" w:rsidRPr="00AA0EDC" w:rsidRDefault="00E77C66" w:rsidP="005F1872">
            <w:pPr>
              <w:ind w:firstLine="0"/>
              <w:rPr>
                <w:rFonts w:ascii="Tahoma" w:eastAsia="Times New Roman" w:hAnsi="Tahoma" w:cs="Tahoma"/>
                <w:sz w:val="22"/>
              </w:rPr>
            </w:pPr>
            <w:r w:rsidRPr="00AA0EDC">
              <w:rPr>
                <w:rFonts w:ascii="Tahoma" w:eastAsia="Times New Roman" w:hAnsi="Tahoma" w:cs="Tahoma"/>
                <w:sz w:val="22"/>
              </w:rPr>
              <w:t>Nemokumo administratorius</w:t>
            </w:r>
          </w:p>
        </w:tc>
        <w:tc>
          <w:tcPr>
            <w:tcW w:w="2621" w:type="pct"/>
          </w:tcPr>
          <w:p w14:paraId="6EDE904D" w14:textId="77777777" w:rsidR="00E77C66" w:rsidRPr="00AA0EDC" w:rsidRDefault="00E77C66" w:rsidP="005F1872">
            <w:pPr>
              <w:pStyle w:val="NormalWeb"/>
              <w:ind w:firstLine="0"/>
              <w:jc w:val="both"/>
              <w:rPr>
                <w:rFonts w:ascii="Tahoma" w:hAnsi="Tahoma" w:cs="Tahoma"/>
                <w:color w:val="333333"/>
                <w:sz w:val="22"/>
                <w:szCs w:val="22"/>
                <w:shd w:val="clear" w:color="auto" w:fill="FFFFFF"/>
              </w:rPr>
            </w:pPr>
            <w:r w:rsidRPr="00AA0EDC">
              <w:rPr>
                <w:rFonts w:ascii="Tahoma" w:hAnsi="Tahoma" w:cs="Tahoma"/>
                <w:color w:val="333333"/>
                <w:sz w:val="22"/>
                <w:szCs w:val="22"/>
                <w:shd w:val="clear" w:color="auto" w:fill="FFFFFF"/>
              </w:rPr>
              <w:t>Varžytynių skelbimas kuriamas ir suformuojamas AVNIS.</w:t>
            </w:r>
          </w:p>
        </w:tc>
      </w:tr>
      <w:tr w:rsidR="00E77C66" w:rsidRPr="00AA0EDC" w14:paraId="23EF9EB4" w14:textId="77777777">
        <w:tc>
          <w:tcPr>
            <w:tcW w:w="1459" w:type="pct"/>
          </w:tcPr>
          <w:p w14:paraId="63E4E98A" w14:textId="77777777" w:rsidR="00E77C66" w:rsidRPr="00AA0EDC" w:rsidRDefault="00E77C66" w:rsidP="005F1872">
            <w:pPr>
              <w:ind w:firstLine="0"/>
              <w:rPr>
                <w:rFonts w:ascii="Tahoma" w:eastAsia="Times New Roman" w:hAnsi="Tahoma" w:cs="Tahoma"/>
                <w:sz w:val="22"/>
              </w:rPr>
            </w:pPr>
            <w:r w:rsidRPr="00AA0EDC">
              <w:rPr>
                <w:rFonts w:ascii="Tahoma" w:eastAsia="Times New Roman" w:hAnsi="Tahoma" w:cs="Tahoma"/>
                <w:sz w:val="22"/>
              </w:rPr>
              <w:t>Paskelbti varžytynes</w:t>
            </w:r>
          </w:p>
        </w:tc>
        <w:tc>
          <w:tcPr>
            <w:tcW w:w="920" w:type="pct"/>
          </w:tcPr>
          <w:p w14:paraId="5FE03F41" w14:textId="77777777" w:rsidR="00E77C66" w:rsidRPr="00AA0EDC" w:rsidRDefault="00E77C66" w:rsidP="005F1872">
            <w:pPr>
              <w:ind w:firstLine="0"/>
              <w:rPr>
                <w:rFonts w:ascii="Tahoma" w:eastAsia="Times New Roman" w:hAnsi="Tahoma" w:cs="Tahoma"/>
                <w:sz w:val="22"/>
              </w:rPr>
            </w:pPr>
            <w:r w:rsidRPr="00AA0EDC">
              <w:rPr>
                <w:rFonts w:ascii="Tahoma" w:eastAsia="Times New Roman" w:hAnsi="Tahoma" w:cs="Tahoma"/>
                <w:sz w:val="22"/>
              </w:rPr>
              <w:t>Nemokumo administratorius</w:t>
            </w:r>
          </w:p>
        </w:tc>
        <w:tc>
          <w:tcPr>
            <w:tcW w:w="2621" w:type="pct"/>
          </w:tcPr>
          <w:p w14:paraId="38E77E93" w14:textId="77777777" w:rsidR="00E77C66" w:rsidRPr="00AA0EDC" w:rsidRDefault="00E77C66" w:rsidP="005F1872">
            <w:pPr>
              <w:pStyle w:val="NormalWeb"/>
              <w:ind w:firstLine="0"/>
              <w:jc w:val="both"/>
              <w:rPr>
                <w:rFonts w:ascii="Tahoma" w:hAnsi="Tahoma" w:cs="Tahoma"/>
                <w:color w:val="333333"/>
                <w:sz w:val="22"/>
                <w:szCs w:val="22"/>
                <w:shd w:val="clear" w:color="auto" w:fill="FFFFFF"/>
              </w:rPr>
            </w:pPr>
            <w:r w:rsidRPr="00AA0EDC">
              <w:rPr>
                <w:rFonts w:ascii="Tahoma" w:hAnsi="Tahoma" w:cs="Tahoma"/>
                <w:color w:val="333333"/>
                <w:sz w:val="22"/>
                <w:szCs w:val="22"/>
                <w:shd w:val="clear" w:color="auto" w:fill="FFFFFF"/>
              </w:rPr>
              <w:t>Patvirtinamas skelbimas.</w:t>
            </w:r>
          </w:p>
        </w:tc>
      </w:tr>
      <w:tr w:rsidR="00E77C66" w:rsidRPr="00AA0EDC" w14:paraId="4665E240" w14:textId="77777777">
        <w:tc>
          <w:tcPr>
            <w:tcW w:w="1459" w:type="pct"/>
          </w:tcPr>
          <w:p w14:paraId="3AA815F0" w14:textId="77777777" w:rsidR="00E77C66" w:rsidRPr="00AA0EDC" w:rsidRDefault="00E77C66" w:rsidP="005F1872">
            <w:pPr>
              <w:ind w:firstLine="0"/>
              <w:rPr>
                <w:rFonts w:ascii="Tahoma" w:eastAsia="Times New Roman" w:hAnsi="Tahoma" w:cs="Tahoma"/>
                <w:sz w:val="22"/>
              </w:rPr>
            </w:pPr>
            <w:r w:rsidRPr="00AA0EDC">
              <w:rPr>
                <w:rFonts w:ascii="Tahoma" w:eastAsia="Times New Roman" w:hAnsi="Tahoma" w:cs="Tahoma"/>
                <w:sz w:val="22"/>
              </w:rPr>
              <w:t>Gauti informaciją iš AVNIS</w:t>
            </w:r>
          </w:p>
        </w:tc>
        <w:tc>
          <w:tcPr>
            <w:tcW w:w="920" w:type="pct"/>
          </w:tcPr>
          <w:p w14:paraId="5D5E7B04" w14:textId="77777777" w:rsidR="00E77C66" w:rsidRPr="00AA0EDC" w:rsidRDefault="00E77C66" w:rsidP="005F1872">
            <w:pPr>
              <w:ind w:firstLine="0"/>
              <w:rPr>
                <w:rFonts w:ascii="Tahoma" w:eastAsia="Times New Roman" w:hAnsi="Tahoma" w:cs="Tahoma"/>
                <w:sz w:val="22"/>
              </w:rPr>
            </w:pPr>
            <w:r w:rsidRPr="00AA0EDC">
              <w:rPr>
                <w:rFonts w:ascii="Tahoma" w:eastAsia="Times New Roman" w:hAnsi="Tahoma" w:cs="Tahoma"/>
                <w:sz w:val="22"/>
              </w:rPr>
              <w:t>Automatinis procesas</w:t>
            </w:r>
          </w:p>
        </w:tc>
        <w:tc>
          <w:tcPr>
            <w:tcW w:w="2621" w:type="pct"/>
          </w:tcPr>
          <w:p w14:paraId="0CA238B3" w14:textId="77777777" w:rsidR="00E77C66" w:rsidRPr="00AA0EDC" w:rsidRDefault="00E77C66" w:rsidP="005F1872">
            <w:pPr>
              <w:pStyle w:val="NormalWeb"/>
              <w:ind w:firstLine="0"/>
              <w:jc w:val="both"/>
              <w:rPr>
                <w:rFonts w:ascii="Tahoma" w:hAnsi="Tahoma" w:cs="Tahoma"/>
                <w:color w:val="333333"/>
                <w:sz w:val="22"/>
                <w:szCs w:val="22"/>
                <w:shd w:val="clear" w:color="auto" w:fill="FFFFFF"/>
              </w:rPr>
            </w:pPr>
            <w:r w:rsidRPr="00AA0EDC">
              <w:rPr>
                <w:rFonts w:ascii="Tahoma" w:hAnsi="Tahoma" w:cs="Tahoma"/>
                <w:color w:val="333333"/>
                <w:sz w:val="22"/>
                <w:szCs w:val="22"/>
                <w:shd w:val="clear" w:color="auto" w:fill="FFFFFF"/>
              </w:rPr>
              <w:t xml:space="preserve">Per integraciją gaunami varžytynių duomenys į </w:t>
            </w:r>
            <w:r w:rsidRPr="00AA0EDC">
              <w:rPr>
                <w:rFonts w:ascii="Tahoma" w:hAnsi="Tahoma" w:cs="Tahoma"/>
                <w:sz w:val="22"/>
                <w:szCs w:val="22"/>
              </w:rPr>
              <w:t>elektroninių aukcionų valdymo posistemį (AVP).</w:t>
            </w:r>
          </w:p>
        </w:tc>
      </w:tr>
      <w:tr w:rsidR="00E77C66" w:rsidRPr="00AA0EDC" w14:paraId="0A0EED78" w14:textId="77777777">
        <w:tc>
          <w:tcPr>
            <w:tcW w:w="1459" w:type="pct"/>
          </w:tcPr>
          <w:p w14:paraId="4DA58611" w14:textId="77777777" w:rsidR="00E77C66" w:rsidRPr="00AA0EDC" w:rsidRDefault="00E77C66" w:rsidP="005F1872">
            <w:pPr>
              <w:ind w:firstLine="0"/>
              <w:rPr>
                <w:rFonts w:ascii="Tahoma" w:eastAsia="Times New Roman" w:hAnsi="Tahoma" w:cs="Tahoma"/>
                <w:sz w:val="22"/>
              </w:rPr>
            </w:pPr>
            <w:r w:rsidRPr="00AA0EDC">
              <w:rPr>
                <w:rFonts w:ascii="Tahoma" w:eastAsia="Times New Roman" w:hAnsi="Tahoma" w:cs="Tahoma"/>
                <w:sz w:val="22"/>
              </w:rPr>
              <w:t>Publikuoti skelbimą</w:t>
            </w:r>
          </w:p>
        </w:tc>
        <w:tc>
          <w:tcPr>
            <w:tcW w:w="920" w:type="pct"/>
          </w:tcPr>
          <w:p w14:paraId="62152BB1" w14:textId="77777777" w:rsidR="00E77C66" w:rsidRPr="00AA0EDC" w:rsidRDefault="00E77C66" w:rsidP="005F1872">
            <w:pPr>
              <w:ind w:firstLine="0"/>
              <w:rPr>
                <w:rFonts w:ascii="Tahoma" w:eastAsia="Times New Roman" w:hAnsi="Tahoma" w:cs="Tahoma"/>
                <w:sz w:val="22"/>
              </w:rPr>
            </w:pPr>
            <w:r w:rsidRPr="00AA0EDC">
              <w:rPr>
                <w:rFonts w:ascii="Tahoma" w:eastAsia="Times New Roman" w:hAnsi="Tahoma" w:cs="Tahoma"/>
                <w:sz w:val="22"/>
              </w:rPr>
              <w:t>Automatinis procesas</w:t>
            </w:r>
          </w:p>
        </w:tc>
        <w:tc>
          <w:tcPr>
            <w:tcW w:w="2621" w:type="pct"/>
          </w:tcPr>
          <w:p w14:paraId="613A0642" w14:textId="77777777" w:rsidR="00E77C66" w:rsidRPr="00AA0EDC" w:rsidRDefault="00E77C66" w:rsidP="005F1872">
            <w:pPr>
              <w:pStyle w:val="NormalWeb"/>
              <w:ind w:firstLine="0"/>
              <w:jc w:val="both"/>
              <w:rPr>
                <w:rFonts w:ascii="Tahoma" w:hAnsi="Tahoma" w:cs="Tahoma"/>
                <w:color w:val="333333"/>
                <w:sz w:val="22"/>
                <w:szCs w:val="22"/>
                <w:shd w:val="clear" w:color="auto" w:fill="FFFFFF"/>
              </w:rPr>
            </w:pPr>
            <w:r w:rsidRPr="00AA0EDC">
              <w:rPr>
                <w:rFonts w:ascii="Tahoma" w:hAnsi="Tahoma" w:cs="Tahoma"/>
                <w:color w:val="333333"/>
                <w:sz w:val="22"/>
                <w:szCs w:val="22"/>
                <w:shd w:val="clear" w:color="auto" w:fill="FFFFFF"/>
              </w:rPr>
              <w:t>Skelbimas publikuojamas www.evarzytynes.lt</w:t>
            </w:r>
          </w:p>
        </w:tc>
      </w:tr>
    </w:tbl>
    <w:p w14:paraId="46519E9C" w14:textId="06D839DD" w:rsidR="00995948" w:rsidRPr="00AA0EDC" w:rsidRDefault="00D81C04" w:rsidP="008C22E1">
      <w:pPr>
        <w:pStyle w:val="Heading2"/>
        <w:numPr>
          <w:ilvl w:val="2"/>
          <w:numId w:val="6"/>
        </w:numPr>
        <w:tabs>
          <w:tab w:val="left" w:pos="1134"/>
        </w:tabs>
        <w:jc w:val="left"/>
        <w:rPr>
          <w:rFonts w:ascii="Tahoma" w:hAnsi="Tahoma" w:cs="Tahoma"/>
          <w:sz w:val="22"/>
          <w:szCs w:val="22"/>
        </w:rPr>
      </w:pPr>
      <w:bookmarkStart w:id="23" w:name="_Toc183012047"/>
      <w:r w:rsidRPr="00AA0EDC">
        <w:rPr>
          <w:rFonts w:ascii="Tahoma" w:hAnsi="Tahoma" w:cs="Tahoma"/>
          <w:sz w:val="22"/>
          <w:szCs w:val="22"/>
        </w:rPr>
        <w:t>Užklausa į registrą iš vykdomosios bylos</w:t>
      </w:r>
      <w:bookmarkEnd w:id="23"/>
    </w:p>
    <w:p w14:paraId="114C15AA" w14:textId="632BD89D" w:rsidR="00D81C04" w:rsidRPr="00AA0EDC" w:rsidRDefault="00EC0615" w:rsidP="008E36FA">
      <w:pPr>
        <w:ind w:firstLine="360"/>
        <w:jc w:val="center"/>
        <w:rPr>
          <w:rFonts w:ascii="Tahoma" w:hAnsi="Tahoma" w:cs="Tahoma"/>
          <w:sz w:val="22"/>
        </w:rPr>
      </w:pPr>
      <w:r w:rsidRPr="00AA0EDC">
        <w:rPr>
          <w:rFonts w:ascii="Tahoma" w:hAnsi="Tahoma" w:cs="Tahoma"/>
          <w:b/>
          <w:noProof/>
          <w:sz w:val="22"/>
          <w:lang w:eastAsia="lt-LT"/>
        </w:rPr>
        <w:drawing>
          <wp:inline distT="0" distB="0" distL="0" distR="0" wp14:anchorId="2421F426" wp14:editId="76DB6280">
            <wp:extent cx="5943600" cy="2025349"/>
            <wp:effectExtent l="0" t="0" r="0" b="0"/>
            <wp:docPr id="26" name="Picture 26"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diagram of a company&#10;&#10;Description automatically generated"/>
                    <pic:cNvPicPr/>
                  </pic:nvPicPr>
                  <pic:blipFill rotWithShape="1">
                    <a:blip r:embed="rId29">
                      <a:extLst>
                        <a:ext uri="{28A0092B-C50C-407E-A947-70E740481C1C}">
                          <a14:useLocalDpi xmlns:a14="http://schemas.microsoft.com/office/drawing/2010/main" val="0"/>
                        </a:ext>
                      </a:extLst>
                    </a:blip>
                    <a:srcRect l="1465" t="14495" r="1383" b="3596"/>
                    <a:stretch/>
                  </pic:blipFill>
                  <pic:spPr bwMode="auto">
                    <a:xfrm>
                      <a:off x="0" y="0"/>
                      <a:ext cx="5943600" cy="2025349"/>
                    </a:xfrm>
                    <a:prstGeom prst="rect">
                      <a:avLst/>
                    </a:prstGeom>
                    <a:ln>
                      <a:noFill/>
                    </a:ln>
                    <a:extLst>
                      <a:ext uri="{53640926-AAD7-44D8-BBD7-CCE9431645EC}">
                        <a14:shadowObscured xmlns:a14="http://schemas.microsoft.com/office/drawing/2010/main"/>
                      </a:ext>
                    </a:extLst>
                  </pic:spPr>
                </pic:pic>
              </a:graphicData>
            </a:graphic>
          </wp:inline>
        </w:drawing>
      </w:r>
    </w:p>
    <w:p w14:paraId="48ED04C8" w14:textId="73A0A7F9" w:rsidR="005F1872" w:rsidRPr="00AA0EDC" w:rsidRDefault="005F1872" w:rsidP="005F1872">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9</w:t>
      </w:r>
      <w:r w:rsidRPr="00AA0EDC">
        <w:rPr>
          <w:rFonts w:ascii="Tahoma" w:hAnsi="Tahoma" w:cs="Tahoma"/>
          <w:sz w:val="22"/>
          <w:szCs w:val="22"/>
        </w:rPr>
        <w:fldChar w:fldCharType="end"/>
      </w:r>
      <w:r w:rsidRPr="00AA0EDC">
        <w:rPr>
          <w:rFonts w:ascii="Tahoma" w:hAnsi="Tahoma" w:cs="Tahoma"/>
          <w:sz w:val="22"/>
          <w:szCs w:val="22"/>
        </w:rPr>
        <w:t xml:space="preserve">. Užklausos į registrą iš VB veiklos </w:t>
      </w:r>
      <w:r w:rsidR="00457D59" w:rsidRPr="00AA0EDC">
        <w:rPr>
          <w:rFonts w:ascii="Tahoma" w:hAnsi="Tahoma" w:cs="Tahoma"/>
          <w:sz w:val="22"/>
          <w:szCs w:val="22"/>
        </w:rPr>
        <w:t>proceso schema</w:t>
      </w:r>
    </w:p>
    <w:p w14:paraId="280AB06E" w14:textId="67AD4784" w:rsidR="005F1872" w:rsidRPr="00AA0EDC" w:rsidRDefault="005F1872" w:rsidP="005F1872">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15</w:t>
      </w:r>
      <w:r w:rsidRPr="00AA0EDC">
        <w:rPr>
          <w:rFonts w:ascii="Tahoma" w:hAnsi="Tahoma" w:cs="Tahoma"/>
          <w:sz w:val="22"/>
          <w:szCs w:val="22"/>
        </w:rPr>
        <w:fldChar w:fldCharType="end"/>
      </w:r>
      <w:r w:rsidRPr="00AA0EDC">
        <w:rPr>
          <w:rFonts w:ascii="Tahoma" w:hAnsi="Tahoma" w:cs="Tahoma"/>
          <w:sz w:val="22"/>
          <w:szCs w:val="22"/>
        </w:rPr>
        <w:t xml:space="preserve">. Užklausos į registrą iš VB </w:t>
      </w:r>
      <w:r w:rsidR="264F1E74" w:rsidRPr="00AA0EDC">
        <w:rPr>
          <w:rFonts w:ascii="Tahoma" w:hAnsi="Tahoma" w:cs="Tahoma"/>
          <w:sz w:val="22"/>
          <w:szCs w:val="22"/>
        </w:rPr>
        <w:t xml:space="preserve">veiklos </w:t>
      </w:r>
      <w:r w:rsidRPr="00AA0EDC">
        <w:rPr>
          <w:rFonts w:ascii="Tahoma" w:hAnsi="Tahoma" w:cs="Tahoma"/>
          <w:sz w:val="22"/>
          <w:szCs w:val="22"/>
        </w:rPr>
        <w:t>proceso aprašymas</w:t>
      </w:r>
    </w:p>
    <w:tbl>
      <w:tblPr>
        <w:tblStyle w:val="TableGrid"/>
        <w:tblW w:w="5000" w:type="pct"/>
        <w:tblLook w:val="04A0" w:firstRow="1" w:lastRow="0" w:firstColumn="1" w:lastColumn="0" w:noHBand="0" w:noVBand="1"/>
      </w:tblPr>
      <w:tblGrid>
        <w:gridCol w:w="2432"/>
        <w:gridCol w:w="2523"/>
        <w:gridCol w:w="4395"/>
      </w:tblGrid>
      <w:tr w:rsidR="005F1872" w:rsidRPr="00AA0EDC" w14:paraId="38667291" w14:textId="77777777" w:rsidTr="6D982B3F">
        <w:trPr>
          <w:tblHeader/>
        </w:trPr>
        <w:tc>
          <w:tcPr>
            <w:tcW w:w="1301" w:type="pct"/>
            <w:shd w:val="clear" w:color="auto" w:fill="BFBFBF" w:themeFill="background1" w:themeFillShade="BF"/>
            <w:hideMark/>
          </w:tcPr>
          <w:p w14:paraId="292E738B" w14:textId="77777777" w:rsidR="005F1872" w:rsidRPr="00AA0EDC" w:rsidRDefault="005F1872" w:rsidP="005F1872">
            <w:pPr>
              <w:spacing w:before="120" w:after="120"/>
              <w:ind w:firstLine="0"/>
              <w:rPr>
                <w:rFonts w:ascii="Tahoma" w:hAnsi="Tahoma" w:cs="Tahoma"/>
                <w:b/>
                <w:bCs/>
                <w:sz w:val="22"/>
              </w:rPr>
            </w:pPr>
            <w:r w:rsidRPr="00AA0EDC">
              <w:rPr>
                <w:rFonts w:ascii="Tahoma" w:hAnsi="Tahoma" w:cs="Tahoma"/>
                <w:b/>
                <w:bCs/>
                <w:sz w:val="22"/>
              </w:rPr>
              <w:t>Žingsnio pavadinimas</w:t>
            </w:r>
          </w:p>
        </w:tc>
        <w:tc>
          <w:tcPr>
            <w:tcW w:w="1349" w:type="pct"/>
            <w:shd w:val="clear" w:color="auto" w:fill="BFBFBF" w:themeFill="background1" w:themeFillShade="BF"/>
            <w:hideMark/>
          </w:tcPr>
          <w:p w14:paraId="761353B0" w14:textId="77777777" w:rsidR="005F1872" w:rsidRPr="00AA0EDC" w:rsidRDefault="005F1872" w:rsidP="005F1872">
            <w:pPr>
              <w:spacing w:before="120" w:after="120"/>
              <w:ind w:firstLine="0"/>
              <w:rPr>
                <w:rFonts w:ascii="Tahoma" w:hAnsi="Tahoma" w:cs="Tahoma"/>
                <w:b/>
                <w:bCs/>
                <w:sz w:val="22"/>
              </w:rPr>
            </w:pPr>
            <w:r w:rsidRPr="00AA0EDC">
              <w:rPr>
                <w:rFonts w:ascii="Tahoma" w:hAnsi="Tahoma" w:cs="Tahoma"/>
                <w:b/>
                <w:bCs/>
                <w:sz w:val="22"/>
              </w:rPr>
              <w:t>Dalyvis</w:t>
            </w:r>
          </w:p>
        </w:tc>
        <w:tc>
          <w:tcPr>
            <w:tcW w:w="2350" w:type="pct"/>
            <w:shd w:val="clear" w:color="auto" w:fill="BFBFBF" w:themeFill="background1" w:themeFillShade="BF"/>
            <w:hideMark/>
          </w:tcPr>
          <w:p w14:paraId="5E7E8FFB" w14:textId="774D2409" w:rsidR="005F1872" w:rsidRPr="00AA0EDC" w:rsidRDefault="005F1872" w:rsidP="005F1872">
            <w:pPr>
              <w:spacing w:before="120" w:after="120"/>
              <w:ind w:firstLine="0"/>
              <w:rPr>
                <w:rFonts w:ascii="Tahoma" w:hAnsi="Tahoma" w:cs="Tahoma"/>
                <w:b/>
                <w:bCs/>
                <w:sz w:val="22"/>
              </w:rPr>
            </w:pPr>
            <w:r w:rsidRPr="00AA0EDC">
              <w:rPr>
                <w:rFonts w:ascii="Tahoma" w:hAnsi="Tahoma" w:cs="Tahoma"/>
                <w:b/>
                <w:bCs/>
                <w:sz w:val="22"/>
              </w:rPr>
              <w:t>Aprašymas</w:t>
            </w:r>
          </w:p>
        </w:tc>
      </w:tr>
      <w:tr w:rsidR="005F1872" w:rsidRPr="00AA0EDC" w14:paraId="27F92FAA" w14:textId="77777777" w:rsidTr="6D982B3F">
        <w:tc>
          <w:tcPr>
            <w:tcW w:w="1301" w:type="pct"/>
          </w:tcPr>
          <w:p w14:paraId="4D45EB1C"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Prisijungti prie AIS</w:t>
            </w:r>
          </w:p>
        </w:tc>
        <w:tc>
          <w:tcPr>
            <w:tcW w:w="1349" w:type="pct"/>
            <w:hideMark/>
          </w:tcPr>
          <w:p w14:paraId="0E596120"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Antstolis / antstolio padėjėjas / kitas darbuotojas</w:t>
            </w:r>
          </w:p>
        </w:tc>
        <w:tc>
          <w:tcPr>
            <w:tcW w:w="2350" w:type="pct"/>
          </w:tcPr>
          <w:p w14:paraId="15EFB4D6" w14:textId="4561C210" w:rsidR="005F1872" w:rsidRPr="00AA0EDC" w:rsidRDefault="005F1872" w:rsidP="005F1872">
            <w:pPr>
              <w:pStyle w:val="NormalWeb"/>
              <w:ind w:firstLine="0"/>
              <w:jc w:val="both"/>
              <w:rPr>
                <w:rFonts w:ascii="Tahoma" w:hAnsi="Tahoma" w:cs="Tahoma"/>
                <w:sz w:val="22"/>
                <w:szCs w:val="22"/>
              </w:rPr>
            </w:pPr>
            <w:r w:rsidRPr="00AA0EDC">
              <w:rPr>
                <w:rFonts w:ascii="Tahoma" w:hAnsi="Tahoma" w:cs="Tahoma"/>
                <w:sz w:val="22"/>
                <w:szCs w:val="22"/>
              </w:rPr>
              <w:t>Naudotojas prisijungia prie AIS.</w:t>
            </w:r>
          </w:p>
        </w:tc>
      </w:tr>
      <w:tr w:rsidR="005F1872" w:rsidRPr="00AA0EDC" w14:paraId="3F5CD727" w14:textId="77777777" w:rsidTr="6D982B3F">
        <w:tc>
          <w:tcPr>
            <w:tcW w:w="1301" w:type="pct"/>
          </w:tcPr>
          <w:p w14:paraId="1DA64FE5"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Surasti asmens vykdomąją bylą</w:t>
            </w:r>
          </w:p>
        </w:tc>
        <w:tc>
          <w:tcPr>
            <w:tcW w:w="1349" w:type="pct"/>
          </w:tcPr>
          <w:p w14:paraId="1053D471"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Antstolis / antstolio padėjėjas / kitas darbuotojas</w:t>
            </w:r>
          </w:p>
        </w:tc>
        <w:tc>
          <w:tcPr>
            <w:tcW w:w="2350" w:type="pct"/>
          </w:tcPr>
          <w:p w14:paraId="7B09BB21" w14:textId="6D51ADCC" w:rsidR="005F1872" w:rsidRPr="00AA0EDC" w:rsidRDefault="005F1872" w:rsidP="005F1872">
            <w:pPr>
              <w:pStyle w:val="NormalWeb"/>
              <w:ind w:firstLine="0"/>
              <w:jc w:val="both"/>
              <w:rPr>
                <w:rFonts w:ascii="Tahoma" w:hAnsi="Tahoma" w:cs="Tahoma"/>
                <w:sz w:val="22"/>
                <w:szCs w:val="22"/>
              </w:rPr>
            </w:pPr>
            <w:r w:rsidRPr="00AA0EDC">
              <w:rPr>
                <w:rFonts w:ascii="Tahoma" w:hAnsi="Tahoma" w:cs="Tahoma"/>
                <w:sz w:val="22"/>
                <w:szCs w:val="22"/>
              </w:rPr>
              <w:t>Naudotojas atlieka asmens (Skolininko) bylų paiešką. Atsiverčia vykdomosios bylos duomenis.</w:t>
            </w:r>
          </w:p>
        </w:tc>
      </w:tr>
      <w:tr w:rsidR="005F1872" w:rsidRPr="00AA0EDC" w14:paraId="7A45CAFD" w14:textId="77777777" w:rsidTr="6D982B3F">
        <w:tc>
          <w:tcPr>
            <w:tcW w:w="1301" w:type="pct"/>
          </w:tcPr>
          <w:p w14:paraId="67B6B7E0"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Inicijuoti užklausą į registrą</w:t>
            </w:r>
          </w:p>
        </w:tc>
        <w:tc>
          <w:tcPr>
            <w:tcW w:w="1349" w:type="pct"/>
          </w:tcPr>
          <w:p w14:paraId="67B8FBDE"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Antstolis / antstolio padėjėjas / kitas darbuotojas</w:t>
            </w:r>
          </w:p>
        </w:tc>
        <w:tc>
          <w:tcPr>
            <w:tcW w:w="2350" w:type="pct"/>
          </w:tcPr>
          <w:p w14:paraId="3EA35847" w14:textId="4782EA35" w:rsidR="005F1872" w:rsidRPr="00AA0EDC" w:rsidRDefault="005F1872" w:rsidP="005F1872">
            <w:pPr>
              <w:pStyle w:val="NormalWeb"/>
              <w:ind w:firstLine="0"/>
              <w:jc w:val="both"/>
              <w:rPr>
                <w:rFonts w:ascii="Tahoma" w:hAnsi="Tahoma" w:cs="Tahoma"/>
                <w:sz w:val="22"/>
                <w:szCs w:val="22"/>
              </w:rPr>
            </w:pPr>
            <w:r w:rsidRPr="00AA0EDC">
              <w:rPr>
                <w:rFonts w:ascii="Tahoma" w:hAnsi="Tahoma" w:cs="Tahoma"/>
                <w:sz w:val="22"/>
                <w:szCs w:val="22"/>
              </w:rPr>
              <w:t>Iš vykdomosios bylos duomenų kortelės „Nauja užklausa“, pasirenkamas registras, į kurį norima pateikti užklausą. Priklausomai nuo pasirinkto registro, pateikiami užklausos formavimo langai.</w:t>
            </w:r>
          </w:p>
          <w:p w14:paraId="1B7E7376" w14:textId="77777777" w:rsidR="005F1872" w:rsidRPr="00AA0EDC" w:rsidRDefault="005F1872">
            <w:pPr>
              <w:autoSpaceDE w:val="0"/>
              <w:autoSpaceDN w:val="0"/>
              <w:adjustRightInd w:val="0"/>
              <w:rPr>
                <w:rFonts w:ascii="Tahoma" w:hAnsi="Tahoma" w:cs="Tahoma"/>
                <w:color w:val="000000"/>
                <w:sz w:val="22"/>
              </w:rPr>
            </w:pPr>
            <w:r w:rsidRPr="00AA0EDC">
              <w:rPr>
                <w:rFonts w:ascii="Tahoma" w:hAnsi="Tahoma" w:cs="Tahoma"/>
                <w:color w:val="000000"/>
                <w:sz w:val="22"/>
              </w:rPr>
              <w:t>Užklausas galima pateikti į šiuos registrus:</w:t>
            </w:r>
          </w:p>
          <w:p w14:paraId="5D203D46" w14:textId="77777777" w:rsidR="005F1872" w:rsidRPr="00AA0EDC" w:rsidRDefault="005F1872" w:rsidP="008C22E1">
            <w:pPr>
              <w:pStyle w:val="ListParagraph"/>
              <w:numPr>
                <w:ilvl w:val="0"/>
                <w:numId w:val="22"/>
              </w:numPr>
              <w:autoSpaceDE w:val="0"/>
              <w:autoSpaceDN w:val="0"/>
              <w:adjustRightInd w:val="0"/>
              <w:ind w:left="178" w:hanging="117"/>
              <w:contextualSpacing w:val="0"/>
              <w:rPr>
                <w:rFonts w:ascii="Tahoma" w:hAnsi="Tahoma" w:cs="Tahoma"/>
                <w:color w:val="000000"/>
                <w:sz w:val="22"/>
              </w:rPr>
            </w:pPr>
            <w:r w:rsidRPr="00AA0EDC">
              <w:rPr>
                <w:rFonts w:ascii="Tahoma" w:hAnsi="Tahoma" w:cs="Tahoma"/>
                <w:color w:val="000000"/>
                <w:sz w:val="22"/>
              </w:rPr>
              <w:t xml:space="preserve">Valstybinio socialinio draudimo fondo valdybos duomenų bazę; </w:t>
            </w:r>
          </w:p>
          <w:p w14:paraId="38DB843E" w14:textId="77777777" w:rsidR="005F1872" w:rsidRPr="00AA0EDC" w:rsidRDefault="005F1872" w:rsidP="008C22E1">
            <w:pPr>
              <w:pStyle w:val="ListParagraph"/>
              <w:numPr>
                <w:ilvl w:val="0"/>
                <w:numId w:val="22"/>
              </w:numPr>
              <w:autoSpaceDE w:val="0"/>
              <w:autoSpaceDN w:val="0"/>
              <w:adjustRightInd w:val="0"/>
              <w:ind w:left="178" w:hanging="117"/>
              <w:contextualSpacing w:val="0"/>
              <w:rPr>
                <w:rFonts w:ascii="Tahoma" w:hAnsi="Tahoma" w:cs="Tahoma"/>
                <w:color w:val="000000"/>
                <w:sz w:val="22"/>
              </w:rPr>
            </w:pPr>
            <w:r w:rsidRPr="00AA0EDC">
              <w:rPr>
                <w:rFonts w:ascii="Tahoma" w:hAnsi="Tahoma" w:cs="Tahoma"/>
                <w:color w:val="000000"/>
                <w:sz w:val="22"/>
              </w:rPr>
              <w:t>Nekilnojamojo turto registrą;</w:t>
            </w:r>
          </w:p>
          <w:p w14:paraId="586D01E2" w14:textId="77777777" w:rsidR="005F1872" w:rsidRPr="00AA0EDC" w:rsidRDefault="005F1872" w:rsidP="008C22E1">
            <w:pPr>
              <w:pStyle w:val="ListParagraph"/>
              <w:numPr>
                <w:ilvl w:val="0"/>
                <w:numId w:val="22"/>
              </w:numPr>
              <w:autoSpaceDE w:val="0"/>
              <w:autoSpaceDN w:val="0"/>
              <w:adjustRightInd w:val="0"/>
              <w:ind w:left="178" w:hanging="117"/>
              <w:contextualSpacing w:val="0"/>
              <w:rPr>
                <w:rFonts w:ascii="Tahoma" w:hAnsi="Tahoma" w:cs="Tahoma"/>
                <w:color w:val="000000"/>
                <w:sz w:val="22"/>
              </w:rPr>
            </w:pPr>
            <w:r w:rsidRPr="00AA0EDC">
              <w:rPr>
                <w:rFonts w:ascii="Tahoma" w:hAnsi="Tahoma" w:cs="Tahoma"/>
                <w:color w:val="000000"/>
                <w:sz w:val="22"/>
              </w:rPr>
              <w:t xml:space="preserve">Įtariamųjų, kaltinamųjų ir nuteistųjų registrą; </w:t>
            </w:r>
          </w:p>
          <w:p w14:paraId="68EE2041" w14:textId="77777777" w:rsidR="005F1872" w:rsidRPr="00AA0EDC" w:rsidRDefault="005F1872" w:rsidP="008C22E1">
            <w:pPr>
              <w:pStyle w:val="ListParagraph"/>
              <w:numPr>
                <w:ilvl w:val="0"/>
                <w:numId w:val="22"/>
              </w:numPr>
              <w:autoSpaceDE w:val="0"/>
              <w:autoSpaceDN w:val="0"/>
              <w:adjustRightInd w:val="0"/>
              <w:ind w:left="178" w:hanging="117"/>
              <w:contextualSpacing w:val="0"/>
              <w:rPr>
                <w:rFonts w:ascii="Tahoma" w:hAnsi="Tahoma" w:cs="Tahoma"/>
                <w:color w:val="000000"/>
                <w:sz w:val="22"/>
              </w:rPr>
            </w:pPr>
            <w:r w:rsidRPr="00AA0EDC">
              <w:rPr>
                <w:rFonts w:ascii="Tahoma" w:hAnsi="Tahoma" w:cs="Tahoma"/>
                <w:color w:val="000000"/>
                <w:sz w:val="22"/>
              </w:rPr>
              <w:t xml:space="preserve">LR kelių transporto priemonių registrą; </w:t>
            </w:r>
          </w:p>
          <w:p w14:paraId="12583FB3" w14:textId="77777777" w:rsidR="005F1872" w:rsidRPr="00AA0EDC" w:rsidRDefault="005F1872" w:rsidP="008C22E1">
            <w:pPr>
              <w:pStyle w:val="ListParagraph"/>
              <w:numPr>
                <w:ilvl w:val="0"/>
                <w:numId w:val="22"/>
              </w:numPr>
              <w:autoSpaceDE w:val="0"/>
              <w:autoSpaceDN w:val="0"/>
              <w:adjustRightInd w:val="0"/>
              <w:ind w:left="178" w:hanging="117"/>
              <w:contextualSpacing w:val="0"/>
              <w:rPr>
                <w:rFonts w:ascii="Tahoma" w:hAnsi="Tahoma" w:cs="Tahoma"/>
                <w:color w:val="000000"/>
                <w:sz w:val="22"/>
              </w:rPr>
            </w:pPr>
            <w:r w:rsidRPr="00AA0EDC">
              <w:rPr>
                <w:rFonts w:ascii="Tahoma" w:hAnsi="Tahoma" w:cs="Tahoma"/>
                <w:color w:val="000000"/>
                <w:sz w:val="22"/>
              </w:rPr>
              <w:t xml:space="preserve">Ginklų registrą; </w:t>
            </w:r>
          </w:p>
          <w:p w14:paraId="5E906096" w14:textId="77777777" w:rsidR="005F1872" w:rsidRPr="00AA0EDC" w:rsidRDefault="005F1872" w:rsidP="008C22E1">
            <w:pPr>
              <w:pStyle w:val="ListParagraph"/>
              <w:numPr>
                <w:ilvl w:val="0"/>
                <w:numId w:val="22"/>
              </w:numPr>
              <w:autoSpaceDE w:val="0"/>
              <w:autoSpaceDN w:val="0"/>
              <w:adjustRightInd w:val="0"/>
              <w:ind w:left="178" w:hanging="117"/>
              <w:contextualSpacing w:val="0"/>
              <w:rPr>
                <w:rFonts w:ascii="Tahoma" w:hAnsi="Tahoma" w:cs="Tahoma"/>
                <w:color w:val="000000"/>
                <w:sz w:val="22"/>
              </w:rPr>
            </w:pPr>
            <w:r w:rsidRPr="00AA0EDC">
              <w:rPr>
                <w:rFonts w:ascii="Tahoma" w:hAnsi="Tahoma" w:cs="Tahoma"/>
                <w:color w:val="000000"/>
                <w:sz w:val="22"/>
              </w:rPr>
              <w:t>Juridinių asmenų registrą;</w:t>
            </w:r>
          </w:p>
          <w:p w14:paraId="63D63AEC" w14:textId="77777777" w:rsidR="005F1872" w:rsidRPr="00AA0EDC" w:rsidRDefault="005F1872"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color w:val="000000" w:themeColor="text1"/>
                <w:sz w:val="22"/>
              </w:rPr>
              <w:t xml:space="preserve">LR socialinės paramos šeimai informacinę sistemą; </w:t>
            </w:r>
          </w:p>
          <w:p w14:paraId="2C9F672C" w14:textId="30455306" w:rsidR="005F1872" w:rsidRPr="00AA0EDC" w:rsidRDefault="16FE4213" w:rsidP="008C22E1">
            <w:pPr>
              <w:pStyle w:val="ListParagraph"/>
              <w:numPr>
                <w:ilvl w:val="0"/>
                <w:numId w:val="22"/>
              </w:numPr>
              <w:autoSpaceDE w:val="0"/>
              <w:autoSpaceDN w:val="0"/>
              <w:adjustRightInd w:val="0"/>
              <w:ind w:left="178" w:hanging="117"/>
              <w:rPr>
                <w:rFonts w:ascii="Tahoma" w:hAnsi="Tahoma" w:cs="Tahoma"/>
                <w:sz w:val="22"/>
              </w:rPr>
            </w:pPr>
            <w:r w:rsidRPr="00AA0EDC">
              <w:rPr>
                <w:rFonts w:ascii="Tahoma" w:hAnsi="Tahoma" w:cs="Tahoma"/>
                <w:color w:val="000000" w:themeColor="text1"/>
                <w:sz w:val="22"/>
              </w:rPr>
              <w:t xml:space="preserve">Transporto priemonių savininkų apskaitos informacinę sistemą </w:t>
            </w:r>
            <w:r w:rsidRPr="00AA0EDC">
              <w:rPr>
                <w:rFonts w:ascii="Tahoma" w:hAnsi="Tahoma" w:cs="Tahoma"/>
                <w:sz w:val="22"/>
              </w:rPr>
              <w:t>(n</w:t>
            </w:r>
            <w:r w:rsidR="096777A7" w:rsidRPr="00AA0EDC">
              <w:rPr>
                <w:rFonts w:ascii="Tahoma" w:hAnsi="Tahoma" w:cs="Tahoma"/>
                <w:sz w:val="22"/>
              </w:rPr>
              <w:t>u</w:t>
            </w:r>
            <w:r w:rsidRPr="00AA0EDC">
              <w:rPr>
                <w:rFonts w:ascii="Tahoma" w:hAnsi="Tahoma" w:cs="Tahoma"/>
                <w:sz w:val="22"/>
              </w:rPr>
              <w:t>matyta įgyvendinti).</w:t>
            </w:r>
          </w:p>
        </w:tc>
      </w:tr>
      <w:tr w:rsidR="005F1872" w:rsidRPr="00AA0EDC" w14:paraId="318E4224" w14:textId="77777777" w:rsidTr="6D982B3F">
        <w:tc>
          <w:tcPr>
            <w:tcW w:w="1301" w:type="pct"/>
          </w:tcPr>
          <w:p w14:paraId="62893B1A"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Pagal užklausos parametrus suformuojamas atsakymas</w:t>
            </w:r>
          </w:p>
        </w:tc>
        <w:tc>
          <w:tcPr>
            <w:tcW w:w="1349" w:type="pct"/>
          </w:tcPr>
          <w:p w14:paraId="45AD4390"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Automatinis procesas</w:t>
            </w:r>
          </w:p>
        </w:tc>
        <w:tc>
          <w:tcPr>
            <w:tcW w:w="2350" w:type="pct"/>
          </w:tcPr>
          <w:p w14:paraId="2305D377" w14:textId="3245B104" w:rsidR="005F1872" w:rsidRPr="00AA0EDC" w:rsidRDefault="005F1872" w:rsidP="005F1872">
            <w:pPr>
              <w:pStyle w:val="NormalWeb"/>
              <w:ind w:firstLine="0"/>
              <w:jc w:val="both"/>
              <w:rPr>
                <w:rFonts w:ascii="Tahoma" w:hAnsi="Tahoma" w:cs="Tahoma"/>
                <w:sz w:val="22"/>
                <w:szCs w:val="22"/>
              </w:rPr>
            </w:pPr>
            <w:r w:rsidRPr="00AA0EDC">
              <w:rPr>
                <w:rFonts w:ascii="Tahoma" w:hAnsi="Tahoma" w:cs="Tahoma"/>
                <w:sz w:val="22"/>
                <w:szCs w:val="22"/>
              </w:rPr>
              <w:t>Automatiškai užklausos parametrai perduodami registrui, suformuojamas atsakymas.</w:t>
            </w:r>
          </w:p>
        </w:tc>
      </w:tr>
      <w:tr w:rsidR="005F1872" w:rsidRPr="00AA0EDC" w14:paraId="724A093D" w14:textId="77777777" w:rsidTr="6D982B3F">
        <w:tc>
          <w:tcPr>
            <w:tcW w:w="1301" w:type="pct"/>
          </w:tcPr>
          <w:p w14:paraId="398C249D"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Registrų rezultatai perduodami antstoliams</w:t>
            </w:r>
          </w:p>
        </w:tc>
        <w:tc>
          <w:tcPr>
            <w:tcW w:w="1349" w:type="pct"/>
          </w:tcPr>
          <w:p w14:paraId="50656417"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Automatinis procesas</w:t>
            </w:r>
          </w:p>
        </w:tc>
        <w:tc>
          <w:tcPr>
            <w:tcW w:w="2350" w:type="pct"/>
          </w:tcPr>
          <w:p w14:paraId="5CBDA404" w14:textId="6CB77235" w:rsidR="005F1872" w:rsidRPr="00AA0EDC" w:rsidRDefault="005F1872" w:rsidP="005F1872">
            <w:pPr>
              <w:pStyle w:val="NormalWeb"/>
              <w:ind w:firstLine="0"/>
              <w:jc w:val="both"/>
              <w:rPr>
                <w:rFonts w:ascii="Tahoma" w:hAnsi="Tahoma" w:cs="Tahoma"/>
                <w:sz w:val="22"/>
                <w:szCs w:val="22"/>
              </w:rPr>
            </w:pPr>
            <w:r w:rsidRPr="00AA0EDC">
              <w:rPr>
                <w:rFonts w:ascii="Tahoma" w:hAnsi="Tahoma" w:cs="Tahoma"/>
                <w:sz w:val="22"/>
                <w:szCs w:val="22"/>
              </w:rPr>
              <w:t xml:space="preserve">Atsakymas iš karto pateikiamas naudotojui AIS arba suformuojamas PDF.  </w:t>
            </w:r>
          </w:p>
        </w:tc>
      </w:tr>
      <w:tr w:rsidR="005F1872" w:rsidRPr="00AA0EDC" w14:paraId="7AE94F85" w14:textId="77777777" w:rsidTr="6D982B3F">
        <w:tc>
          <w:tcPr>
            <w:tcW w:w="1301" w:type="pct"/>
          </w:tcPr>
          <w:p w14:paraId="1D51568F"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Peržiūrėti atsakymus</w:t>
            </w:r>
          </w:p>
        </w:tc>
        <w:tc>
          <w:tcPr>
            <w:tcW w:w="1349" w:type="pct"/>
          </w:tcPr>
          <w:p w14:paraId="547266EB"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Antstolis / antstolio padėjėjas / kitas darbuotojas</w:t>
            </w:r>
          </w:p>
        </w:tc>
        <w:tc>
          <w:tcPr>
            <w:tcW w:w="2350" w:type="pct"/>
          </w:tcPr>
          <w:p w14:paraId="43E31D56" w14:textId="6D261A7D" w:rsidR="005F1872" w:rsidRPr="00AA0EDC" w:rsidRDefault="005F1872" w:rsidP="005F1872">
            <w:pPr>
              <w:pStyle w:val="NormalWeb"/>
              <w:ind w:firstLine="0"/>
              <w:jc w:val="both"/>
              <w:rPr>
                <w:rFonts w:ascii="Tahoma" w:hAnsi="Tahoma" w:cs="Tahoma"/>
                <w:sz w:val="22"/>
                <w:szCs w:val="22"/>
              </w:rPr>
            </w:pPr>
            <w:r w:rsidRPr="00AA0EDC">
              <w:rPr>
                <w:rFonts w:ascii="Tahoma" w:hAnsi="Tahoma" w:cs="Tahoma"/>
                <w:sz w:val="22"/>
                <w:szCs w:val="22"/>
              </w:rPr>
              <w:t xml:space="preserve">Naudotojas iš karto mato registro atsakymą AIS arba peržiūri suformuotą PDF. </w:t>
            </w:r>
          </w:p>
        </w:tc>
      </w:tr>
      <w:tr w:rsidR="005F1872" w:rsidRPr="00AA0EDC" w14:paraId="106430A9" w14:textId="77777777" w:rsidTr="6D982B3F">
        <w:tc>
          <w:tcPr>
            <w:tcW w:w="1301" w:type="pct"/>
          </w:tcPr>
          <w:p w14:paraId="639C9501"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Ar yra pasikeitimų?</w:t>
            </w:r>
          </w:p>
        </w:tc>
        <w:tc>
          <w:tcPr>
            <w:tcW w:w="1349" w:type="pct"/>
          </w:tcPr>
          <w:p w14:paraId="24FC2D35" w14:textId="77777777" w:rsidR="005F1872" w:rsidRPr="00AA0EDC" w:rsidRDefault="005F1872" w:rsidP="005F1872">
            <w:pPr>
              <w:ind w:firstLine="0"/>
              <w:rPr>
                <w:rFonts w:ascii="Tahoma" w:eastAsia="Times New Roman" w:hAnsi="Tahoma" w:cs="Tahoma"/>
                <w:sz w:val="22"/>
              </w:rPr>
            </w:pPr>
            <w:r w:rsidRPr="00AA0EDC">
              <w:rPr>
                <w:rFonts w:ascii="Tahoma" w:eastAsia="Times New Roman" w:hAnsi="Tahoma" w:cs="Tahoma"/>
                <w:sz w:val="22"/>
              </w:rPr>
              <w:t>Antstolis / antstolio padėjėjas / kitas darbuotojas</w:t>
            </w:r>
          </w:p>
          <w:p w14:paraId="090D3297" w14:textId="77777777" w:rsidR="005F1872" w:rsidRPr="00AA0EDC" w:rsidRDefault="005F1872" w:rsidP="005F1872">
            <w:pPr>
              <w:rPr>
                <w:rFonts w:ascii="Tahoma" w:eastAsia="Times New Roman" w:hAnsi="Tahoma" w:cs="Tahoma"/>
                <w:sz w:val="22"/>
              </w:rPr>
            </w:pPr>
          </w:p>
        </w:tc>
        <w:tc>
          <w:tcPr>
            <w:tcW w:w="2350" w:type="pct"/>
          </w:tcPr>
          <w:p w14:paraId="5A5A7B8F" w14:textId="235D34FF" w:rsidR="005F1872" w:rsidRPr="00AA0EDC" w:rsidRDefault="005F1872" w:rsidP="005F1872">
            <w:pPr>
              <w:pStyle w:val="NormalWeb"/>
              <w:ind w:firstLine="0"/>
              <w:jc w:val="both"/>
              <w:rPr>
                <w:rFonts w:ascii="Tahoma" w:hAnsi="Tahoma" w:cs="Tahoma"/>
                <w:sz w:val="22"/>
                <w:szCs w:val="22"/>
              </w:rPr>
            </w:pPr>
            <w:r w:rsidRPr="00AA0EDC">
              <w:rPr>
                <w:rFonts w:ascii="Tahoma" w:hAnsi="Tahoma" w:cs="Tahoma"/>
                <w:sz w:val="22"/>
                <w:szCs w:val="22"/>
              </w:rPr>
              <w:t xml:space="preserve">Jei yra pasikeitimų, toje pačioje byloje, iš kurios yra atliekamos užklausos į registrus, naudotojas inicijuoja procesinio dokumento rengimą (pvz. turto arešto aktą, patvarkymą dėl skolos / išlaikymo išieškojimo, neišieškomos sumos keitimą, jei iš registro gaunami duomenys, kad asmuo į sąskaitą gauna lėšas į kurias negalima nukreipti išieškojimo ir gaunamos lėšos viršiją nustatytą MVPD dydį). </w:t>
            </w:r>
          </w:p>
          <w:p w14:paraId="5C42F956" w14:textId="77777777" w:rsidR="005F1872" w:rsidRPr="00AA0EDC" w:rsidRDefault="005F1872">
            <w:pPr>
              <w:pStyle w:val="NormalWeb"/>
              <w:jc w:val="both"/>
              <w:rPr>
                <w:rFonts w:ascii="Tahoma" w:hAnsi="Tahoma" w:cs="Tahoma"/>
                <w:sz w:val="22"/>
                <w:szCs w:val="22"/>
              </w:rPr>
            </w:pPr>
            <w:r w:rsidRPr="00AA0EDC">
              <w:rPr>
                <w:rFonts w:ascii="Tahoma" w:hAnsi="Tahoma" w:cs="Tahoma"/>
                <w:sz w:val="22"/>
                <w:szCs w:val="22"/>
              </w:rPr>
              <w:t>Jei pasikeitimų nėra - naudotojas pasirenka kitus išieškojimo procesus</w:t>
            </w:r>
          </w:p>
        </w:tc>
      </w:tr>
      <w:tr w:rsidR="005F1872" w:rsidRPr="00AA0EDC" w14:paraId="0422D370" w14:textId="77777777" w:rsidTr="6D982B3F">
        <w:tc>
          <w:tcPr>
            <w:tcW w:w="1301" w:type="pct"/>
          </w:tcPr>
          <w:p w14:paraId="7B219B27" w14:textId="77777777" w:rsidR="005F1872" w:rsidRPr="00AA0EDC" w:rsidRDefault="005F1872">
            <w:pPr>
              <w:rPr>
                <w:rFonts w:ascii="Tahoma" w:eastAsia="Times New Roman" w:hAnsi="Tahoma" w:cs="Tahoma"/>
                <w:sz w:val="22"/>
              </w:rPr>
            </w:pPr>
            <w:r w:rsidRPr="00AA0EDC">
              <w:rPr>
                <w:rFonts w:ascii="Tahoma" w:eastAsia="Times New Roman" w:hAnsi="Tahoma" w:cs="Tahoma"/>
                <w:sz w:val="22"/>
              </w:rPr>
              <w:t>Registre nėra pakeitimų</w:t>
            </w:r>
          </w:p>
        </w:tc>
        <w:tc>
          <w:tcPr>
            <w:tcW w:w="1349" w:type="pct"/>
          </w:tcPr>
          <w:p w14:paraId="534A1982" w14:textId="77777777" w:rsidR="005F1872" w:rsidRPr="00AA0EDC" w:rsidRDefault="005F1872">
            <w:pPr>
              <w:rPr>
                <w:rFonts w:ascii="Tahoma" w:eastAsia="Times New Roman" w:hAnsi="Tahoma" w:cs="Tahoma"/>
                <w:sz w:val="22"/>
              </w:rPr>
            </w:pPr>
            <w:r w:rsidRPr="00AA0EDC">
              <w:rPr>
                <w:rFonts w:ascii="Tahoma" w:eastAsia="Times New Roman" w:hAnsi="Tahoma" w:cs="Tahoma"/>
                <w:sz w:val="22"/>
              </w:rPr>
              <w:t>Antstolis / antstolio padėjėjas / kitas darbuotojas</w:t>
            </w:r>
          </w:p>
        </w:tc>
        <w:tc>
          <w:tcPr>
            <w:tcW w:w="2350" w:type="pct"/>
          </w:tcPr>
          <w:p w14:paraId="5CC17142" w14:textId="035DDC97" w:rsidR="005F1872" w:rsidRPr="00AA0EDC" w:rsidRDefault="005F1872" w:rsidP="005F1872">
            <w:pPr>
              <w:pStyle w:val="NormalWeb"/>
              <w:ind w:firstLine="0"/>
              <w:jc w:val="both"/>
              <w:rPr>
                <w:rFonts w:ascii="Tahoma" w:hAnsi="Tahoma" w:cs="Tahoma"/>
                <w:sz w:val="22"/>
                <w:szCs w:val="22"/>
              </w:rPr>
            </w:pPr>
            <w:r w:rsidRPr="00AA0EDC">
              <w:rPr>
                <w:rFonts w:ascii="Tahoma" w:hAnsi="Tahoma" w:cs="Tahoma"/>
                <w:sz w:val="22"/>
                <w:szCs w:val="22"/>
              </w:rPr>
              <w:t>Naudotojas pasirenka kitus išieškojimo procesus.</w:t>
            </w:r>
          </w:p>
        </w:tc>
      </w:tr>
    </w:tbl>
    <w:p w14:paraId="215CBE18" w14:textId="616550CD" w:rsidR="00F77AE2" w:rsidRPr="00AA0EDC" w:rsidRDefault="008250B4" w:rsidP="008C22E1">
      <w:pPr>
        <w:pStyle w:val="Heading2"/>
        <w:numPr>
          <w:ilvl w:val="2"/>
          <w:numId w:val="6"/>
        </w:numPr>
        <w:tabs>
          <w:tab w:val="left" w:pos="1134"/>
        </w:tabs>
        <w:jc w:val="left"/>
        <w:rPr>
          <w:rFonts w:ascii="Tahoma" w:hAnsi="Tahoma" w:cs="Tahoma"/>
          <w:sz w:val="22"/>
          <w:szCs w:val="22"/>
        </w:rPr>
      </w:pPr>
      <w:bookmarkStart w:id="24" w:name="_Toc183012048"/>
      <w:r w:rsidRPr="00AA0EDC">
        <w:rPr>
          <w:rFonts w:ascii="Tahoma" w:hAnsi="Tahoma" w:cs="Tahoma"/>
          <w:sz w:val="22"/>
          <w:szCs w:val="22"/>
        </w:rPr>
        <w:t>Laisvai disponuojamos sumos nustatymas, keitimas, panaikinimas</w:t>
      </w:r>
      <w:bookmarkEnd w:id="24"/>
    </w:p>
    <w:p w14:paraId="27A30FE0" w14:textId="77777777" w:rsidR="00722A30" w:rsidRPr="00AA0EDC" w:rsidRDefault="00722A30" w:rsidP="00722A30">
      <w:pPr>
        <w:pStyle w:val="Default"/>
        <w:ind w:firstLine="360"/>
        <w:rPr>
          <w:rFonts w:ascii="Tahoma" w:hAnsi="Tahoma" w:cs="Tahoma"/>
          <w:sz w:val="22"/>
          <w:szCs w:val="22"/>
        </w:rPr>
      </w:pPr>
      <w:proofErr w:type="spellStart"/>
      <w:r w:rsidRPr="00AA0EDC">
        <w:rPr>
          <w:rFonts w:ascii="Tahoma" w:hAnsi="Tahoma" w:cs="Tahoma"/>
          <w:sz w:val="22"/>
          <w:szCs w:val="22"/>
        </w:rPr>
        <w:t>Pateikti</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proceso</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žingsniai</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išskirti</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dviem</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spalvomis</w:t>
      </w:r>
      <w:proofErr w:type="spellEnd"/>
      <w:r w:rsidRPr="00AA0EDC">
        <w:rPr>
          <w:rFonts w:ascii="Tahoma" w:hAnsi="Tahoma" w:cs="Tahoma"/>
          <w:sz w:val="22"/>
          <w:szCs w:val="22"/>
        </w:rPr>
        <w:t xml:space="preserve">: </w:t>
      </w:r>
    </w:p>
    <w:p w14:paraId="35A4DED0" w14:textId="77777777" w:rsidR="00722A30" w:rsidRPr="00AA0EDC" w:rsidRDefault="00722A30" w:rsidP="008C22E1">
      <w:pPr>
        <w:pStyle w:val="Default"/>
        <w:numPr>
          <w:ilvl w:val="0"/>
          <w:numId w:val="79"/>
        </w:numPr>
        <w:spacing w:after="89"/>
        <w:rPr>
          <w:rFonts w:ascii="Tahoma" w:hAnsi="Tahoma" w:cs="Tahoma"/>
          <w:sz w:val="22"/>
          <w:szCs w:val="22"/>
        </w:rPr>
      </w:pPr>
      <w:proofErr w:type="spellStart"/>
      <w:r w:rsidRPr="00AA0EDC">
        <w:rPr>
          <w:rFonts w:ascii="Tahoma" w:hAnsi="Tahoma" w:cs="Tahoma"/>
          <w:i/>
          <w:iCs/>
          <w:color w:val="FF0000"/>
          <w:sz w:val="22"/>
          <w:szCs w:val="22"/>
        </w:rPr>
        <w:t>raudona</w:t>
      </w:r>
      <w:proofErr w:type="spellEnd"/>
      <w:r w:rsidRPr="00AA0EDC">
        <w:rPr>
          <w:rFonts w:ascii="Tahoma" w:hAnsi="Tahoma" w:cs="Tahoma"/>
          <w:i/>
          <w:iCs/>
          <w:sz w:val="22"/>
          <w:szCs w:val="22"/>
        </w:rPr>
        <w:t xml:space="preserve"> </w:t>
      </w:r>
      <w:r w:rsidRPr="00AA0EDC">
        <w:rPr>
          <w:rFonts w:ascii="Tahoma" w:hAnsi="Tahoma" w:cs="Tahoma"/>
          <w:sz w:val="22"/>
          <w:szCs w:val="22"/>
        </w:rPr>
        <w:t xml:space="preserve">– AIS </w:t>
      </w:r>
      <w:proofErr w:type="spellStart"/>
      <w:r w:rsidRPr="00AA0EDC">
        <w:rPr>
          <w:rFonts w:ascii="Tahoma" w:hAnsi="Tahoma" w:cs="Tahoma"/>
          <w:sz w:val="22"/>
          <w:szCs w:val="22"/>
        </w:rPr>
        <w:t>naudotojo</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nurodymų</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teikėjo</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atliekami</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žingsniai</w:t>
      </w:r>
      <w:proofErr w:type="spellEnd"/>
      <w:r w:rsidRPr="00AA0EDC">
        <w:rPr>
          <w:rFonts w:ascii="Tahoma" w:hAnsi="Tahoma" w:cs="Tahoma"/>
          <w:sz w:val="22"/>
          <w:szCs w:val="22"/>
        </w:rPr>
        <w:t xml:space="preserve"> </w:t>
      </w:r>
      <w:proofErr w:type="spellStart"/>
      <w:proofErr w:type="gramStart"/>
      <w:r w:rsidRPr="00AA0EDC">
        <w:rPr>
          <w:rFonts w:ascii="Tahoma" w:hAnsi="Tahoma" w:cs="Tahoma"/>
          <w:sz w:val="22"/>
          <w:szCs w:val="22"/>
        </w:rPr>
        <w:t>sistemoje</w:t>
      </w:r>
      <w:proofErr w:type="spellEnd"/>
      <w:r w:rsidRPr="00AA0EDC">
        <w:rPr>
          <w:rFonts w:ascii="Tahoma" w:hAnsi="Tahoma" w:cs="Tahoma"/>
          <w:sz w:val="22"/>
          <w:szCs w:val="22"/>
        </w:rPr>
        <w:t>;</w:t>
      </w:r>
      <w:proofErr w:type="gramEnd"/>
      <w:r w:rsidRPr="00AA0EDC">
        <w:rPr>
          <w:rFonts w:ascii="Tahoma" w:hAnsi="Tahoma" w:cs="Tahoma"/>
          <w:sz w:val="22"/>
          <w:szCs w:val="22"/>
        </w:rPr>
        <w:t xml:space="preserve"> </w:t>
      </w:r>
    </w:p>
    <w:p w14:paraId="1104B49F" w14:textId="77777777" w:rsidR="00722A30" w:rsidRPr="00AA0EDC" w:rsidRDefault="00722A30" w:rsidP="008C22E1">
      <w:pPr>
        <w:pStyle w:val="Default"/>
        <w:numPr>
          <w:ilvl w:val="0"/>
          <w:numId w:val="79"/>
        </w:numPr>
        <w:spacing w:after="89"/>
        <w:rPr>
          <w:rFonts w:ascii="Tahoma" w:hAnsi="Tahoma" w:cs="Tahoma"/>
          <w:sz w:val="22"/>
          <w:szCs w:val="22"/>
        </w:rPr>
      </w:pPr>
      <w:proofErr w:type="spellStart"/>
      <w:r w:rsidRPr="00AA0EDC">
        <w:rPr>
          <w:rFonts w:ascii="Tahoma" w:hAnsi="Tahoma" w:cs="Tahoma"/>
          <w:i/>
          <w:iCs/>
          <w:color w:val="FFFF00"/>
          <w:sz w:val="22"/>
          <w:szCs w:val="22"/>
        </w:rPr>
        <w:t>geltona</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sisteminiai</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žingsniai</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kuriuos</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atlieka</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sistema</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automatiškai</w:t>
      </w:r>
      <w:proofErr w:type="spellEnd"/>
      <w:r w:rsidRPr="00AA0EDC">
        <w:rPr>
          <w:rFonts w:ascii="Tahoma" w:hAnsi="Tahoma" w:cs="Tahoma"/>
          <w:sz w:val="22"/>
          <w:szCs w:val="22"/>
        </w:rPr>
        <w:t xml:space="preserve">. </w:t>
      </w:r>
    </w:p>
    <w:p w14:paraId="7C91F02E" w14:textId="77777777" w:rsidR="00722A30" w:rsidRPr="00AA0EDC" w:rsidRDefault="00722A30" w:rsidP="008C22E1">
      <w:pPr>
        <w:pStyle w:val="Default"/>
        <w:numPr>
          <w:ilvl w:val="0"/>
          <w:numId w:val="79"/>
        </w:numPr>
        <w:spacing w:after="89"/>
        <w:rPr>
          <w:rFonts w:ascii="Tahoma" w:hAnsi="Tahoma" w:cs="Tahoma"/>
          <w:sz w:val="22"/>
          <w:szCs w:val="22"/>
        </w:rPr>
      </w:pPr>
      <w:proofErr w:type="spellStart"/>
      <w:r w:rsidRPr="00AA0EDC">
        <w:rPr>
          <w:rFonts w:ascii="Tahoma" w:hAnsi="Tahoma" w:cs="Tahoma"/>
          <w:i/>
          <w:color w:val="808080" w:themeColor="background1" w:themeShade="80"/>
          <w:sz w:val="22"/>
          <w:szCs w:val="22"/>
        </w:rPr>
        <w:t>pilka</w:t>
      </w:r>
      <w:proofErr w:type="spellEnd"/>
      <w:r w:rsidRPr="00AA0EDC">
        <w:rPr>
          <w:rFonts w:ascii="Tahoma" w:hAnsi="Tahoma" w:cs="Tahoma"/>
          <w:color w:val="808080" w:themeColor="background1" w:themeShade="80"/>
          <w:sz w:val="22"/>
          <w:szCs w:val="22"/>
        </w:rPr>
        <w:t xml:space="preserve"> </w:t>
      </w:r>
      <w:r w:rsidRPr="00AA0EDC">
        <w:rPr>
          <w:rFonts w:ascii="Tahoma" w:hAnsi="Tahoma" w:cs="Tahoma"/>
          <w:sz w:val="22"/>
          <w:szCs w:val="22"/>
        </w:rPr>
        <w:t xml:space="preserve">– </w:t>
      </w:r>
      <w:proofErr w:type="spellStart"/>
      <w:r w:rsidRPr="00AA0EDC">
        <w:rPr>
          <w:rFonts w:ascii="Tahoma" w:hAnsi="Tahoma" w:cs="Tahoma"/>
          <w:sz w:val="22"/>
          <w:szCs w:val="22"/>
        </w:rPr>
        <w:t>nurodymo</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priverstinai</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nurašyti</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pinigines</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lėšas</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funkcionalumo</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žingsniai</w:t>
      </w:r>
      <w:proofErr w:type="spellEnd"/>
      <w:r w:rsidRPr="00AA0EDC">
        <w:rPr>
          <w:rFonts w:ascii="Tahoma" w:hAnsi="Tahoma" w:cs="Tahoma"/>
          <w:sz w:val="22"/>
          <w:szCs w:val="22"/>
        </w:rPr>
        <w:t xml:space="preserve">. </w:t>
      </w:r>
    </w:p>
    <w:p w14:paraId="05B80C4D" w14:textId="77777777" w:rsidR="00722A30" w:rsidRPr="00AA0EDC" w:rsidRDefault="00722A30" w:rsidP="00722A30">
      <w:pPr>
        <w:rPr>
          <w:rFonts w:ascii="Tahoma" w:hAnsi="Tahoma" w:cs="Tahoma"/>
          <w:sz w:val="22"/>
        </w:rPr>
      </w:pPr>
    </w:p>
    <w:p w14:paraId="00BC958E" w14:textId="77777777" w:rsidR="00722A30" w:rsidRPr="00AA0EDC" w:rsidRDefault="00722A30" w:rsidP="00722A30">
      <w:pPr>
        <w:rPr>
          <w:rFonts w:ascii="Tahoma" w:hAnsi="Tahoma" w:cs="Tahoma"/>
          <w:sz w:val="22"/>
          <w:lang w:eastAsia="lt-LT"/>
        </w:rPr>
      </w:pPr>
      <w:r w:rsidRPr="00AA0EDC">
        <w:rPr>
          <w:rFonts w:ascii="Tahoma" w:hAnsi="Tahoma" w:cs="Tahoma"/>
          <w:noProof/>
          <w:sz w:val="22"/>
          <w:lang w:eastAsia="lt-LT"/>
        </w:rPr>
        <w:drawing>
          <wp:inline distT="0" distB="0" distL="0" distR="0" wp14:anchorId="3986DA5D" wp14:editId="0573EF31">
            <wp:extent cx="6120130" cy="31438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3143885"/>
                    </a:xfrm>
                    <a:prstGeom prst="rect">
                      <a:avLst/>
                    </a:prstGeom>
                    <a:noFill/>
                    <a:ln>
                      <a:noFill/>
                    </a:ln>
                  </pic:spPr>
                </pic:pic>
              </a:graphicData>
            </a:graphic>
          </wp:inline>
        </w:drawing>
      </w:r>
    </w:p>
    <w:p w14:paraId="7CB26CDA" w14:textId="25E28EA5" w:rsidR="00722A30" w:rsidRPr="00AA0EDC" w:rsidRDefault="005F1872" w:rsidP="005F1872">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10</w:t>
      </w:r>
      <w:r w:rsidRPr="00AA0EDC">
        <w:rPr>
          <w:rFonts w:ascii="Tahoma" w:hAnsi="Tahoma" w:cs="Tahoma"/>
          <w:sz w:val="22"/>
          <w:szCs w:val="22"/>
        </w:rPr>
        <w:fldChar w:fldCharType="end"/>
      </w:r>
      <w:r w:rsidRPr="00AA0EDC">
        <w:rPr>
          <w:rFonts w:ascii="Tahoma" w:hAnsi="Tahoma" w:cs="Tahoma"/>
          <w:sz w:val="22"/>
          <w:szCs w:val="22"/>
        </w:rPr>
        <w:t xml:space="preserve">. </w:t>
      </w:r>
      <w:r w:rsidR="00722A30" w:rsidRPr="00AA0EDC">
        <w:rPr>
          <w:rFonts w:ascii="Tahoma" w:hAnsi="Tahoma" w:cs="Tahoma"/>
          <w:sz w:val="22"/>
          <w:szCs w:val="22"/>
        </w:rPr>
        <w:t xml:space="preserve">Neišieškomos sumos nustatymo, keitimo, panaikinimo nuo 2022-07-01 veiklos </w:t>
      </w:r>
      <w:r w:rsidR="00457D59" w:rsidRPr="00AA0EDC">
        <w:rPr>
          <w:rFonts w:ascii="Tahoma" w:hAnsi="Tahoma" w:cs="Tahoma"/>
          <w:sz w:val="22"/>
          <w:szCs w:val="22"/>
        </w:rPr>
        <w:t>proceso schema</w:t>
      </w:r>
    </w:p>
    <w:p w14:paraId="6406D3C4" w14:textId="1F5EAD6D" w:rsidR="00722A30" w:rsidRPr="00AA0EDC" w:rsidRDefault="16FE4213" w:rsidP="005F1872">
      <w:pPr>
        <w:pStyle w:val="Caption"/>
        <w:rPr>
          <w:rFonts w:ascii="Tahoma" w:hAnsi="Tahoma" w:cs="Tahoma"/>
          <w:sz w:val="22"/>
          <w:szCs w:val="22"/>
        </w:rPr>
      </w:pPr>
      <w:r w:rsidRPr="00AA0EDC">
        <w:rPr>
          <w:rFonts w:ascii="Tahoma" w:hAnsi="Tahoma" w:cs="Tahoma"/>
          <w:sz w:val="22"/>
          <w:szCs w:val="22"/>
        </w:rPr>
        <w:t xml:space="preserve">Lentelė </w:t>
      </w:r>
      <w:r w:rsidR="005F1872" w:rsidRPr="00AA0EDC">
        <w:rPr>
          <w:rFonts w:ascii="Tahoma" w:hAnsi="Tahoma" w:cs="Tahoma"/>
          <w:sz w:val="22"/>
          <w:szCs w:val="22"/>
        </w:rPr>
        <w:fldChar w:fldCharType="begin"/>
      </w:r>
      <w:r w:rsidR="005F1872" w:rsidRPr="00AA0EDC">
        <w:rPr>
          <w:rFonts w:ascii="Tahoma" w:hAnsi="Tahoma" w:cs="Tahoma"/>
          <w:sz w:val="22"/>
          <w:szCs w:val="22"/>
        </w:rPr>
        <w:instrText xml:space="preserve"> SEQ Lentelė \* ARABIC </w:instrText>
      </w:r>
      <w:r w:rsidR="005F1872" w:rsidRPr="00AA0EDC">
        <w:rPr>
          <w:rFonts w:ascii="Tahoma" w:hAnsi="Tahoma" w:cs="Tahoma"/>
          <w:sz w:val="22"/>
          <w:szCs w:val="22"/>
        </w:rPr>
        <w:fldChar w:fldCharType="separate"/>
      </w:r>
      <w:r w:rsidR="03C76C34" w:rsidRPr="00AA0EDC">
        <w:rPr>
          <w:rFonts w:ascii="Tahoma" w:hAnsi="Tahoma" w:cs="Tahoma"/>
          <w:noProof/>
          <w:sz w:val="22"/>
          <w:szCs w:val="22"/>
        </w:rPr>
        <w:t>16</w:t>
      </w:r>
      <w:r w:rsidR="005F1872" w:rsidRPr="00AA0EDC">
        <w:rPr>
          <w:rFonts w:ascii="Tahoma" w:hAnsi="Tahoma" w:cs="Tahoma"/>
          <w:sz w:val="22"/>
          <w:szCs w:val="22"/>
        </w:rPr>
        <w:fldChar w:fldCharType="end"/>
      </w:r>
      <w:r w:rsidRPr="00AA0EDC">
        <w:rPr>
          <w:rFonts w:ascii="Tahoma" w:hAnsi="Tahoma" w:cs="Tahoma"/>
          <w:sz w:val="22"/>
          <w:szCs w:val="22"/>
        </w:rPr>
        <w:t xml:space="preserve">. </w:t>
      </w:r>
      <w:r w:rsidR="7A6CB2C2" w:rsidRPr="00AA0EDC">
        <w:rPr>
          <w:rFonts w:ascii="Tahoma" w:hAnsi="Tahoma" w:cs="Tahoma"/>
          <w:sz w:val="22"/>
          <w:szCs w:val="22"/>
        </w:rPr>
        <w:t>Neišieškomos sumos nustatymo, keitimo, panaikinimo veiklos proceso apraš</w:t>
      </w:r>
      <w:r w:rsidR="7E511F89" w:rsidRPr="00AA0EDC">
        <w:rPr>
          <w:rFonts w:ascii="Tahoma" w:hAnsi="Tahoma" w:cs="Tahoma"/>
          <w:sz w:val="22"/>
          <w:szCs w:val="22"/>
        </w:rPr>
        <w:t>ym</w:t>
      </w:r>
      <w:r w:rsidR="7A6CB2C2" w:rsidRPr="00AA0EDC">
        <w:rPr>
          <w:rFonts w:ascii="Tahoma" w:hAnsi="Tahoma" w:cs="Tahoma"/>
          <w:sz w:val="22"/>
          <w:szCs w:val="22"/>
        </w:rPr>
        <w:t>as</w:t>
      </w:r>
    </w:p>
    <w:tbl>
      <w:tblPr>
        <w:tblW w:w="9634" w:type="dxa"/>
        <w:tblLook w:val="04A0" w:firstRow="1" w:lastRow="0" w:firstColumn="1" w:lastColumn="0" w:noHBand="0" w:noVBand="1"/>
      </w:tblPr>
      <w:tblGrid>
        <w:gridCol w:w="1155"/>
        <w:gridCol w:w="2393"/>
        <w:gridCol w:w="6086"/>
      </w:tblGrid>
      <w:tr w:rsidR="00722A30" w:rsidRPr="00AA0EDC" w14:paraId="7B81287E" w14:textId="77777777" w:rsidTr="00134D53">
        <w:trPr>
          <w:trHeight w:val="705"/>
          <w:tblHeader/>
        </w:trPr>
        <w:tc>
          <w:tcPr>
            <w:tcW w:w="976" w:type="dxa"/>
            <w:tcBorders>
              <w:top w:val="single" w:sz="4" w:space="0" w:color="auto"/>
              <w:left w:val="single" w:sz="4" w:space="0" w:color="auto"/>
              <w:bottom w:val="single" w:sz="4" w:space="0" w:color="auto"/>
              <w:right w:val="single" w:sz="4" w:space="0" w:color="auto"/>
            </w:tcBorders>
            <w:shd w:val="clear" w:color="auto" w:fill="BFBFBF"/>
            <w:hideMark/>
          </w:tcPr>
          <w:p w14:paraId="74F6E7AF" w14:textId="77777777" w:rsidR="00722A30" w:rsidRPr="00AA0EDC" w:rsidRDefault="00722A30">
            <w:pPr>
              <w:rPr>
                <w:rFonts w:ascii="Tahoma" w:eastAsia="Times New Roman" w:hAnsi="Tahoma" w:cs="Tahoma"/>
                <w:b/>
                <w:bCs/>
                <w:sz w:val="22"/>
                <w:lang w:eastAsia="lt-LT"/>
              </w:rPr>
            </w:pPr>
            <w:r w:rsidRPr="00AA0EDC">
              <w:rPr>
                <w:rFonts w:ascii="Tahoma" w:eastAsia="Times New Roman" w:hAnsi="Tahoma" w:cs="Tahoma"/>
                <w:b/>
                <w:bCs/>
                <w:sz w:val="22"/>
                <w:lang w:eastAsia="lt-LT"/>
              </w:rPr>
              <w:t>Žingsnio Nr.</w:t>
            </w:r>
          </w:p>
        </w:tc>
        <w:tc>
          <w:tcPr>
            <w:tcW w:w="2421" w:type="dxa"/>
            <w:tcBorders>
              <w:top w:val="single" w:sz="4" w:space="0" w:color="auto"/>
              <w:left w:val="nil"/>
              <w:bottom w:val="single" w:sz="4" w:space="0" w:color="auto"/>
              <w:right w:val="single" w:sz="4" w:space="0" w:color="auto"/>
            </w:tcBorders>
            <w:shd w:val="clear" w:color="auto" w:fill="BFBFBF"/>
            <w:hideMark/>
          </w:tcPr>
          <w:p w14:paraId="3F230A7A" w14:textId="77777777" w:rsidR="00722A30" w:rsidRPr="00AA0EDC" w:rsidRDefault="00722A30">
            <w:pPr>
              <w:rPr>
                <w:rFonts w:ascii="Tahoma" w:eastAsia="Times New Roman" w:hAnsi="Tahoma" w:cs="Tahoma"/>
                <w:b/>
                <w:bCs/>
                <w:sz w:val="22"/>
                <w:lang w:eastAsia="lt-LT"/>
              </w:rPr>
            </w:pPr>
            <w:r w:rsidRPr="00AA0EDC">
              <w:rPr>
                <w:rFonts w:ascii="Tahoma" w:eastAsia="Times New Roman" w:hAnsi="Tahoma" w:cs="Tahoma"/>
                <w:b/>
                <w:bCs/>
                <w:sz w:val="22"/>
                <w:lang w:eastAsia="lt-LT"/>
              </w:rPr>
              <w:t>Žingsnio pavadinimas</w:t>
            </w:r>
          </w:p>
        </w:tc>
        <w:tc>
          <w:tcPr>
            <w:tcW w:w="6237" w:type="dxa"/>
            <w:tcBorders>
              <w:top w:val="single" w:sz="4" w:space="0" w:color="auto"/>
              <w:left w:val="nil"/>
              <w:bottom w:val="single" w:sz="4" w:space="0" w:color="auto"/>
              <w:right w:val="single" w:sz="4" w:space="0" w:color="auto"/>
            </w:tcBorders>
            <w:shd w:val="clear" w:color="auto" w:fill="BFBFBF"/>
            <w:hideMark/>
          </w:tcPr>
          <w:p w14:paraId="3E55C55C" w14:textId="77777777" w:rsidR="00722A30" w:rsidRPr="00AA0EDC" w:rsidRDefault="00722A30">
            <w:pPr>
              <w:rPr>
                <w:rFonts w:ascii="Tahoma" w:eastAsia="Times New Roman" w:hAnsi="Tahoma" w:cs="Tahoma"/>
                <w:b/>
                <w:bCs/>
                <w:sz w:val="22"/>
                <w:lang w:eastAsia="lt-LT"/>
              </w:rPr>
            </w:pPr>
            <w:r w:rsidRPr="00AA0EDC">
              <w:rPr>
                <w:rFonts w:ascii="Tahoma" w:eastAsia="Times New Roman" w:hAnsi="Tahoma" w:cs="Tahoma"/>
                <w:b/>
                <w:bCs/>
                <w:sz w:val="22"/>
                <w:lang w:eastAsia="lt-LT"/>
              </w:rPr>
              <w:t>Aprašas</w:t>
            </w:r>
          </w:p>
        </w:tc>
      </w:tr>
      <w:tr w:rsidR="00722A30" w:rsidRPr="00AA0EDC" w14:paraId="4059435B" w14:textId="77777777">
        <w:trPr>
          <w:trHeight w:val="6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24FB7451"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E1.</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5DAA1BB8"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Srauto pradžia</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61F648F1"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naudotojui atsirado poreikis vykdomojoje byloje suformuoti naują / pakeisti esamą NS nurodymą arba / ir nurašymo arba apribojimo nurodymą.</w:t>
            </w:r>
          </w:p>
        </w:tc>
      </w:tr>
      <w:tr w:rsidR="00722A30" w:rsidRPr="00AA0EDC" w14:paraId="70CBFC74" w14:textId="77777777">
        <w:trPr>
          <w:trHeight w:val="6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3B79D2ED"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p>
        </w:tc>
        <w:tc>
          <w:tcPr>
            <w:tcW w:w="2421" w:type="dxa"/>
            <w:tcBorders>
              <w:top w:val="single" w:sz="4" w:space="0" w:color="auto"/>
              <w:left w:val="nil"/>
              <w:bottom w:val="single" w:sz="4" w:space="0" w:color="auto"/>
              <w:right w:val="single" w:sz="4" w:space="0" w:color="auto"/>
            </w:tcBorders>
            <w:shd w:val="clear" w:color="auto" w:fill="auto"/>
            <w:hideMark/>
          </w:tcPr>
          <w:p w14:paraId="4B9D91E8"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Pasirinkti skolininko bylą</w:t>
            </w:r>
          </w:p>
        </w:tc>
        <w:tc>
          <w:tcPr>
            <w:tcW w:w="6237" w:type="dxa"/>
            <w:tcBorders>
              <w:top w:val="single" w:sz="4" w:space="0" w:color="auto"/>
              <w:left w:val="nil"/>
              <w:bottom w:val="single" w:sz="4" w:space="0" w:color="auto"/>
              <w:right w:val="single" w:sz="4" w:space="0" w:color="auto"/>
            </w:tcBorders>
            <w:shd w:val="clear" w:color="auto" w:fill="auto"/>
            <w:hideMark/>
          </w:tcPr>
          <w:p w14:paraId="76F359E1"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atlieka skolininko bylos paiešką ir pasirenka reikiamą vykdomąją bylą kurioje nori atlikti pakeitimus.</w:t>
            </w:r>
          </w:p>
        </w:tc>
      </w:tr>
      <w:tr w:rsidR="00722A30" w:rsidRPr="00AA0EDC" w14:paraId="3E197B5E" w14:textId="77777777">
        <w:trPr>
          <w:trHeight w:val="300"/>
        </w:trPr>
        <w:tc>
          <w:tcPr>
            <w:tcW w:w="976" w:type="dxa"/>
            <w:tcBorders>
              <w:top w:val="nil"/>
              <w:left w:val="single" w:sz="4" w:space="0" w:color="auto"/>
              <w:bottom w:val="single" w:sz="4" w:space="0" w:color="auto"/>
              <w:right w:val="single" w:sz="4" w:space="0" w:color="auto"/>
            </w:tcBorders>
            <w:shd w:val="clear" w:color="auto" w:fill="auto"/>
            <w:hideMark/>
          </w:tcPr>
          <w:p w14:paraId="5CA0E7BF"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w:t>
            </w:r>
          </w:p>
        </w:tc>
        <w:tc>
          <w:tcPr>
            <w:tcW w:w="2421" w:type="dxa"/>
            <w:tcBorders>
              <w:top w:val="nil"/>
              <w:left w:val="nil"/>
              <w:bottom w:val="single" w:sz="4" w:space="0" w:color="auto"/>
              <w:right w:val="single" w:sz="4" w:space="0" w:color="auto"/>
            </w:tcBorders>
            <w:shd w:val="clear" w:color="auto" w:fill="auto"/>
            <w:hideMark/>
          </w:tcPr>
          <w:p w14:paraId="23E78319"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Gauti nurodymų duomenis iš PLAIS</w:t>
            </w:r>
          </w:p>
        </w:tc>
        <w:tc>
          <w:tcPr>
            <w:tcW w:w="6237" w:type="dxa"/>
            <w:tcBorders>
              <w:top w:val="nil"/>
              <w:left w:val="nil"/>
              <w:bottom w:val="single" w:sz="4" w:space="0" w:color="auto"/>
              <w:right w:val="single" w:sz="4" w:space="0" w:color="auto"/>
            </w:tcBorders>
            <w:shd w:val="clear" w:color="auto" w:fill="auto"/>
            <w:hideMark/>
          </w:tcPr>
          <w:p w14:paraId="039D2177"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Sistema automatiškai atnaujina nurodymų duomenis iš PLAIS sistemos.</w:t>
            </w:r>
          </w:p>
        </w:tc>
      </w:tr>
      <w:tr w:rsidR="00722A30" w:rsidRPr="00AA0EDC" w14:paraId="0E65116C" w14:textId="77777777">
        <w:trPr>
          <w:trHeight w:val="300"/>
        </w:trPr>
        <w:tc>
          <w:tcPr>
            <w:tcW w:w="976" w:type="dxa"/>
            <w:tcBorders>
              <w:top w:val="nil"/>
              <w:left w:val="single" w:sz="4" w:space="0" w:color="auto"/>
              <w:bottom w:val="single" w:sz="4" w:space="0" w:color="auto"/>
              <w:right w:val="single" w:sz="4" w:space="0" w:color="auto"/>
            </w:tcBorders>
            <w:shd w:val="clear" w:color="auto" w:fill="auto"/>
            <w:hideMark/>
          </w:tcPr>
          <w:p w14:paraId="729E9445"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T3.</w:t>
            </w:r>
          </w:p>
        </w:tc>
        <w:tc>
          <w:tcPr>
            <w:tcW w:w="2421" w:type="dxa"/>
            <w:tcBorders>
              <w:top w:val="nil"/>
              <w:left w:val="nil"/>
              <w:bottom w:val="single" w:sz="4" w:space="0" w:color="auto"/>
              <w:right w:val="single" w:sz="4" w:space="0" w:color="auto"/>
            </w:tcBorders>
            <w:shd w:val="clear" w:color="auto" w:fill="auto"/>
            <w:hideMark/>
          </w:tcPr>
          <w:p w14:paraId="48AB1413"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Formuoti nurodymą</w:t>
            </w:r>
          </w:p>
        </w:tc>
        <w:tc>
          <w:tcPr>
            <w:tcW w:w="6237" w:type="dxa"/>
            <w:tcBorders>
              <w:top w:val="nil"/>
              <w:left w:val="nil"/>
              <w:bottom w:val="single" w:sz="4" w:space="0" w:color="auto"/>
              <w:right w:val="single" w:sz="4" w:space="0" w:color="auto"/>
            </w:tcBorders>
            <w:shd w:val="clear" w:color="auto" w:fill="auto"/>
            <w:hideMark/>
          </w:tcPr>
          <w:p w14:paraId="662E043A"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bylos peržiūros lange inicijuoja nurodymo formavimo veiksmą.</w:t>
            </w:r>
          </w:p>
        </w:tc>
      </w:tr>
      <w:tr w:rsidR="00722A30" w:rsidRPr="00AA0EDC" w14:paraId="1227F611" w14:textId="77777777">
        <w:trPr>
          <w:trHeight w:val="1620"/>
        </w:trPr>
        <w:tc>
          <w:tcPr>
            <w:tcW w:w="976" w:type="dxa"/>
            <w:tcBorders>
              <w:top w:val="nil"/>
              <w:left w:val="single" w:sz="4" w:space="0" w:color="auto"/>
              <w:bottom w:val="single" w:sz="4" w:space="0" w:color="auto"/>
              <w:right w:val="single" w:sz="4" w:space="0" w:color="auto"/>
            </w:tcBorders>
            <w:shd w:val="clear" w:color="auto" w:fill="auto"/>
            <w:hideMark/>
          </w:tcPr>
          <w:p w14:paraId="565A025F"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T4.</w:t>
            </w:r>
          </w:p>
        </w:tc>
        <w:tc>
          <w:tcPr>
            <w:tcW w:w="2421" w:type="dxa"/>
            <w:tcBorders>
              <w:top w:val="nil"/>
              <w:left w:val="nil"/>
              <w:bottom w:val="single" w:sz="4" w:space="0" w:color="auto"/>
              <w:right w:val="single" w:sz="4" w:space="0" w:color="auto"/>
            </w:tcBorders>
            <w:shd w:val="clear" w:color="auto" w:fill="auto"/>
            <w:hideMark/>
          </w:tcPr>
          <w:p w14:paraId="5619E1CF"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Naujo arba esamo NS nurodymo keitimas</w:t>
            </w:r>
          </w:p>
        </w:tc>
        <w:tc>
          <w:tcPr>
            <w:tcW w:w="6237" w:type="dxa"/>
            <w:tcBorders>
              <w:top w:val="nil"/>
              <w:left w:val="nil"/>
              <w:bottom w:val="single" w:sz="4" w:space="0" w:color="auto"/>
              <w:right w:val="single" w:sz="4" w:space="0" w:color="auto"/>
            </w:tcBorders>
            <w:shd w:val="clear" w:color="auto" w:fill="auto"/>
            <w:hideMark/>
          </w:tcPr>
          <w:p w14:paraId="39F8A03C"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gali atlikti pakeitimus pasirinkdamas NS nurodymo kortelę.</w:t>
            </w:r>
            <w:r w:rsidRPr="00AA0EDC">
              <w:rPr>
                <w:rFonts w:ascii="Tahoma" w:eastAsia="Times New Roman" w:hAnsi="Tahoma" w:cs="Tahoma"/>
                <w:color w:val="000000"/>
                <w:sz w:val="22"/>
                <w:lang w:eastAsia="lt-LT"/>
              </w:rPr>
              <w:br/>
            </w:r>
            <w:r w:rsidRPr="00AA0EDC">
              <w:rPr>
                <w:rFonts w:ascii="Tahoma" w:eastAsia="Times New Roman" w:hAnsi="Tahoma" w:cs="Tahoma"/>
                <w:color w:val="000000"/>
                <w:sz w:val="22"/>
                <w:lang w:eastAsia="lt-LT"/>
              </w:rPr>
              <w:br/>
              <w:t>Naudotojas atlikęs NS pakeitimus, taip pat lygiagrečiai gali atlikti nurodymo priverstinai nurašyti pinigines lėšas pakeitimus, pasirinkdamas atitinkamą kortelę (vykdomas T19. žingsnis).</w:t>
            </w:r>
          </w:p>
        </w:tc>
      </w:tr>
      <w:tr w:rsidR="00722A30" w:rsidRPr="00AA0EDC" w14:paraId="0A46651A" w14:textId="77777777">
        <w:trPr>
          <w:trHeight w:val="3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22179C9B"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T5.</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7EDFA326"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Inicijuoti NS gavimą iš PLAIS</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6482D586"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Sistema automatiškai inicijuoja duomenų atnaujinimą iš PLAIS.</w:t>
            </w:r>
          </w:p>
        </w:tc>
      </w:tr>
      <w:tr w:rsidR="00722A30" w:rsidRPr="00AA0EDC" w14:paraId="6DCC078C" w14:textId="77777777">
        <w:trPr>
          <w:trHeight w:val="6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49A14DBE"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E2.</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4C304DCF"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Nustatytu periodiškumu atnaujinami duomenys iš PLAIS</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7425EB97"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Sistemos administratoriaus nustatytu periodiškumu yra atnaujinami NS nurodymų duomenys iš PLAIS.</w:t>
            </w:r>
          </w:p>
        </w:tc>
      </w:tr>
      <w:tr w:rsidR="00722A30" w:rsidRPr="00AA0EDC" w14:paraId="51AD3EF0" w14:textId="77777777">
        <w:trPr>
          <w:trHeight w:val="12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474A8443"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T6.</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10C0E8AB"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Gauti NS nurodymų duomenis iš PLAIS.</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53AA91EE"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iš PLAIS gauna / atnaujina antstolių nustatytų, taip pat kitų NT nustatytų NS nurodymų duomenis – skolininkų sąskaitų ir toms sąskaitoms taikomų NS informaciją: NS pateikusio NT duomenys, NS dydis, MVPD požymis - jei sąskaitai taikomas MVPD, požymis – ar NS yra PLAIS automatiškai nustatyta MVPD, NS nustatymo ir kitimo eigoje istorinė informacija.</w:t>
            </w:r>
          </w:p>
        </w:tc>
      </w:tr>
      <w:tr w:rsidR="00722A30" w:rsidRPr="00AA0EDC" w14:paraId="3C0B8697" w14:textId="77777777">
        <w:trPr>
          <w:trHeight w:val="9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7E54511B"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T7.</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03B86370"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Išsiųsti pranešimą antstoliui apie skolininkų sąskaitoms taikomų NS nurodymų</w:t>
            </w:r>
            <w:r w:rsidRPr="00AA0EDC">
              <w:rPr>
                <w:rFonts w:ascii="Tahoma" w:eastAsia="Times New Roman" w:hAnsi="Tahoma" w:cs="Tahoma"/>
                <w:color w:val="000000"/>
                <w:sz w:val="22"/>
                <w:lang w:eastAsia="lt-LT"/>
              </w:rPr>
              <w:br/>
              <w:t>būsenų pasikeitimus</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53CB5F15"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automatiškai generuoja antstoliams pranešimus apie skolininkų atžvilgiu gautus kitų nurodymų teikėjų nustatytus NS dydžius, nurodymų būsenų pasikeitimus.</w:t>
            </w:r>
          </w:p>
        </w:tc>
      </w:tr>
      <w:tr w:rsidR="00722A30" w:rsidRPr="00AA0EDC" w14:paraId="7EC65FF5" w14:textId="77777777">
        <w:trPr>
          <w:trHeight w:val="30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21372028"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T8.</w:t>
            </w:r>
          </w:p>
        </w:tc>
        <w:tc>
          <w:tcPr>
            <w:tcW w:w="2421" w:type="dxa"/>
            <w:tcBorders>
              <w:top w:val="single" w:sz="4" w:space="0" w:color="auto"/>
              <w:left w:val="nil"/>
              <w:bottom w:val="single" w:sz="4" w:space="0" w:color="auto"/>
              <w:right w:val="single" w:sz="4" w:space="0" w:color="auto"/>
            </w:tcBorders>
            <w:shd w:val="clear" w:color="auto" w:fill="auto"/>
            <w:hideMark/>
          </w:tcPr>
          <w:p w14:paraId="5AD95514"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Peržiūrėti pranešimą</w:t>
            </w:r>
          </w:p>
        </w:tc>
        <w:tc>
          <w:tcPr>
            <w:tcW w:w="6237" w:type="dxa"/>
            <w:tcBorders>
              <w:top w:val="single" w:sz="4" w:space="0" w:color="auto"/>
              <w:left w:val="nil"/>
              <w:bottom w:val="single" w:sz="4" w:space="0" w:color="auto"/>
              <w:right w:val="single" w:sz="4" w:space="0" w:color="auto"/>
            </w:tcBorders>
            <w:shd w:val="clear" w:color="auto" w:fill="auto"/>
            <w:hideMark/>
          </w:tcPr>
          <w:p w14:paraId="5EA1C318"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gavus atnaujinimą iš PLAIS suformuoja naudotojui pranešimą apie:</w:t>
            </w:r>
            <w:r w:rsidRPr="00AA0EDC">
              <w:rPr>
                <w:rFonts w:ascii="Tahoma" w:eastAsia="Times New Roman" w:hAnsi="Tahoma" w:cs="Tahoma"/>
                <w:color w:val="000000"/>
                <w:sz w:val="22"/>
                <w:lang w:eastAsia="lt-LT"/>
              </w:rPr>
              <w:br/>
              <w:t>• skolininkų atžvilgiu gautus kitų nurodymų teikėjų (NT) NS dydžio pakeitimus;</w:t>
            </w:r>
            <w:r w:rsidRPr="00AA0EDC">
              <w:rPr>
                <w:rFonts w:ascii="Tahoma" w:eastAsia="Times New Roman" w:hAnsi="Tahoma" w:cs="Tahoma"/>
                <w:color w:val="000000"/>
                <w:sz w:val="22"/>
                <w:lang w:eastAsia="lt-LT"/>
              </w:rPr>
              <w:br/>
              <w:t>• skolininkų atžvilgiu gautus kitų nurodymų teikėjų (NT) NS</w:t>
            </w:r>
            <w:r w:rsidRPr="00AA0EDC">
              <w:rPr>
                <w:rFonts w:ascii="Tahoma" w:eastAsia="Times New Roman" w:hAnsi="Tahoma" w:cs="Tahoma"/>
                <w:color w:val="000000"/>
                <w:sz w:val="22"/>
                <w:lang w:eastAsia="lt-LT"/>
              </w:rPr>
              <w:br/>
              <w:t>nurodymus;</w:t>
            </w:r>
            <w:r w:rsidRPr="00AA0EDC">
              <w:rPr>
                <w:rFonts w:ascii="Tahoma" w:eastAsia="Times New Roman" w:hAnsi="Tahoma" w:cs="Tahoma"/>
                <w:color w:val="000000"/>
                <w:sz w:val="22"/>
                <w:lang w:eastAsia="lt-LT"/>
              </w:rPr>
              <w:br/>
              <w:t>• skolininkų atžvilgiu pasibaigusius galioti NS nurodymus;</w:t>
            </w:r>
            <w:r w:rsidRPr="00AA0EDC">
              <w:rPr>
                <w:rFonts w:ascii="Tahoma" w:eastAsia="Times New Roman" w:hAnsi="Tahoma" w:cs="Tahoma"/>
                <w:color w:val="000000"/>
                <w:sz w:val="22"/>
                <w:lang w:eastAsia="lt-LT"/>
              </w:rPr>
              <w:br/>
              <w:t>• skolininkų atžvilgiu suformuotus klaidingus NS nurodymus ir</w:t>
            </w:r>
            <w:r w:rsidRPr="00AA0EDC">
              <w:rPr>
                <w:rFonts w:ascii="Tahoma" w:eastAsia="Times New Roman" w:hAnsi="Tahoma" w:cs="Tahoma"/>
                <w:color w:val="000000"/>
                <w:sz w:val="22"/>
                <w:lang w:eastAsia="lt-LT"/>
              </w:rPr>
              <w:br/>
              <w:t>kredito įstaigų atmestus (atmesti PLAIS).</w:t>
            </w:r>
            <w:r w:rsidRPr="00AA0EDC">
              <w:rPr>
                <w:rFonts w:ascii="Tahoma" w:eastAsia="Times New Roman" w:hAnsi="Tahoma" w:cs="Tahoma"/>
                <w:color w:val="000000"/>
                <w:sz w:val="22"/>
                <w:lang w:eastAsia="lt-LT"/>
              </w:rPr>
              <w:br/>
              <w:t>Naudotojas peržiūri gautą pranešimą (-</w:t>
            </w:r>
            <w:proofErr w:type="spellStart"/>
            <w:r w:rsidRPr="00AA0EDC">
              <w:rPr>
                <w:rFonts w:ascii="Tahoma" w:eastAsia="Times New Roman" w:hAnsi="Tahoma" w:cs="Tahoma"/>
                <w:color w:val="000000"/>
                <w:sz w:val="22"/>
                <w:lang w:eastAsia="lt-LT"/>
              </w:rPr>
              <w:t>us</w:t>
            </w:r>
            <w:proofErr w:type="spellEnd"/>
            <w:r w:rsidRPr="00AA0EDC">
              <w:rPr>
                <w:rFonts w:ascii="Tahoma" w:eastAsia="Times New Roman" w:hAnsi="Tahoma" w:cs="Tahoma"/>
                <w:color w:val="000000"/>
                <w:sz w:val="22"/>
                <w:lang w:eastAsia="lt-LT"/>
              </w:rPr>
              <w:t>) apie NS nurodymų būsenų pasikeitimus. Jeigu antstolis nustato, kad NS nurodymui reikalingi pakeitimai, toliau vykdomas procesas iš naujo (nuo T1 žingsnio).</w:t>
            </w:r>
          </w:p>
        </w:tc>
      </w:tr>
      <w:tr w:rsidR="00722A30" w:rsidRPr="00AA0EDC" w14:paraId="7550DAA9" w14:textId="77777777">
        <w:trPr>
          <w:trHeight w:val="285"/>
        </w:trPr>
        <w:tc>
          <w:tcPr>
            <w:tcW w:w="976" w:type="dxa"/>
            <w:tcBorders>
              <w:top w:val="nil"/>
              <w:left w:val="single" w:sz="4" w:space="0" w:color="auto"/>
              <w:bottom w:val="single" w:sz="4" w:space="0" w:color="auto"/>
              <w:right w:val="single" w:sz="4" w:space="0" w:color="auto"/>
            </w:tcBorders>
            <w:shd w:val="clear" w:color="auto" w:fill="auto"/>
            <w:hideMark/>
          </w:tcPr>
          <w:p w14:paraId="1B5C3DF5"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E4.</w:t>
            </w:r>
          </w:p>
        </w:tc>
        <w:tc>
          <w:tcPr>
            <w:tcW w:w="2421" w:type="dxa"/>
            <w:tcBorders>
              <w:top w:val="nil"/>
              <w:left w:val="nil"/>
              <w:bottom w:val="single" w:sz="4" w:space="0" w:color="auto"/>
              <w:right w:val="single" w:sz="4" w:space="0" w:color="auto"/>
            </w:tcBorders>
            <w:shd w:val="clear" w:color="auto" w:fill="auto"/>
            <w:hideMark/>
          </w:tcPr>
          <w:p w14:paraId="3CC18E89"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Srauto pabaiga</w:t>
            </w:r>
          </w:p>
        </w:tc>
        <w:tc>
          <w:tcPr>
            <w:tcW w:w="6237" w:type="dxa"/>
            <w:tcBorders>
              <w:top w:val="nil"/>
              <w:left w:val="nil"/>
              <w:bottom w:val="single" w:sz="4" w:space="0" w:color="auto"/>
              <w:right w:val="single" w:sz="4" w:space="0" w:color="auto"/>
            </w:tcBorders>
            <w:shd w:val="clear" w:color="auto" w:fill="auto"/>
            <w:hideMark/>
          </w:tcPr>
          <w:p w14:paraId="6885EFE4"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w:t>
            </w:r>
          </w:p>
        </w:tc>
      </w:tr>
      <w:tr w:rsidR="00722A30" w:rsidRPr="00AA0EDC" w14:paraId="26A8A8D9" w14:textId="77777777">
        <w:trPr>
          <w:trHeight w:val="600"/>
        </w:trPr>
        <w:tc>
          <w:tcPr>
            <w:tcW w:w="976" w:type="dxa"/>
            <w:tcBorders>
              <w:top w:val="nil"/>
              <w:left w:val="single" w:sz="4" w:space="0" w:color="auto"/>
              <w:bottom w:val="single" w:sz="4" w:space="0" w:color="auto"/>
              <w:right w:val="single" w:sz="4" w:space="0" w:color="auto"/>
            </w:tcBorders>
            <w:shd w:val="clear" w:color="auto" w:fill="auto"/>
            <w:hideMark/>
          </w:tcPr>
          <w:p w14:paraId="39E1879F"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T9.</w:t>
            </w:r>
          </w:p>
        </w:tc>
        <w:tc>
          <w:tcPr>
            <w:tcW w:w="2421" w:type="dxa"/>
            <w:tcBorders>
              <w:top w:val="nil"/>
              <w:left w:val="nil"/>
              <w:bottom w:val="single" w:sz="4" w:space="0" w:color="auto"/>
              <w:right w:val="single" w:sz="4" w:space="0" w:color="auto"/>
            </w:tcBorders>
            <w:shd w:val="clear" w:color="auto" w:fill="auto"/>
            <w:hideMark/>
          </w:tcPr>
          <w:p w14:paraId="1C1CACEA"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Atšaukti NS nurodymą (taikyti „0“ NS)</w:t>
            </w:r>
          </w:p>
        </w:tc>
        <w:tc>
          <w:tcPr>
            <w:tcW w:w="6237" w:type="dxa"/>
            <w:tcBorders>
              <w:top w:val="nil"/>
              <w:left w:val="nil"/>
              <w:bottom w:val="single" w:sz="4" w:space="0" w:color="auto"/>
              <w:right w:val="single" w:sz="4" w:space="0" w:color="auto"/>
            </w:tcBorders>
            <w:shd w:val="clear" w:color="auto" w:fill="auto"/>
            <w:hideMark/>
          </w:tcPr>
          <w:p w14:paraId="132251CC"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NS nurodymų kortelėje gali atšaukti NS nurodymą t. y. sistema nurodymui pritaiko nulinį NS.</w:t>
            </w:r>
          </w:p>
        </w:tc>
      </w:tr>
      <w:tr w:rsidR="00722A30" w:rsidRPr="00AA0EDC" w14:paraId="5FFB1730" w14:textId="77777777">
        <w:trPr>
          <w:trHeight w:val="39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2F6246FA"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T10.</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6849BCDC"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Formuoti naują NS nurodymą</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6FDF2E2B" w14:textId="77777777" w:rsidR="00722A30" w:rsidRPr="00AA0EDC" w:rsidRDefault="00722A30" w:rsidP="00E302EC">
            <w:pPr>
              <w:jc w:val="left"/>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užpildo naujo NS nurodymo arba kelių NS nurodymų (nurodymų paketo) duomenis:</w:t>
            </w:r>
            <w:r w:rsidRPr="00AA0EDC">
              <w:rPr>
                <w:rFonts w:ascii="Tahoma" w:eastAsia="Times New Roman" w:hAnsi="Tahoma" w:cs="Tahoma"/>
                <w:color w:val="000000"/>
                <w:sz w:val="22"/>
                <w:lang w:eastAsia="lt-LT"/>
              </w:rPr>
              <w:br/>
              <w:t>• *Skolininko identifikaciniai duomenys – Byla, asmuo;</w:t>
            </w:r>
            <w:r w:rsidRPr="00AA0EDC">
              <w:rPr>
                <w:rFonts w:ascii="Tahoma" w:eastAsia="Times New Roman" w:hAnsi="Tahoma" w:cs="Tahoma"/>
                <w:color w:val="000000"/>
                <w:sz w:val="22"/>
                <w:lang w:eastAsia="lt-LT"/>
              </w:rPr>
              <w:br/>
              <w:t>• *Sąskaitą, kuriai taikomas NS nurodymas;</w:t>
            </w:r>
            <w:r w:rsidRPr="00AA0EDC">
              <w:rPr>
                <w:rFonts w:ascii="Tahoma" w:eastAsia="Times New Roman" w:hAnsi="Tahoma" w:cs="Tahoma"/>
                <w:color w:val="000000"/>
                <w:sz w:val="22"/>
                <w:lang w:eastAsia="lt-LT"/>
              </w:rPr>
              <w:br/>
              <w:t>• *NS nurodymo dydis;</w:t>
            </w:r>
            <w:r w:rsidRPr="00AA0EDC">
              <w:rPr>
                <w:rFonts w:ascii="Tahoma" w:eastAsia="Times New Roman" w:hAnsi="Tahoma" w:cs="Tahoma"/>
                <w:color w:val="000000"/>
                <w:sz w:val="22"/>
                <w:lang w:eastAsia="lt-LT"/>
              </w:rPr>
              <w:br/>
              <w:t>• *Požymis ar sąskaitai taikomas MVPD (taikoma tik FA);</w:t>
            </w:r>
            <w:r w:rsidRPr="00AA0EDC">
              <w:rPr>
                <w:rFonts w:ascii="Tahoma" w:eastAsia="Times New Roman" w:hAnsi="Tahoma" w:cs="Tahoma"/>
                <w:color w:val="000000"/>
                <w:sz w:val="22"/>
                <w:lang w:eastAsia="lt-LT"/>
              </w:rPr>
              <w:br/>
              <w:t>• *NS pagrindas (Pasirenkamas pagal CPK 739 str. nurodytus pagrindus);</w:t>
            </w:r>
            <w:r w:rsidRPr="00AA0EDC">
              <w:rPr>
                <w:rFonts w:ascii="Tahoma" w:eastAsia="Times New Roman" w:hAnsi="Tahoma" w:cs="Tahoma"/>
                <w:color w:val="000000"/>
                <w:sz w:val="22"/>
                <w:lang w:eastAsia="lt-LT"/>
              </w:rPr>
              <w:br/>
              <w:t>• *Kitas pagrindas (pildomas pagal poreikį jei sąraše nebuvo</w:t>
            </w:r>
            <w:r w:rsidRPr="00AA0EDC">
              <w:rPr>
                <w:rFonts w:ascii="Tahoma" w:eastAsia="Times New Roman" w:hAnsi="Tahoma" w:cs="Tahoma"/>
                <w:color w:val="000000"/>
                <w:sz w:val="22"/>
                <w:lang w:eastAsia="lt-LT"/>
              </w:rPr>
              <w:br/>
              <w:t>reikiamo pagrindo);</w:t>
            </w:r>
            <w:r w:rsidRPr="00AA0EDC">
              <w:rPr>
                <w:rFonts w:ascii="Tahoma" w:eastAsia="Times New Roman" w:hAnsi="Tahoma" w:cs="Tahoma"/>
                <w:color w:val="000000"/>
                <w:sz w:val="22"/>
                <w:lang w:eastAsia="lt-LT"/>
              </w:rPr>
              <w:br/>
              <w:t>• NS komentaras;</w:t>
            </w:r>
            <w:r w:rsidRPr="00AA0EDC">
              <w:rPr>
                <w:rFonts w:ascii="Tahoma" w:eastAsia="Times New Roman" w:hAnsi="Tahoma" w:cs="Tahoma"/>
                <w:color w:val="000000"/>
                <w:sz w:val="22"/>
                <w:lang w:eastAsia="lt-LT"/>
              </w:rPr>
              <w:br/>
              <w:t>• Galiojimo terminas.</w:t>
            </w:r>
            <w:r w:rsidRPr="00AA0EDC">
              <w:rPr>
                <w:rFonts w:ascii="Tahoma" w:eastAsia="Times New Roman" w:hAnsi="Tahoma" w:cs="Tahoma"/>
                <w:color w:val="000000"/>
                <w:sz w:val="22"/>
                <w:lang w:eastAsia="lt-LT"/>
              </w:rPr>
              <w:br/>
            </w:r>
            <w:r w:rsidRPr="00AA0EDC">
              <w:rPr>
                <w:rFonts w:ascii="Tahoma" w:eastAsia="Times New Roman" w:hAnsi="Tahoma" w:cs="Tahoma"/>
                <w:color w:val="000000"/>
                <w:sz w:val="22"/>
                <w:lang w:eastAsia="lt-LT"/>
              </w:rPr>
              <w:br/>
              <w:t>*Privalomi laukai.</w:t>
            </w:r>
          </w:p>
        </w:tc>
      </w:tr>
      <w:tr w:rsidR="00722A30" w:rsidRPr="00AA0EDC" w14:paraId="7917433E" w14:textId="77777777">
        <w:trPr>
          <w:trHeight w:val="9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3EB5781C"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T11.</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52CDA4AF"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Keisti galiojančio NS sumą</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3633B799"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naudotojui peržiūrėjus NS nurodymus ir įvertinus, kad reikalingi pakeitimai, naudotojas inicijuoja NS nurodymo redagavimo veiksmą – naudotojas gali keisti arba panaikinti kitų NT (taip pat ir savo) nustatytus NS dydžius, pakeisti sąskaitos numerį,</w:t>
            </w:r>
          </w:p>
        </w:tc>
      </w:tr>
      <w:tr w:rsidR="00722A30" w:rsidRPr="00AA0EDC" w14:paraId="32BAA7D2" w14:textId="77777777">
        <w:trPr>
          <w:trHeight w:val="9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0C7B997D"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T12</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7CBBFC8A"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Suformuoti dokumentą</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52D439CF"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 xml:space="preserve">AIS naudotojui atlikus nurašymo ar apribojimo nurodymų ir NS nurodymų pakeitimus sistema automatiškai suformuoja bendrą dokumentą ir pateikia antstoliui tvirtinti </w:t>
            </w:r>
            <w:r w:rsidRPr="00AA0EDC">
              <w:rPr>
                <w:rFonts w:ascii="Tahoma" w:eastAsia="Times New Roman" w:hAnsi="Tahoma" w:cs="Tahoma"/>
                <w:i/>
                <w:iCs/>
                <w:color w:val="000000"/>
                <w:sz w:val="22"/>
                <w:lang w:eastAsia="lt-LT"/>
              </w:rPr>
              <w:t>(toliau vykdomas žingsnis T13).</w:t>
            </w:r>
          </w:p>
        </w:tc>
      </w:tr>
      <w:tr w:rsidR="00722A30" w:rsidRPr="00AA0EDC" w14:paraId="68554A46" w14:textId="77777777">
        <w:trPr>
          <w:trHeight w:val="3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3DC4F32A"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T13</w:t>
            </w:r>
          </w:p>
        </w:tc>
        <w:tc>
          <w:tcPr>
            <w:tcW w:w="2421" w:type="dxa"/>
            <w:tcBorders>
              <w:top w:val="single" w:sz="4" w:space="0" w:color="auto"/>
              <w:left w:val="nil"/>
              <w:bottom w:val="single" w:sz="4" w:space="0" w:color="auto"/>
              <w:right w:val="single" w:sz="4" w:space="0" w:color="auto"/>
            </w:tcBorders>
            <w:shd w:val="clear" w:color="auto" w:fill="auto"/>
            <w:hideMark/>
          </w:tcPr>
          <w:p w14:paraId="47B15DDC"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Tvirtinti dokumentą</w:t>
            </w:r>
          </w:p>
        </w:tc>
        <w:tc>
          <w:tcPr>
            <w:tcW w:w="6237" w:type="dxa"/>
            <w:tcBorders>
              <w:top w:val="single" w:sz="4" w:space="0" w:color="auto"/>
              <w:left w:val="nil"/>
              <w:bottom w:val="single" w:sz="4" w:space="0" w:color="auto"/>
              <w:right w:val="single" w:sz="4" w:space="0" w:color="auto"/>
            </w:tcBorders>
            <w:shd w:val="clear" w:color="auto" w:fill="auto"/>
            <w:hideMark/>
          </w:tcPr>
          <w:p w14:paraId="7A6AA553"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patvirtina suformuotą dokumentą.</w:t>
            </w:r>
          </w:p>
        </w:tc>
      </w:tr>
      <w:tr w:rsidR="00722A30" w:rsidRPr="00AA0EDC" w14:paraId="12DD998C" w14:textId="77777777">
        <w:trPr>
          <w:trHeight w:val="3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2B0F59A4"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T14</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06EEA5E0"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Perduoti duomenis į PLAIS DB</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0C5E25D2"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Nurodymas priverstinai nurašyti pinigines lėšas perduodamas į PLAIS DB</w:t>
            </w:r>
          </w:p>
        </w:tc>
      </w:tr>
      <w:tr w:rsidR="00722A30" w:rsidRPr="00AA0EDC" w14:paraId="6ECFF9D8" w14:textId="77777777">
        <w:trPr>
          <w:trHeight w:val="3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5A58426F"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E3</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06F98D78"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Suėjo nustatytas NS nurodymo terminas</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2EB4F2B6"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Suėjo nurodymų teikėjo NS nurodyme nustatytas  NS nurodymo galiojimo terminas.</w:t>
            </w:r>
          </w:p>
        </w:tc>
      </w:tr>
      <w:tr w:rsidR="00722A30" w:rsidRPr="00AA0EDC" w14:paraId="5A7F8C46" w14:textId="77777777">
        <w:trPr>
          <w:trHeight w:val="18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3BB0C97B"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T15</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082E50D3"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Suformuotas naujas NS nurodymas</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73DF59A9"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Jei nurodymų teikėjui (NT) formuojant NS nurodymą buvo nustatytas NS nurodymo galiojimo terminas, jam pasibaigus sistema automatiškai suformuoja naują NS nurodymą su atitinkama NS suma:</w:t>
            </w:r>
            <w:r w:rsidRPr="00AA0EDC">
              <w:rPr>
                <w:rFonts w:ascii="Tahoma" w:eastAsia="Times New Roman" w:hAnsi="Tahoma" w:cs="Tahoma"/>
                <w:color w:val="000000"/>
                <w:sz w:val="22"/>
                <w:lang w:eastAsia="lt-LT"/>
              </w:rPr>
              <w:br/>
              <w:t>• Jei sąskaitai buvo taikomas MVPD – nustatomas MVPD</w:t>
            </w:r>
            <w:r w:rsidRPr="00AA0EDC">
              <w:rPr>
                <w:rFonts w:ascii="Tahoma" w:eastAsia="Times New Roman" w:hAnsi="Tahoma" w:cs="Tahoma"/>
                <w:color w:val="000000"/>
                <w:sz w:val="22"/>
                <w:lang w:eastAsia="lt-LT"/>
              </w:rPr>
              <w:br/>
              <w:t>dydžio NS;</w:t>
            </w:r>
            <w:r w:rsidRPr="00AA0EDC">
              <w:rPr>
                <w:rFonts w:ascii="Tahoma" w:eastAsia="Times New Roman" w:hAnsi="Tahoma" w:cs="Tahoma"/>
                <w:color w:val="000000"/>
                <w:sz w:val="22"/>
                <w:lang w:eastAsia="lt-LT"/>
              </w:rPr>
              <w:br/>
              <w:t>• Jei sąskaitai nebuvo taikomas MVPD – nustatomas „0“ NS.</w:t>
            </w:r>
          </w:p>
        </w:tc>
      </w:tr>
      <w:tr w:rsidR="00722A30" w:rsidRPr="00AA0EDC" w14:paraId="50D0D154" w14:textId="77777777">
        <w:trPr>
          <w:trHeight w:val="9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6A353836"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T16</w:t>
            </w:r>
          </w:p>
        </w:tc>
        <w:tc>
          <w:tcPr>
            <w:tcW w:w="2421" w:type="dxa"/>
            <w:tcBorders>
              <w:top w:val="single" w:sz="4" w:space="0" w:color="auto"/>
              <w:left w:val="nil"/>
              <w:bottom w:val="single" w:sz="4" w:space="0" w:color="auto"/>
              <w:right w:val="single" w:sz="4" w:space="0" w:color="auto"/>
            </w:tcBorders>
            <w:shd w:val="clear" w:color="auto" w:fill="auto"/>
            <w:hideMark/>
          </w:tcPr>
          <w:p w14:paraId="16BA6735"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Išsiųsti pranešimą apie skolininko NS nurodymo galiojimo pabaigą</w:t>
            </w:r>
          </w:p>
        </w:tc>
        <w:tc>
          <w:tcPr>
            <w:tcW w:w="6237" w:type="dxa"/>
            <w:tcBorders>
              <w:top w:val="single" w:sz="4" w:space="0" w:color="auto"/>
              <w:left w:val="nil"/>
              <w:bottom w:val="single" w:sz="4" w:space="0" w:color="auto"/>
              <w:right w:val="single" w:sz="4" w:space="0" w:color="auto"/>
            </w:tcBorders>
            <w:shd w:val="clear" w:color="auto" w:fill="auto"/>
            <w:hideMark/>
          </w:tcPr>
          <w:p w14:paraId="08160BD6"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Pasibaigus NS nurodymo galiojimo terminui ir sistemai suformavus naują NS nurodymą, lygiagrečiai antstoliui siunčiamas automatinis pranešimas dėl su jo skolininku susijusio NS nurodymo galiojimo pabaiga.</w:t>
            </w:r>
          </w:p>
        </w:tc>
      </w:tr>
      <w:tr w:rsidR="00722A30" w:rsidRPr="00AA0EDC" w14:paraId="04AA41FF" w14:textId="77777777">
        <w:trPr>
          <w:trHeight w:val="600"/>
        </w:trPr>
        <w:tc>
          <w:tcPr>
            <w:tcW w:w="976" w:type="dxa"/>
            <w:tcBorders>
              <w:top w:val="nil"/>
              <w:left w:val="single" w:sz="4" w:space="0" w:color="auto"/>
              <w:bottom w:val="single" w:sz="4" w:space="0" w:color="auto"/>
              <w:right w:val="single" w:sz="4" w:space="0" w:color="auto"/>
            </w:tcBorders>
            <w:shd w:val="clear" w:color="auto" w:fill="auto"/>
            <w:hideMark/>
          </w:tcPr>
          <w:p w14:paraId="75FB7361"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T17</w:t>
            </w:r>
          </w:p>
        </w:tc>
        <w:tc>
          <w:tcPr>
            <w:tcW w:w="2421" w:type="dxa"/>
            <w:tcBorders>
              <w:top w:val="nil"/>
              <w:left w:val="nil"/>
              <w:bottom w:val="single" w:sz="4" w:space="0" w:color="auto"/>
              <w:right w:val="single" w:sz="4" w:space="0" w:color="auto"/>
            </w:tcBorders>
            <w:shd w:val="clear" w:color="auto" w:fill="auto"/>
            <w:hideMark/>
          </w:tcPr>
          <w:p w14:paraId="4A8657B5"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Perduoti duomenis į PLAIS per WB</w:t>
            </w:r>
          </w:p>
        </w:tc>
        <w:tc>
          <w:tcPr>
            <w:tcW w:w="6237" w:type="dxa"/>
            <w:tcBorders>
              <w:top w:val="nil"/>
              <w:left w:val="nil"/>
              <w:bottom w:val="single" w:sz="4" w:space="0" w:color="auto"/>
              <w:right w:val="single" w:sz="4" w:space="0" w:color="auto"/>
            </w:tcBorders>
            <w:shd w:val="clear" w:color="auto" w:fill="auto"/>
            <w:hideMark/>
          </w:tcPr>
          <w:p w14:paraId="1EDFA42E"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per PLAIS WS procedūrą perduoda suformuoto NS nurodymo / NS nurodymų paketo duomenis į PLAIS .</w:t>
            </w:r>
          </w:p>
        </w:tc>
      </w:tr>
      <w:tr w:rsidR="00722A30" w:rsidRPr="00AA0EDC" w14:paraId="0DDE8244" w14:textId="77777777">
        <w:trPr>
          <w:trHeight w:val="1500"/>
        </w:trPr>
        <w:tc>
          <w:tcPr>
            <w:tcW w:w="976" w:type="dxa"/>
            <w:tcBorders>
              <w:top w:val="nil"/>
              <w:left w:val="single" w:sz="4" w:space="0" w:color="auto"/>
              <w:bottom w:val="single" w:sz="4" w:space="0" w:color="auto"/>
              <w:right w:val="single" w:sz="4" w:space="0" w:color="auto"/>
            </w:tcBorders>
            <w:shd w:val="clear" w:color="auto" w:fill="auto"/>
            <w:hideMark/>
          </w:tcPr>
          <w:p w14:paraId="12B2797B"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E5.</w:t>
            </w:r>
          </w:p>
        </w:tc>
        <w:tc>
          <w:tcPr>
            <w:tcW w:w="2421" w:type="dxa"/>
            <w:tcBorders>
              <w:top w:val="nil"/>
              <w:left w:val="nil"/>
              <w:bottom w:val="single" w:sz="4" w:space="0" w:color="auto"/>
              <w:right w:val="single" w:sz="4" w:space="0" w:color="auto"/>
            </w:tcBorders>
            <w:shd w:val="clear" w:color="auto" w:fill="auto"/>
            <w:hideMark/>
          </w:tcPr>
          <w:p w14:paraId="63EB0CBE"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Gauta klaida iš PLAIS apdorojant NS nurodymą</w:t>
            </w:r>
          </w:p>
        </w:tc>
        <w:tc>
          <w:tcPr>
            <w:tcW w:w="6237" w:type="dxa"/>
            <w:tcBorders>
              <w:top w:val="nil"/>
              <w:left w:val="nil"/>
              <w:bottom w:val="single" w:sz="4" w:space="0" w:color="auto"/>
              <w:right w:val="single" w:sz="4" w:space="0" w:color="auto"/>
            </w:tcBorders>
            <w:shd w:val="clear" w:color="auto" w:fill="auto"/>
            <w:hideMark/>
          </w:tcPr>
          <w:p w14:paraId="4B54C38B"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Perdavus NS nurodymą į PLAIS (atliktas T17 žingsnis) PLAIS sistema, priėmusi NS nurodymą arba NS nurodymų paketą, atitinkamai atlieka kiekvieno nurodymo pirminį tikrinimą. Jeigu tikrinimo metu buvo nustatyta klaidų arba Kredito įstaiga atmetė nurodymą informacija dėl klaidingo NS nurodymo perduodama į AIS ir PLAIS sistemoje nurodymas atmetamas.</w:t>
            </w:r>
          </w:p>
        </w:tc>
      </w:tr>
      <w:tr w:rsidR="00722A30" w:rsidRPr="00AA0EDC" w14:paraId="50A245C8" w14:textId="77777777">
        <w:trPr>
          <w:trHeight w:val="12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2C382B38"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T18.</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01DEC5E2"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Išsiųsti pranešimą dėl klaidos NS nurodyme NS nurodyme</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5A5A2DF7"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Gavus klaidą dėl NS nurodymo iš PLAIS, AIS sistema automatiškai suformuoja klaidos pranešimą ir ją išsiunčia antstoliui dėl jo skolininkui suformuoto klaidingo NS nurodymo. Antstolis įvertinęs gautą pranešimą gali tikslinti informaciją kurdamas naują NS nurodymą (atliekamas procesas iš pradžių nuo E1. žingsnio)</w:t>
            </w:r>
          </w:p>
        </w:tc>
      </w:tr>
      <w:tr w:rsidR="00722A30" w:rsidRPr="00AA0EDC" w14:paraId="3A096FFF" w14:textId="77777777">
        <w:trPr>
          <w:trHeight w:val="6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7C5BED75"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E6.</w:t>
            </w:r>
          </w:p>
        </w:tc>
        <w:tc>
          <w:tcPr>
            <w:tcW w:w="2421" w:type="dxa"/>
            <w:tcBorders>
              <w:top w:val="single" w:sz="4" w:space="0" w:color="auto"/>
              <w:left w:val="nil"/>
              <w:bottom w:val="single" w:sz="4" w:space="0" w:color="auto"/>
              <w:right w:val="single" w:sz="4" w:space="0" w:color="auto"/>
            </w:tcBorders>
            <w:shd w:val="clear" w:color="auto" w:fill="auto"/>
            <w:hideMark/>
          </w:tcPr>
          <w:p w14:paraId="6DB19F9B"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Srauto pabaiga</w:t>
            </w:r>
          </w:p>
        </w:tc>
        <w:tc>
          <w:tcPr>
            <w:tcW w:w="6237" w:type="dxa"/>
            <w:tcBorders>
              <w:top w:val="single" w:sz="4" w:space="0" w:color="auto"/>
              <w:left w:val="nil"/>
              <w:bottom w:val="single" w:sz="4" w:space="0" w:color="auto"/>
              <w:right w:val="single" w:sz="4" w:space="0" w:color="auto"/>
            </w:tcBorders>
            <w:shd w:val="clear" w:color="auto" w:fill="auto"/>
            <w:hideMark/>
          </w:tcPr>
          <w:p w14:paraId="5244F21F"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Jei nurodymai buvo perduoti į PLAIS ir nebuvo gautos klaidos iš PLAIS (sistemos atmestas nurodymas arba nurodymą atmetė kredito įstaiga) procesas užbaigiamas.</w:t>
            </w:r>
          </w:p>
        </w:tc>
      </w:tr>
      <w:tr w:rsidR="00722A30" w:rsidRPr="00AA0EDC" w14:paraId="6784523A" w14:textId="77777777">
        <w:trPr>
          <w:trHeight w:val="300"/>
        </w:trPr>
        <w:tc>
          <w:tcPr>
            <w:tcW w:w="9634"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171A5039"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Toliau lentelėje aprašomi Nurašymo ir apribojimo nurodymų formavimo žingsniai. Ši proceso dalis (nurašymo ir apribojimo nurodymai) šio projekto apimtyje iš esmės nėra keičiama.</w:t>
            </w:r>
          </w:p>
        </w:tc>
      </w:tr>
      <w:tr w:rsidR="00722A30" w:rsidRPr="00AA0EDC" w14:paraId="4D59F8DF" w14:textId="77777777">
        <w:trPr>
          <w:trHeight w:val="300"/>
        </w:trPr>
        <w:tc>
          <w:tcPr>
            <w:tcW w:w="9634"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5A536BC3"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 xml:space="preserve">Įgyvendinus šį projektą </w:t>
            </w:r>
            <w:r w:rsidRPr="00AA0EDC">
              <w:rPr>
                <w:rFonts w:ascii="Tahoma" w:eastAsia="Times New Roman" w:hAnsi="Tahoma" w:cs="Tahoma"/>
                <w:color w:val="000000"/>
                <w:sz w:val="22"/>
                <w:u w:val="single"/>
                <w:lang w:eastAsia="lt-LT"/>
              </w:rPr>
              <w:t>LDS dalies formuojant nurodymus nelieka, o naudojama sąvoka (LDS) keičiama į</w:t>
            </w:r>
            <w:r w:rsidRPr="00AA0EDC">
              <w:rPr>
                <w:rFonts w:ascii="Tahoma" w:eastAsia="Times New Roman" w:hAnsi="Tahoma" w:cs="Tahoma"/>
                <w:color w:val="000000"/>
                <w:sz w:val="22"/>
                <w:lang w:eastAsia="lt-LT"/>
              </w:rPr>
              <w:t xml:space="preserve"> </w:t>
            </w:r>
            <w:r w:rsidRPr="00AA0EDC">
              <w:rPr>
                <w:rFonts w:ascii="Tahoma" w:eastAsia="Times New Roman" w:hAnsi="Tahoma" w:cs="Tahoma"/>
                <w:color w:val="000000"/>
                <w:sz w:val="22"/>
                <w:u w:val="single"/>
                <w:lang w:eastAsia="lt-LT"/>
              </w:rPr>
              <w:t>NS (neišieškoma suma). NS galės būti teikiamas atskiru nurodymu, nepriklausomai nuo kitų nurodymų.</w:t>
            </w:r>
          </w:p>
        </w:tc>
      </w:tr>
      <w:tr w:rsidR="00722A30" w:rsidRPr="00AA0EDC" w14:paraId="5010632D" w14:textId="77777777">
        <w:trPr>
          <w:trHeight w:val="15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0FAD6579"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T19.</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0A1A7A00"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Atlikti nurodymo priverstinai nurašyti pinigines lėšas pakeitimus</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34C6F777"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formuodamas naują nurodymą, gali atlikti Nurodymo priverstinai nurašyti pinigines lėšas pakeitimus:</w:t>
            </w:r>
            <w:r w:rsidRPr="00AA0EDC">
              <w:rPr>
                <w:rFonts w:ascii="Tahoma" w:eastAsia="Times New Roman" w:hAnsi="Tahoma" w:cs="Tahoma"/>
                <w:color w:val="000000"/>
                <w:sz w:val="22"/>
                <w:lang w:eastAsia="lt-LT"/>
              </w:rPr>
              <w:br/>
              <w:t>• Pridėti naują nurodymą (toliau vykdomas T20 žingsnis);</w:t>
            </w:r>
            <w:r w:rsidRPr="00AA0EDC">
              <w:rPr>
                <w:rFonts w:ascii="Tahoma" w:eastAsia="Times New Roman" w:hAnsi="Tahoma" w:cs="Tahoma"/>
                <w:color w:val="000000"/>
                <w:sz w:val="22"/>
                <w:lang w:eastAsia="lt-LT"/>
              </w:rPr>
              <w:br/>
              <w:t>• Atšaukti nurodymą (toliau vykdomas T21 žingsnis);</w:t>
            </w:r>
            <w:r w:rsidRPr="00AA0EDC">
              <w:rPr>
                <w:rFonts w:ascii="Tahoma" w:eastAsia="Times New Roman" w:hAnsi="Tahoma" w:cs="Tahoma"/>
                <w:color w:val="000000"/>
                <w:sz w:val="22"/>
                <w:lang w:eastAsia="lt-LT"/>
              </w:rPr>
              <w:br/>
              <w:t>• Keisti galiojantį nurodymą (toliau vykdomas T22 žingsnis).</w:t>
            </w:r>
          </w:p>
        </w:tc>
      </w:tr>
      <w:tr w:rsidR="00722A30" w:rsidRPr="00AA0EDC" w14:paraId="31DABF72" w14:textId="77777777">
        <w:trPr>
          <w:trHeight w:val="24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1FB9921C"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T20.</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2D271111"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Formuoti naują nurodymą</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4EC68B4C"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formuoja naują nurašymo ar apribojimo nurodymą. Pildoma nurodymo forma (be anksčiau buvusios LDS dalies):</w:t>
            </w:r>
            <w:r w:rsidRPr="00AA0EDC">
              <w:rPr>
                <w:rFonts w:ascii="Tahoma" w:eastAsia="Times New Roman" w:hAnsi="Tahoma" w:cs="Tahoma"/>
                <w:color w:val="000000"/>
                <w:sz w:val="22"/>
                <w:lang w:eastAsia="lt-LT"/>
              </w:rPr>
              <w:br/>
              <w:t>• Pasirenkama byla;</w:t>
            </w:r>
            <w:r w:rsidRPr="00AA0EDC">
              <w:rPr>
                <w:rFonts w:ascii="Tahoma" w:eastAsia="Times New Roman" w:hAnsi="Tahoma" w:cs="Tahoma"/>
                <w:color w:val="000000"/>
                <w:sz w:val="22"/>
                <w:lang w:eastAsia="lt-LT"/>
              </w:rPr>
              <w:br/>
              <w:t>• Asmuo;</w:t>
            </w:r>
            <w:r w:rsidRPr="00AA0EDC">
              <w:rPr>
                <w:rFonts w:ascii="Tahoma" w:eastAsia="Times New Roman" w:hAnsi="Tahoma" w:cs="Tahoma"/>
                <w:color w:val="000000"/>
                <w:sz w:val="22"/>
                <w:lang w:eastAsia="lt-LT"/>
              </w:rPr>
              <w:br/>
              <w:t>• Požymis ar kuriamas nurodymas visoms sąskaitoms;</w:t>
            </w:r>
            <w:r w:rsidRPr="00AA0EDC">
              <w:rPr>
                <w:rFonts w:ascii="Tahoma" w:eastAsia="Times New Roman" w:hAnsi="Tahoma" w:cs="Tahoma"/>
                <w:color w:val="000000"/>
                <w:sz w:val="22"/>
                <w:lang w:eastAsia="lt-LT"/>
              </w:rPr>
              <w:br/>
              <w:t>• Banko sąskaita (jei nėra požymio kuriamas visoms sąskaitoms);</w:t>
            </w:r>
            <w:r w:rsidRPr="00AA0EDC">
              <w:rPr>
                <w:rFonts w:ascii="Tahoma" w:eastAsia="Times New Roman" w:hAnsi="Tahoma" w:cs="Tahoma"/>
                <w:color w:val="000000"/>
                <w:sz w:val="22"/>
                <w:lang w:eastAsia="lt-LT"/>
              </w:rPr>
              <w:br/>
              <w:t>• Nurodymo suma;</w:t>
            </w:r>
            <w:r w:rsidRPr="00AA0EDC">
              <w:rPr>
                <w:rFonts w:ascii="Tahoma" w:eastAsia="Times New Roman" w:hAnsi="Tahoma" w:cs="Tahoma"/>
                <w:color w:val="000000"/>
                <w:sz w:val="22"/>
                <w:lang w:eastAsia="lt-LT"/>
              </w:rPr>
              <w:br/>
              <w:t>• Depozitinė sąskaita į kurią pervedamos lėšos.</w:t>
            </w:r>
          </w:p>
        </w:tc>
      </w:tr>
      <w:tr w:rsidR="00722A30" w:rsidRPr="00AA0EDC" w14:paraId="6EBC1458" w14:textId="77777777">
        <w:trPr>
          <w:trHeight w:val="3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2FEF5447"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T21.</w:t>
            </w:r>
          </w:p>
        </w:tc>
        <w:tc>
          <w:tcPr>
            <w:tcW w:w="2421" w:type="dxa"/>
            <w:tcBorders>
              <w:top w:val="single" w:sz="4" w:space="0" w:color="auto"/>
              <w:left w:val="nil"/>
              <w:bottom w:val="single" w:sz="4" w:space="0" w:color="auto"/>
              <w:right w:val="single" w:sz="4" w:space="0" w:color="auto"/>
            </w:tcBorders>
            <w:shd w:val="clear" w:color="auto" w:fill="auto"/>
            <w:hideMark/>
          </w:tcPr>
          <w:p w14:paraId="0B80F5CC"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Atšaukti galiojantį nurodymą</w:t>
            </w:r>
          </w:p>
        </w:tc>
        <w:tc>
          <w:tcPr>
            <w:tcW w:w="6237" w:type="dxa"/>
            <w:tcBorders>
              <w:top w:val="single" w:sz="4" w:space="0" w:color="auto"/>
              <w:left w:val="nil"/>
              <w:bottom w:val="single" w:sz="4" w:space="0" w:color="auto"/>
              <w:right w:val="single" w:sz="4" w:space="0" w:color="auto"/>
            </w:tcBorders>
            <w:shd w:val="clear" w:color="auto" w:fill="auto"/>
            <w:hideMark/>
          </w:tcPr>
          <w:p w14:paraId="6D6249F4"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atšaukia esamą nurodymą priverstinai nurašyti pinigines lėšas.</w:t>
            </w:r>
          </w:p>
        </w:tc>
      </w:tr>
      <w:tr w:rsidR="00722A30" w:rsidRPr="00AA0EDC" w14:paraId="08ADF2C2" w14:textId="77777777">
        <w:trPr>
          <w:trHeight w:val="1200"/>
        </w:trPr>
        <w:tc>
          <w:tcPr>
            <w:tcW w:w="976" w:type="dxa"/>
            <w:tcBorders>
              <w:top w:val="nil"/>
              <w:left w:val="single" w:sz="4" w:space="0" w:color="auto"/>
              <w:bottom w:val="single" w:sz="4" w:space="0" w:color="auto"/>
              <w:right w:val="single" w:sz="4" w:space="0" w:color="auto"/>
            </w:tcBorders>
            <w:shd w:val="clear" w:color="auto" w:fill="auto"/>
            <w:hideMark/>
          </w:tcPr>
          <w:p w14:paraId="406553CD"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T22.</w:t>
            </w:r>
          </w:p>
        </w:tc>
        <w:tc>
          <w:tcPr>
            <w:tcW w:w="2421" w:type="dxa"/>
            <w:tcBorders>
              <w:top w:val="nil"/>
              <w:left w:val="nil"/>
              <w:bottom w:val="single" w:sz="4" w:space="0" w:color="auto"/>
              <w:right w:val="single" w:sz="4" w:space="0" w:color="auto"/>
            </w:tcBorders>
            <w:shd w:val="clear" w:color="auto" w:fill="auto"/>
            <w:hideMark/>
          </w:tcPr>
          <w:p w14:paraId="0A4CC59B"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Keisti galiojantį nurodymą</w:t>
            </w:r>
          </w:p>
        </w:tc>
        <w:tc>
          <w:tcPr>
            <w:tcW w:w="6237" w:type="dxa"/>
            <w:tcBorders>
              <w:top w:val="nil"/>
              <w:left w:val="nil"/>
              <w:bottom w:val="single" w:sz="4" w:space="0" w:color="auto"/>
              <w:right w:val="single" w:sz="4" w:space="0" w:color="auto"/>
            </w:tcBorders>
            <w:shd w:val="clear" w:color="auto" w:fill="auto"/>
            <w:hideMark/>
          </w:tcPr>
          <w:p w14:paraId="3E456E86"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AIS naudotojas keičia galiojančio nurodymo laukus (be anksčiau buvusios LDS dalies):</w:t>
            </w:r>
            <w:r w:rsidRPr="00AA0EDC">
              <w:rPr>
                <w:rFonts w:ascii="Tahoma" w:eastAsia="Times New Roman" w:hAnsi="Tahoma" w:cs="Tahoma"/>
                <w:color w:val="000000"/>
                <w:sz w:val="22"/>
                <w:lang w:eastAsia="lt-LT"/>
              </w:rPr>
              <w:br/>
              <w:t>• Sąskaita į kurią pervedamos lėšos;</w:t>
            </w:r>
            <w:r w:rsidRPr="00AA0EDC">
              <w:rPr>
                <w:rFonts w:ascii="Tahoma" w:eastAsia="Times New Roman" w:hAnsi="Tahoma" w:cs="Tahoma"/>
                <w:color w:val="000000"/>
                <w:sz w:val="22"/>
                <w:lang w:eastAsia="lt-LT"/>
              </w:rPr>
              <w:br/>
              <w:t>• Likusi įvykdyti arba mažesnė suma keitimo momentui.</w:t>
            </w:r>
          </w:p>
        </w:tc>
      </w:tr>
      <w:tr w:rsidR="00722A30" w:rsidRPr="00AA0EDC" w14:paraId="63BD3A89" w14:textId="77777777">
        <w:trPr>
          <w:trHeight w:val="2700"/>
        </w:trPr>
        <w:tc>
          <w:tcPr>
            <w:tcW w:w="976" w:type="dxa"/>
            <w:tcBorders>
              <w:top w:val="single" w:sz="4" w:space="0" w:color="auto"/>
              <w:left w:val="single" w:sz="4" w:space="0" w:color="auto"/>
              <w:bottom w:val="single" w:sz="4" w:space="0" w:color="auto"/>
              <w:right w:val="single" w:sz="4" w:space="0" w:color="auto"/>
            </w:tcBorders>
            <w:shd w:val="clear" w:color="auto" w:fill="auto"/>
            <w:hideMark/>
          </w:tcPr>
          <w:p w14:paraId="1446BB6B"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T23.</w:t>
            </w:r>
          </w:p>
        </w:tc>
        <w:tc>
          <w:tcPr>
            <w:tcW w:w="2421" w:type="dxa"/>
            <w:tcBorders>
              <w:top w:val="single" w:sz="4" w:space="0" w:color="auto"/>
              <w:left w:val="single" w:sz="4" w:space="0" w:color="auto"/>
              <w:bottom w:val="single" w:sz="4" w:space="0" w:color="auto"/>
              <w:right w:val="single" w:sz="4" w:space="0" w:color="auto"/>
            </w:tcBorders>
            <w:shd w:val="clear" w:color="auto" w:fill="auto"/>
            <w:hideMark/>
          </w:tcPr>
          <w:p w14:paraId="7890C186"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Atlikti nurodymo nutraukti piniginių lėšų išmokėjimo pakeitimus.</w:t>
            </w:r>
          </w:p>
        </w:tc>
        <w:tc>
          <w:tcPr>
            <w:tcW w:w="6237" w:type="dxa"/>
            <w:tcBorders>
              <w:top w:val="single" w:sz="4" w:space="0" w:color="auto"/>
              <w:left w:val="single" w:sz="4" w:space="0" w:color="auto"/>
              <w:bottom w:val="single" w:sz="4" w:space="0" w:color="auto"/>
              <w:right w:val="single" w:sz="4" w:space="0" w:color="auto"/>
            </w:tcBorders>
            <w:shd w:val="clear" w:color="auto" w:fill="auto"/>
            <w:hideMark/>
          </w:tcPr>
          <w:p w14:paraId="645D20B9" w14:textId="77777777" w:rsidR="00722A30" w:rsidRPr="00AA0EDC" w:rsidRDefault="00722A3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Antstolis kurdamas naują nurodymą gali rinktis šį žingsnį, tačiau šio projekto apimtyje Nurodymo nutraukti piniginių lėšų išmokėjimą procesas nėra keičiamas, todėl konkretūs žingsniai nėra detalizuojami.</w:t>
            </w:r>
            <w:r w:rsidRPr="00AA0EDC">
              <w:rPr>
                <w:rFonts w:ascii="Tahoma" w:eastAsia="Times New Roman" w:hAnsi="Tahoma" w:cs="Tahoma"/>
                <w:color w:val="000000"/>
                <w:sz w:val="22"/>
                <w:lang w:eastAsia="lt-LT"/>
              </w:rPr>
              <w:br/>
            </w:r>
            <w:r w:rsidRPr="00AA0EDC">
              <w:rPr>
                <w:rFonts w:ascii="Tahoma" w:eastAsia="Times New Roman" w:hAnsi="Tahoma" w:cs="Tahoma"/>
                <w:color w:val="000000"/>
                <w:sz w:val="22"/>
                <w:lang w:eastAsia="lt-LT"/>
              </w:rPr>
              <w:br/>
              <w:t>Antstolis formuodamas šį nurodymą gali atlikti analogiškus veiksmus kaip ir nurašymo procese:</w:t>
            </w:r>
            <w:r w:rsidRPr="00AA0EDC">
              <w:rPr>
                <w:rFonts w:ascii="Tahoma" w:eastAsia="Times New Roman" w:hAnsi="Tahoma" w:cs="Tahoma"/>
                <w:color w:val="000000"/>
                <w:sz w:val="22"/>
                <w:lang w:eastAsia="lt-LT"/>
              </w:rPr>
              <w:br/>
              <w:t>• Pridėti naują nurodymą;</w:t>
            </w:r>
            <w:r w:rsidRPr="00AA0EDC">
              <w:rPr>
                <w:rFonts w:ascii="Tahoma" w:eastAsia="Times New Roman" w:hAnsi="Tahoma" w:cs="Tahoma"/>
                <w:color w:val="000000"/>
                <w:sz w:val="22"/>
                <w:lang w:eastAsia="lt-LT"/>
              </w:rPr>
              <w:br/>
              <w:t>• Keisti galiojantį nurodymą;</w:t>
            </w:r>
            <w:r w:rsidRPr="00AA0EDC">
              <w:rPr>
                <w:rFonts w:ascii="Tahoma" w:eastAsia="Times New Roman" w:hAnsi="Tahoma" w:cs="Tahoma"/>
                <w:color w:val="000000"/>
                <w:sz w:val="22"/>
                <w:lang w:eastAsia="lt-LT"/>
              </w:rPr>
              <w:br/>
              <w:t>• Atšaukti galiojantį nurodymą.</w:t>
            </w:r>
          </w:p>
        </w:tc>
      </w:tr>
    </w:tbl>
    <w:p w14:paraId="5E44D0F7" w14:textId="77777777" w:rsidR="008A19F2" w:rsidRPr="00AA0EDC" w:rsidRDefault="008A19F2" w:rsidP="005F1872">
      <w:pPr>
        <w:rPr>
          <w:rFonts w:ascii="Tahoma" w:hAnsi="Tahoma" w:cs="Tahoma"/>
          <w:sz w:val="22"/>
        </w:rPr>
      </w:pPr>
    </w:p>
    <w:p w14:paraId="55669733" w14:textId="4D3F9405" w:rsidR="002A596F" w:rsidRPr="00AA0EDC" w:rsidRDefault="002A596F" w:rsidP="008C22E1">
      <w:pPr>
        <w:pStyle w:val="Heading2"/>
        <w:numPr>
          <w:ilvl w:val="2"/>
          <w:numId w:val="6"/>
        </w:numPr>
        <w:tabs>
          <w:tab w:val="left" w:pos="1134"/>
        </w:tabs>
        <w:jc w:val="left"/>
        <w:rPr>
          <w:rFonts w:ascii="Tahoma" w:hAnsi="Tahoma" w:cs="Tahoma"/>
          <w:sz w:val="22"/>
          <w:szCs w:val="22"/>
        </w:rPr>
      </w:pPr>
      <w:bookmarkStart w:id="25" w:name="_Toc183012049"/>
      <w:r w:rsidRPr="00AA0EDC">
        <w:rPr>
          <w:rFonts w:ascii="Tahoma" w:hAnsi="Tahoma" w:cs="Tahoma"/>
          <w:sz w:val="22"/>
          <w:szCs w:val="22"/>
        </w:rPr>
        <w:t>Nuomos konkurso paskelbimas</w:t>
      </w:r>
      <w:bookmarkEnd w:id="25"/>
    </w:p>
    <w:p w14:paraId="63202CB4" w14:textId="77777777" w:rsidR="00B536C2" w:rsidRPr="00AA0EDC" w:rsidRDefault="00B536C2" w:rsidP="00FA7E23">
      <w:pPr>
        <w:rPr>
          <w:rFonts w:ascii="Tahoma" w:hAnsi="Tahoma" w:cs="Tahoma"/>
          <w:sz w:val="22"/>
        </w:rPr>
      </w:pPr>
    </w:p>
    <w:p w14:paraId="6A352E09" w14:textId="5478612D" w:rsidR="00FA7E23" w:rsidRPr="00AA0EDC" w:rsidRDefault="00C5462E" w:rsidP="00FA7E23">
      <w:pPr>
        <w:rPr>
          <w:rFonts w:ascii="Tahoma" w:hAnsi="Tahoma" w:cs="Tahoma"/>
          <w:sz w:val="22"/>
        </w:rPr>
      </w:pPr>
      <w:r w:rsidRPr="00AA0EDC">
        <w:rPr>
          <w:rFonts w:ascii="Tahoma" w:hAnsi="Tahoma" w:cs="Tahoma"/>
          <w:noProof/>
          <w:sz w:val="22"/>
        </w:rPr>
        <w:drawing>
          <wp:inline distT="0" distB="0" distL="0" distR="0" wp14:anchorId="2934D484" wp14:editId="14FDE669">
            <wp:extent cx="5943600" cy="1728285"/>
            <wp:effectExtent l="0" t="0" r="0" b="5715"/>
            <wp:docPr id="828847192"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47192" name="Picture 11" descr="A screenshot of a computer&#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1728285"/>
                    </a:xfrm>
                    <a:prstGeom prst="rect">
                      <a:avLst/>
                    </a:prstGeom>
                    <a:noFill/>
                    <a:ln>
                      <a:noFill/>
                    </a:ln>
                  </pic:spPr>
                </pic:pic>
              </a:graphicData>
            </a:graphic>
          </wp:inline>
        </w:drawing>
      </w:r>
    </w:p>
    <w:p w14:paraId="4F3A1C8E" w14:textId="766843AF" w:rsidR="005F1872" w:rsidRPr="00AA0EDC" w:rsidRDefault="000339DA" w:rsidP="000339DA">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11</w:t>
      </w:r>
      <w:r w:rsidRPr="00AA0EDC">
        <w:rPr>
          <w:rFonts w:ascii="Tahoma" w:hAnsi="Tahoma" w:cs="Tahoma"/>
          <w:sz w:val="22"/>
          <w:szCs w:val="22"/>
        </w:rPr>
        <w:fldChar w:fldCharType="end"/>
      </w:r>
      <w:r w:rsidRPr="00AA0EDC">
        <w:rPr>
          <w:rFonts w:ascii="Tahoma" w:hAnsi="Tahoma" w:cs="Tahoma"/>
          <w:sz w:val="22"/>
          <w:szCs w:val="22"/>
        </w:rPr>
        <w:t xml:space="preserve">. Nuomos konkurso paskelbimo veiklos </w:t>
      </w:r>
      <w:r w:rsidR="00457D59" w:rsidRPr="00AA0EDC">
        <w:rPr>
          <w:rFonts w:ascii="Tahoma" w:hAnsi="Tahoma" w:cs="Tahoma"/>
          <w:sz w:val="22"/>
          <w:szCs w:val="22"/>
        </w:rPr>
        <w:t>proceso schema</w:t>
      </w:r>
    </w:p>
    <w:p w14:paraId="5E50B86E" w14:textId="6F7D0A2C" w:rsidR="00B35AA9" w:rsidRPr="00AA0EDC" w:rsidRDefault="000339DA" w:rsidP="000339DA">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17</w:t>
      </w:r>
      <w:r w:rsidRPr="00AA0EDC">
        <w:rPr>
          <w:rFonts w:ascii="Tahoma" w:hAnsi="Tahoma" w:cs="Tahoma"/>
          <w:sz w:val="22"/>
          <w:szCs w:val="22"/>
        </w:rPr>
        <w:fldChar w:fldCharType="end"/>
      </w:r>
      <w:r w:rsidRPr="00AA0EDC">
        <w:rPr>
          <w:rFonts w:ascii="Tahoma" w:hAnsi="Tahoma" w:cs="Tahoma"/>
          <w:sz w:val="22"/>
          <w:szCs w:val="22"/>
        </w:rPr>
        <w:t xml:space="preserve">. Nuomos konkurso paskelbimo </w:t>
      </w:r>
      <w:r w:rsidR="363ED0FB" w:rsidRPr="00AA0EDC">
        <w:rPr>
          <w:rFonts w:ascii="Tahoma" w:hAnsi="Tahoma" w:cs="Tahoma"/>
          <w:sz w:val="22"/>
          <w:szCs w:val="22"/>
        </w:rPr>
        <w:t xml:space="preserve">veiklos </w:t>
      </w:r>
      <w:r w:rsidRPr="00AA0EDC">
        <w:rPr>
          <w:rFonts w:ascii="Tahoma" w:hAnsi="Tahoma" w:cs="Tahoma"/>
          <w:sz w:val="22"/>
          <w:szCs w:val="22"/>
        </w:rPr>
        <w:t>proceso aprašymas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86"/>
        <w:gridCol w:w="2188"/>
        <w:gridCol w:w="5876"/>
      </w:tblGrid>
      <w:tr w:rsidR="00BD20EC" w:rsidRPr="00AA0EDC" w14:paraId="5103494A" w14:textId="77777777" w:rsidTr="00134D53">
        <w:tc>
          <w:tcPr>
            <w:tcW w:w="0" w:type="auto"/>
            <w:shd w:val="clear" w:color="auto" w:fill="BFBFBF"/>
            <w:tcMar>
              <w:top w:w="105" w:type="dxa"/>
              <w:left w:w="150" w:type="dxa"/>
              <w:bottom w:w="105" w:type="dxa"/>
              <w:right w:w="150" w:type="dxa"/>
            </w:tcMar>
            <w:hideMark/>
          </w:tcPr>
          <w:p w14:paraId="132BE5C5" w14:textId="77777777" w:rsidR="00BD20EC" w:rsidRPr="00AA0EDC" w:rsidRDefault="00BD20EC">
            <w:pPr>
              <w:rPr>
                <w:rFonts w:ascii="Tahoma" w:hAnsi="Tahoma" w:cs="Tahoma"/>
                <w:b/>
                <w:bCs/>
                <w:sz w:val="22"/>
              </w:rPr>
            </w:pPr>
            <w:r w:rsidRPr="00AA0EDC">
              <w:rPr>
                <w:rFonts w:ascii="Tahoma" w:hAnsi="Tahoma" w:cs="Tahoma"/>
                <w:b/>
                <w:bCs/>
                <w:sz w:val="22"/>
              </w:rPr>
              <w:t>Žingsnio Nr. </w:t>
            </w:r>
          </w:p>
        </w:tc>
        <w:tc>
          <w:tcPr>
            <w:tcW w:w="0" w:type="auto"/>
            <w:shd w:val="clear" w:color="auto" w:fill="BFBFBF"/>
            <w:tcMar>
              <w:top w:w="105" w:type="dxa"/>
              <w:left w:w="150" w:type="dxa"/>
              <w:bottom w:w="105" w:type="dxa"/>
              <w:right w:w="150" w:type="dxa"/>
            </w:tcMar>
            <w:hideMark/>
          </w:tcPr>
          <w:p w14:paraId="161A6566" w14:textId="77777777" w:rsidR="00BD20EC" w:rsidRPr="00AA0EDC" w:rsidRDefault="00BD20EC">
            <w:pPr>
              <w:rPr>
                <w:rFonts w:ascii="Tahoma" w:hAnsi="Tahoma" w:cs="Tahoma"/>
                <w:b/>
                <w:bCs/>
                <w:sz w:val="22"/>
              </w:rPr>
            </w:pPr>
            <w:r w:rsidRPr="00AA0EDC">
              <w:rPr>
                <w:rFonts w:ascii="Tahoma" w:hAnsi="Tahoma" w:cs="Tahoma"/>
                <w:b/>
                <w:bCs/>
                <w:sz w:val="22"/>
              </w:rPr>
              <w:t>Žingsnio pavadinimas </w:t>
            </w:r>
          </w:p>
        </w:tc>
        <w:tc>
          <w:tcPr>
            <w:tcW w:w="0" w:type="auto"/>
            <w:shd w:val="clear" w:color="auto" w:fill="BFBFBF"/>
            <w:tcMar>
              <w:top w:w="105" w:type="dxa"/>
              <w:left w:w="150" w:type="dxa"/>
              <w:bottom w:w="105" w:type="dxa"/>
              <w:right w:w="150" w:type="dxa"/>
            </w:tcMar>
            <w:hideMark/>
          </w:tcPr>
          <w:p w14:paraId="0DB0C1B1" w14:textId="77777777" w:rsidR="00BD20EC" w:rsidRPr="00AA0EDC" w:rsidRDefault="00BD20EC">
            <w:pPr>
              <w:rPr>
                <w:rFonts w:ascii="Tahoma" w:hAnsi="Tahoma" w:cs="Tahoma"/>
                <w:b/>
                <w:bCs/>
                <w:sz w:val="22"/>
              </w:rPr>
            </w:pPr>
            <w:r w:rsidRPr="00AA0EDC">
              <w:rPr>
                <w:rFonts w:ascii="Tahoma" w:hAnsi="Tahoma" w:cs="Tahoma"/>
                <w:b/>
                <w:bCs/>
                <w:sz w:val="22"/>
              </w:rPr>
              <w:t>Aprašas </w:t>
            </w:r>
          </w:p>
        </w:tc>
      </w:tr>
      <w:tr w:rsidR="00BD20EC" w:rsidRPr="00AA0EDC" w14:paraId="5854F12E" w14:textId="77777777" w:rsidTr="00B35AA9">
        <w:tc>
          <w:tcPr>
            <w:tcW w:w="0" w:type="auto"/>
            <w:tcMar>
              <w:top w:w="105" w:type="dxa"/>
              <w:left w:w="150" w:type="dxa"/>
              <w:bottom w:w="105" w:type="dxa"/>
              <w:right w:w="150" w:type="dxa"/>
            </w:tcMar>
            <w:hideMark/>
          </w:tcPr>
          <w:p w14:paraId="061F793F" w14:textId="77777777" w:rsidR="00BD20EC" w:rsidRPr="00AA0EDC" w:rsidRDefault="00BD20EC">
            <w:pPr>
              <w:rPr>
                <w:rFonts w:ascii="Tahoma" w:hAnsi="Tahoma" w:cs="Tahoma"/>
                <w:sz w:val="22"/>
              </w:rPr>
            </w:pPr>
            <w:r w:rsidRPr="00AA0EDC">
              <w:rPr>
                <w:rFonts w:ascii="Tahoma" w:hAnsi="Tahoma" w:cs="Tahoma"/>
                <w:sz w:val="22"/>
              </w:rPr>
              <w:t>E1. </w:t>
            </w:r>
          </w:p>
        </w:tc>
        <w:tc>
          <w:tcPr>
            <w:tcW w:w="0" w:type="auto"/>
            <w:tcMar>
              <w:top w:w="105" w:type="dxa"/>
              <w:left w:w="150" w:type="dxa"/>
              <w:bottom w:w="105" w:type="dxa"/>
              <w:right w:w="150" w:type="dxa"/>
            </w:tcMar>
            <w:hideMark/>
          </w:tcPr>
          <w:p w14:paraId="007B25CE" w14:textId="77777777" w:rsidR="00BD20EC" w:rsidRPr="00AA0EDC" w:rsidRDefault="00BD20EC">
            <w:pPr>
              <w:rPr>
                <w:rFonts w:ascii="Tahoma" w:hAnsi="Tahoma" w:cs="Tahoma"/>
                <w:sz w:val="22"/>
              </w:rPr>
            </w:pPr>
            <w:r w:rsidRPr="00AA0EDC">
              <w:rPr>
                <w:rFonts w:ascii="Tahoma" w:hAnsi="Tahoma" w:cs="Tahoma"/>
                <w:sz w:val="22"/>
              </w:rPr>
              <w:t>Proceso pradžia </w:t>
            </w:r>
          </w:p>
        </w:tc>
        <w:tc>
          <w:tcPr>
            <w:tcW w:w="0" w:type="auto"/>
            <w:tcMar>
              <w:top w:w="105" w:type="dxa"/>
              <w:left w:w="150" w:type="dxa"/>
              <w:bottom w:w="105" w:type="dxa"/>
              <w:right w:w="150" w:type="dxa"/>
            </w:tcMar>
            <w:hideMark/>
          </w:tcPr>
          <w:p w14:paraId="0F6600FE" w14:textId="32D0D3C1" w:rsidR="00BD20EC" w:rsidRPr="00AA0EDC" w:rsidRDefault="00BD20EC">
            <w:pPr>
              <w:rPr>
                <w:rFonts w:ascii="Tahoma" w:hAnsi="Tahoma" w:cs="Tahoma"/>
                <w:sz w:val="22"/>
              </w:rPr>
            </w:pPr>
            <w:r w:rsidRPr="00AA0EDC">
              <w:rPr>
                <w:rFonts w:ascii="Tahoma" w:hAnsi="Tahoma" w:cs="Tahoma"/>
                <w:sz w:val="22"/>
              </w:rPr>
              <w:t>Naudotojas prisijungia prie AVP per </w:t>
            </w:r>
            <w:proofErr w:type="spellStart"/>
            <w:r>
              <w:fldChar w:fldCharType="begin"/>
            </w:r>
            <w:r>
              <w:instrText>HYPERLINK "http://ipasas.lt/"</w:instrText>
            </w:r>
            <w:r>
              <w:fldChar w:fldCharType="separate"/>
            </w:r>
            <w:r w:rsidRPr="00AA0EDC">
              <w:rPr>
                <w:rStyle w:val="Hyperlink"/>
                <w:rFonts w:ascii="Tahoma" w:hAnsi="Tahoma" w:cs="Tahoma"/>
                <w:sz w:val="22"/>
              </w:rPr>
              <w:t>iPasas.lt</w:t>
            </w:r>
            <w:proofErr w:type="spellEnd"/>
            <w:r>
              <w:rPr>
                <w:rStyle w:val="Hyperlink"/>
                <w:rFonts w:ascii="Tahoma" w:hAnsi="Tahoma" w:cs="Tahoma"/>
                <w:sz w:val="22"/>
              </w:rPr>
              <w:fldChar w:fldCharType="end"/>
            </w:r>
            <w:r w:rsidRPr="00AA0EDC">
              <w:rPr>
                <w:rFonts w:ascii="Tahoma" w:hAnsi="Tahoma" w:cs="Tahoma"/>
                <w:sz w:val="22"/>
              </w:rPr>
              <w:t>, pasirinkdamas vieną iš siūlomų asmens identifikavimo būdų:  </w:t>
            </w:r>
          </w:p>
          <w:p w14:paraId="5740C9BE" w14:textId="77777777" w:rsidR="00BD20EC" w:rsidRPr="00AA0EDC" w:rsidRDefault="00BD20EC" w:rsidP="008C22E1">
            <w:pPr>
              <w:numPr>
                <w:ilvl w:val="0"/>
                <w:numId w:val="74"/>
              </w:numPr>
              <w:spacing w:line="259" w:lineRule="auto"/>
              <w:jc w:val="left"/>
              <w:rPr>
                <w:rFonts w:ascii="Tahoma" w:hAnsi="Tahoma" w:cs="Tahoma"/>
                <w:sz w:val="22"/>
              </w:rPr>
            </w:pPr>
            <w:r w:rsidRPr="00AA0EDC">
              <w:rPr>
                <w:rFonts w:ascii="Tahoma" w:hAnsi="Tahoma" w:cs="Tahoma"/>
                <w:sz w:val="22"/>
              </w:rPr>
              <w:t>LT ID parašu,</w:t>
            </w:r>
          </w:p>
          <w:p w14:paraId="6B886F93" w14:textId="77777777" w:rsidR="00BD20EC" w:rsidRPr="00AA0EDC" w:rsidRDefault="00BD20EC" w:rsidP="008C22E1">
            <w:pPr>
              <w:numPr>
                <w:ilvl w:val="0"/>
                <w:numId w:val="75"/>
              </w:numPr>
              <w:spacing w:line="259" w:lineRule="auto"/>
              <w:jc w:val="left"/>
              <w:rPr>
                <w:rFonts w:ascii="Tahoma" w:hAnsi="Tahoma" w:cs="Tahoma"/>
                <w:sz w:val="22"/>
              </w:rPr>
            </w:pPr>
            <w:r w:rsidRPr="00AA0EDC">
              <w:rPr>
                <w:rFonts w:ascii="Tahoma" w:hAnsi="Tahoma" w:cs="Tahoma"/>
                <w:sz w:val="22"/>
              </w:rPr>
              <w:t>mobiliuoju elektroniniu parašu, </w:t>
            </w:r>
          </w:p>
          <w:p w14:paraId="6C2D51FC" w14:textId="77777777" w:rsidR="00BD20EC" w:rsidRPr="00AA0EDC" w:rsidRDefault="00BD20EC" w:rsidP="008C22E1">
            <w:pPr>
              <w:numPr>
                <w:ilvl w:val="0"/>
                <w:numId w:val="76"/>
              </w:numPr>
              <w:spacing w:line="259" w:lineRule="auto"/>
              <w:jc w:val="left"/>
              <w:rPr>
                <w:rFonts w:ascii="Tahoma" w:hAnsi="Tahoma" w:cs="Tahoma"/>
                <w:sz w:val="22"/>
              </w:rPr>
            </w:pPr>
            <w:r w:rsidRPr="00AA0EDC">
              <w:rPr>
                <w:rFonts w:ascii="Tahoma" w:hAnsi="Tahoma" w:cs="Tahoma"/>
                <w:sz w:val="22"/>
              </w:rPr>
              <w:t>USB laikmena,</w:t>
            </w:r>
          </w:p>
          <w:p w14:paraId="21AF2CDB" w14:textId="77777777" w:rsidR="00BD20EC" w:rsidRPr="00AA0EDC" w:rsidRDefault="00BD20EC" w:rsidP="008C22E1">
            <w:pPr>
              <w:numPr>
                <w:ilvl w:val="0"/>
                <w:numId w:val="76"/>
              </w:numPr>
              <w:spacing w:line="259" w:lineRule="auto"/>
              <w:jc w:val="left"/>
              <w:rPr>
                <w:rFonts w:ascii="Tahoma" w:hAnsi="Tahoma" w:cs="Tahoma"/>
                <w:sz w:val="22"/>
              </w:rPr>
            </w:pPr>
            <w:r w:rsidRPr="00AA0EDC">
              <w:rPr>
                <w:rFonts w:ascii="Tahoma" w:hAnsi="Tahoma" w:cs="Tahoma"/>
                <w:sz w:val="22"/>
              </w:rPr>
              <w:t>su lustine kortele,  </w:t>
            </w:r>
          </w:p>
          <w:p w14:paraId="58588E38" w14:textId="77777777" w:rsidR="00BD20EC" w:rsidRPr="00AA0EDC" w:rsidRDefault="00BD20EC" w:rsidP="008C22E1">
            <w:pPr>
              <w:numPr>
                <w:ilvl w:val="0"/>
                <w:numId w:val="76"/>
              </w:numPr>
              <w:spacing w:line="259" w:lineRule="auto"/>
              <w:jc w:val="left"/>
              <w:rPr>
                <w:rFonts w:ascii="Tahoma" w:hAnsi="Tahoma" w:cs="Tahoma"/>
                <w:sz w:val="22"/>
              </w:rPr>
            </w:pPr>
            <w:r w:rsidRPr="00AA0EDC">
              <w:rPr>
                <w:rFonts w:ascii="Tahoma" w:hAnsi="Tahoma" w:cs="Tahoma"/>
                <w:sz w:val="22"/>
              </w:rPr>
              <w:t>per elektroninę bankininkystę. </w:t>
            </w:r>
          </w:p>
        </w:tc>
      </w:tr>
      <w:tr w:rsidR="00BD20EC" w:rsidRPr="00AA0EDC" w14:paraId="697A05DE" w14:textId="77777777" w:rsidTr="00B35AA9">
        <w:tc>
          <w:tcPr>
            <w:tcW w:w="0" w:type="auto"/>
            <w:tcMar>
              <w:top w:w="105" w:type="dxa"/>
              <w:left w:w="150" w:type="dxa"/>
              <w:bottom w:w="105" w:type="dxa"/>
              <w:right w:w="150" w:type="dxa"/>
            </w:tcMar>
            <w:hideMark/>
          </w:tcPr>
          <w:p w14:paraId="4DB54EB2" w14:textId="77777777" w:rsidR="00BD20EC" w:rsidRPr="00AA0EDC" w:rsidRDefault="00BD20EC">
            <w:pPr>
              <w:rPr>
                <w:rFonts w:ascii="Tahoma" w:hAnsi="Tahoma" w:cs="Tahoma"/>
                <w:sz w:val="22"/>
              </w:rPr>
            </w:pPr>
            <w:r w:rsidRPr="00AA0EDC">
              <w:rPr>
                <w:rFonts w:ascii="Tahoma" w:hAnsi="Tahoma" w:cs="Tahoma"/>
                <w:sz w:val="22"/>
              </w:rPr>
              <w:t>T1 </w:t>
            </w:r>
          </w:p>
        </w:tc>
        <w:tc>
          <w:tcPr>
            <w:tcW w:w="0" w:type="auto"/>
            <w:tcMar>
              <w:top w:w="105" w:type="dxa"/>
              <w:left w:w="150" w:type="dxa"/>
              <w:bottom w:w="105" w:type="dxa"/>
              <w:right w:w="150" w:type="dxa"/>
            </w:tcMar>
            <w:hideMark/>
          </w:tcPr>
          <w:p w14:paraId="3F98EC77" w14:textId="77777777" w:rsidR="00BD20EC" w:rsidRPr="00AA0EDC" w:rsidRDefault="00BD20EC" w:rsidP="003553E5">
            <w:pPr>
              <w:rPr>
                <w:rFonts w:ascii="Tahoma" w:hAnsi="Tahoma" w:cs="Tahoma"/>
                <w:sz w:val="22"/>
              </w:rPr>
            </w:pPr>
            <w:r w:rsidRPr="00AA0EDC">
              <w:rPr>
                <w:rFonts w:ascii="Tahoma" w:hAnsi="Tahoma" w:cs="Tahoma"/>
                <w:sz w:val="22"/>
              </w:rPr>
              <w:t>Suvesti pagrindinius duomenis</w:t>
            </w:r>
          </w:p>
        </w:tc>
        <w:tc>
          <w:tcPr>
            <w:tcW w:w="0" w:type="auto"/>
            <w:tcMar>
              <w:top w:w="105" w:type="dxa"/>
              <w:left w:w="150" w:type="dxa"/>
              <w:bottom w:w="105" w:type="dxa"/>
              <w:right w:w="150" w:type="dxa"/>
            </w:tcMar>
            <w:hideMark/>
          </w:tcPr>
          <w:p w14:paraId="68B456FD" w14:textId="77777777" w:rsidR="00BD20EC" w:rsidRPr="00AA0EDC" w:rsidRDefault="00BD20EC">
            <w:pPr>
              <w:rPr>
                <w:rFonts w:ascii="Tahoma" w:hAnsi="Tahoma" w:cs="Tahoma"/>
                <w:sz w:val="22"/>
              </w:rPr>
            </w:pPr>
            <w:r w:rsidRPr="00AA0EDC">
              <w:rPr>
                <w:rFonts w:ascii="Tahoma" w:hAnsi="Tahoma" w:cs="Tahoma"/>
                <w:sz w:val="22"/>
              </w:rPr>
              <w:t>Autentifikuotas naudotojas suveda pagrindinius nuomos konkurso duomenis. </w:t>
            </w:r>
          </w:p>
        </w:tc>
      </w:tr>
      <w:tr w:rsidR="00BD20EC" w:rsidRPr="00AA0EDC" w14:paraId="62A4E661" w14:textId="77777777" w:rsidTr="00B35AA9">
        <w:tc>
          <w:tcPr>
            <w:tcW w:w="0" w:type="auto"/>
            <w:tcMar>
              <w:top w:w="105" w:type="dxa"/>
              <w:left w:w="150" w:type="dxa"/>
              <w:bottom w:w="105" w:type="dxa"/>
              <w:right w:w="150" w:type="dxa"/>
            </w:tcMar>
            <w:hideMark/>
          </w:tcPr>
          <w:p w14:paraId="09400D50" w14:textId="77777777" w:rsidR="00BD20EC" w:rsidRPr="00AA0EDC" w:rsidRDefault="00BD20EC">
            <w:pPr>
              <w:rPr>
                <w:rFonts w:ascii="Tahoma" w:hAnsi="Tahoma" w:cs="Tahoma"/>
                <w:sz w:val="22"/>
              </w:rPr>
            </w:pPr>
            <w:r w:rsidRPr="00AA0EDC">
              <w:rPr>
                <w:rFonts w:ascii="Tahoma" w:hAnsi="Tahoma" w:cs="Tahoma"/>
                <w:sz w:val="22"/>
              </w:rPr>
              <w:t>T2. </w:t>
            </w:r>
          </w:p>
        </w:tc>
        <w:tc>
          <w:tcPr>
            <w:tcW w:w="0" w:type="auto"/>
            <w:tcMar>
              <w:top w:w="105" w:type="dxa"/>
              <w:left w:w="150" w:type="dxa"/>
              <w:bottom w:w="105" w:type="dxa"/>
              <w:right w:w="150" w:type="dxa"/>
            </w:tcMar>
            <w:hideMark/>
          </w:tcPr>
          <w:p w14:paraId="794B6C9B" w14:textId="77777777" w:rsidR="00BD20EC" w:rsidRPr="00AA0EDC" w:rsidRDefault="00BD20EC">
            <w:pPr>
              <w:rPr>
                <w:rFonts w:ascii="Tahoma" w:hAnsi="Tahoma" w:cs="Tahoma"/>
                <w:sz w:val="22"/>
              </w:rPr>
            </w:pPr>
            <w:r w:rsidRPr="00AA0EDC">
              <w:rPr>
                <w:rFonts w:ascii="Tahoma" w:hAnsi="Tahoma" w:cs="Tahoma"/>
                <w:sz w:val="22"/>
              </w:rPr>
              <w:t>Pasirinkti nuomojamo turto rūšį</w:t>
            </w:r>
          </w:p>
        </w:tc>
        <w:tc>
          <w:tcPr>
            <w:tcW w:w="0" w:type="auto"/>
            <w:tcMar>
              <w:top w:w="105" w:type="dxa"/>
              <w:left w:w="150" w:type="dxa"/>
              <w:bottom w:w="105" w:type="dxa"/>
              <w:right w:w="150" w:type="dxa"/>
            </w:tcMar>
            <w:hideMark/>
          </w:tcPr>
          <w:p w14:paraId="5D927F80" w14:textId="77777777" w:rsidR="00BD20EC" w:rsidRPr="00AA0EDC" w:rsidRDefault="00BD20EC">
            <w:pPr>
              <w:rPr>
                <w:rFonts w:ascii="Tahoma" w:hAnsi="Tahoma" w:cs="Tahoma"/>
                <w:sz w:val="22"/>
              </w:rPr>
            </w:pPr>
            <w:r w:rsidRPr="00AA0EDC">
              <w:rPr>
                <w:rFonts w:ascii="Tahoma" w:hAnsi="Tahoma" w:cs="Tahoma"/>
                <w:sz w:val="22"/>
              </w:rPr>
              <w:t>Naudotojas pasirenka nuomojamo turto rūšį: </w:t>
            </w:r>
          </w:p>
          <w:p w14:paraId="583241D1" w14:textId="77777777" w:rsidR="00BD20EC" w:rsidRPr="00AA0EDC" w:rsidRDefault="00BD20EC">
            <w:pPr>
              <w:rPr>
                <w:rFonts w:ascii="Tahoma" w:hAnsi="Tahoma" w:cs="Tahoma"/>
                <w:sz w:val="22"/>
              </w:rPr>
            </w:pPr>
            <w:r w:rsidRPr="00AA0EDC">
              <w:rPr>
                <w:rFonts w:ascii="Tahoma" w:hAnsi="Tahoma" w:cs="Tahoma"/>
                <w:sz w:val="22"/>
              </w:rPr>
              <w:t>Kilnojamas turtas; </w:t>
            </w:r>
          </w:p>
          <w:p w14:paraId="1B13D37B" w14:textId="77777777" w:rsidR="00BD20EC" w:rsidRPr="00AA0EDC" w:rsidRDefault="00BD20EC">
            <w:pPr>
              <w:rPr>
                <w:rFonts w:ascii="Tahoma" w:hAnsi="Tahoma" w:cs="Tahoma"/>
                <w:sz w:val="22"/>
              </w:rPr>
            </w:pPr>
            <w:r w:rsidRPr="00AA0EDC">
              <w:rPr>
                <w:rFonts w:ascii="Tahoma" w:hAnsi="Tahoma" w:cs="Tahoma"/>
                <w:sz w:val="22"/>
              </w:rPr>
              <w:t>Nekilnojamas turtas.</w:t>
            </w:r>
          </w:p>
        </w:tc>
      </w:tr>
      <w:tr w:rsidR="00BD20EC" w:rsidRPr="00AA0EDC" w14:paraId="207701F4" w14:textId="77777777" w:rsidTr="00B35AA9">
        <w:tc>
          <w:tcPr>
            <w:tcW w:w="0" w:type="auto"/>
            <w:tcMar>
              <w:top w:w="105" w:type="dxa"/>
              <w:left w:w="150" w:type="dxa"/>
              <w:bottom w:w="105" w:type="dxa"/>
              <w:right w:w="150" w:type="dxa"/>
            </w:tcMar>
            <w:hideMark/>
          </w:tcPr>
          <w:p w14:paraId="6B270921" w14:textId="77777777" w:rsidR="00BD20EC" w:rsidRPr="00AA0EDC" w:rsidRDefault="00BD20EC">
            <w:pPr>
              <w:rPr>
                <w:rFonts w:ascii="Tahoma" w:hAnsi="Tahoma" w:cs="Tahoma"/>
                <w:sz w:val="22"/>
              </w:rPr>
            </w:pPr>
            <w:r w:rsidRPr="00AA0EDC">
              <w:rPr>
                <w:rFonts w:ascii="Tahoma" w:hAnsi="Tahoma" w:cs="Tahoma"/>
                <w:sz w:val="22"/>
              </w:rPr>
              <w:t>T3. </w:t>
            </w:r>
          </w:p>
        </w:tc>
        <w:tc>
          <w:tcPr>
            <w:tcW w:w="0" w:type="auto"/>
            <w:tcMar>
              <w:top w:w="105" w:type="dxa"/>
              <w:left w:w="150" w:type="dxa"/>
              <w:bottom w:w="105" w:type="dxa"/>
              <w:right w:w="150" w:type="dxa"/>
            </w:tcMar>
            <w:hideMark/>
          </w:tcPr>
          <w:p w14:paraId="5396146C" w14:textId="77777777" w:rsidR="00BD20EC" w:rsidRPr="00AA0EDC" w:rsidRDefault="00BD20EC">
            <w:pPr>
              <w:rPr>
                <w:rFonts w:ascii="Tahoma" w:hAnsi="Tahoma" w:cs="Tahoma"/>
                <w:sz w:val="22"/>
              </w:rPr>
            </w:pPr>
            <w:r w:rsidRPr="00AA0EDC">
              <w:rPr>
                <w:rFonts w:ascii="Tahoma" w:hAnsi="Tahoma" w:cs="Tahoma"/>
                <w:sz w:val="22"/>
              </w:rPr>
              <w:t>Atlikti paiešką NTR</w:t>
            </w:r>
          </w:p>
        </w:tc>
        <w:tc>
          <w:tcPr>
            <w:tcW w:w="0" w:type="auto"/>
            <w:tcMar>
              <w:top w:w="105" w:type="dxa"/>
              <w:left w:w="150" w:type="dxa"/>
              <w:bottom w:w="105" w:type="dxa"/>
              <w:right w:w="150" w:type="dxa"/>
            </w:tcMar>
            <w:hideMark/>
          </w:tcPr>
          <w:p w14:paraId="3F9A608E" w14:textId="77777777" w:rsidR="00BD20EC" w:rsidRPr="00AA0EDC" w:rsidRDefault="00BD20EC">
            <w:pPr>
              <w:rPr>
                <w:rFonts w:ascii="Tahoma" w:hAnsi="Tahoma" w:cs="Tahoma"/>
                <w:sz w:val="22"/>
              </w:rPr>
            </w:pPr>
            <w:r w:rsidRPr="00AA0EDC">
              <w:rPr>
                <w:rFonts w:ascii="Tahoma" w:hAnsi="Tahoma" w:cs="Tahoma"/>
                <w:sz w:val="22"/>
              </w:rPr>
              <w:t>Pagal įvestą unikalų turto numerį atliekama paieška NTR</w:t>
            </w:r>
          </w:p>
        </w:tc>
      </w:tr>
      <w:tr w:rsidR="00BD20EC" w:rsidRPr="00AA0EDC" w14:paraId="4D953745" w14:textId="77777777" w:rsidTr="00B35AA9">
        <w:tc>
          <w:tcPr>
            <w:tcW w:w="0" w:type="auto"/>
            <w:tcMar>
              <w:top w:w="105" w:type="dxa"/>
              <w:left w:w="150" w:type="dxa"/>
              <w:bottom w:w="105" w:type="dxa"/>
              <w:right w:w="150" w:type="dxa"/>
            </w:tcMar>
            <w:hideMark/>
          </w:tcPr>
          <w:p w14:paraId="1092A35E" w14:textId="77777777" w:rsidR="00BD20EC" w:rsidRPr="00AA0EDC" w:rsidRDefault="00BD20EC">
            <w:pPr>
              <w:rPr>
                <w:rFonts w:ascii="Tahoma" w:hAnsi="Tahoma" w:cs="Tahoma"/>
                <w:sz w:val="22"/>
              </w:rPr>
            </w:pPr>
            <w:r w:rsidRPr="00AA0EDC">
              <w:rPr>
                <w:rFonts w:ascii="Tahoma" w:hAnsi="Tahoma" w:cs="Tahoma"/>
                <w:sz w:val="22"/>
              </w:rPr>
              <w:t>T4. </w:t>
            </w:r>
          </w:p>
        </w:tc>
        <w:tc>
          <w:tcPr>
            <w:tcW w:w="0" w:type="auto"/>
            <w:tcMar>
              <w:top w:w="105" w:type="dxa"/>
              <w:left w:w="150" w:type="dxa"/>
              <w:bottom w:w="105" w:type="dxa"/>
              <w:right w:w="150" w:type="dxa"/>
            </w:tcMar>
            <w:hideMark/>
          </w:tcPr>
          <w:p w14:paraId="649209B0" w14:textId="77777777" w:rsidR="00BD20EC" w:rsidRPr="00AA0EDC" w:rsidRDefault="00BD20EC">
            <w:pPr>
              <w:rPr>
                <w:rFonts w:ascii="Tahoma" w:hAnsi="Tahoma" w:cs="Tahoma"/>
                <w:sz w:val="22"/>
              </w:rPr>
            </w:pPr>
            <w:r w:rsidRPr="00AA0EDC">
              <w:rPr>
                <w:rFonts w:ascii="Tahoma" w:hAnsi="Tahoma" w:cs="Tahoma"/>
                <w:sz w:val="22"/>
              </w:rPr>
              <w:t>Pateikiamas NTR duomenų sąrašas</w:t>
            </w:r>
          </w:p>
        </w:tc>
        <w:tc>
          <w:tcPr>
            <w:tcW w:w="0" w:type="auto"/>
            <w:tcMar>
              <w:top w:w="105" w:type="dxa"/>
              <w:left w:w="150" w:type="dxa"/>
              <w:bottom w:w="105" w:type="dxa"/>
              <w:right w:w="150" w:type="dxa"/>
            </w:tcMar>
            <w:hideMark/>
          </w:tcPr>
          <w:p w14:paraId="518A9C26" w14:textId="77777777" w:rsidR="00BD20EC" w:rsidRPr="00AA0EDC" w:rsidRDefault="00BD20EC">
            <w:pPr>
              <w:rPr>
                <w:rFonts w:ascii="Tahoma" w:hAnsi="Tahoma" w:cs="Tahoma"/>
                <w:sz w:val="22"/>
              </w:rPr>
            </w:pPr>
            <w:r w:rsidRPr="00AA0EDC">
              <w:rPr>
                <w:rFonts w:ascii="Tahoma" w:hAnsi="Tahoma" w:cs="Tahoma"/>
                <w:sz w:val="22"/>
              </w:rPr>
              <w:t>Sistema atlieka automatinį tikrinimą NTR. Jei randamas turtas NTR pateikiamas duomenų sąrašas. </w:t>
            </w:r>
          </w:p>
        </w:tc>
      </w:tr>
      <w:tr w:rsidR="00BD20EC" w:rsidRPr="00AA0EDC" w14:paraId="1E85EAA3" w14:textId="77777777" w:rsidTr="00B35AA9">
        <w:tc>
          <w:tcPr>
            <w:tcW w:w="0" w:type="auto"/>
            <w:tcMar>
              <w:top w:w="105" w:type="dxa"/>
              <w:left w:w="150" w:type="dxa"/>
              <w:bottom w:w="105" w:type="dxa"/>
              <w:right w:w="150" w:type="dxa"/>
            </w:tcMar>
            <w:hideMark/>
          </w:tcPr>
          <w:p w14:paraId="70762742" w14:textId="77777777" w:rsidR="00BD20EC" w:rsidRPr="00AA0EDC" w:rsidRDefault="00BD20EC">
            <w:pPr>
              <w:rPr>
                <w:rFonts w:ascii="Tahoma" w:hAnsi="Tahoma" w:cs="Tahoma"/>
                <w:sz w:val="22"/>
              </w:rPr>
            </w:pPr>
            <w:r w:rsidRPr="00AA0EDC">
              <w:rPr>
                <w:rFonts w:ascii="Tahoma" w:hAnsi="Tahoma" w:cs="Tahoma"/>
                <w:sz w:val="22"/>
              </w:rPr>
              <w:t>T5. </w:t>
            </w:r>
          </w:p>
        </w:tc>
        <w:tc>
          <w:tcPr>
            <w:tcW w:w="0" w:type="auto"/>
            <w:tcMar>
              <w:top w:w="105" w:type="dxa"/>
              <w:left w:w="150" w:type="dxa"/>
              <w:bottom w:w="105" w:type="dxa"/>
              <w:right w:w="150" w:type="dxa"/>
            </w:tcMar>
            <w:hideMark/>
          </w:tcPr>
          <w:p w14:paraId="7FCCFCF8" w14:textId="77777777" w:rsidR="00BD20EC" w:rsidRPr="00AA0EDC" w:rsidRDefault="00BD20EC">
            <w:pPr>
              <w:rPr>
                <w:rFonts w:ascii="Tahoma" w:hAnsi="Tahoma" w:cs="Tahoma"/>
                <w:sz w:val="22"/>
              </w:rPr>
            </w:pPr>
            <w:r w:rsidRPr="00AA0EDC">
              <w:rPr>
                <w:rFonts w:ascii="Tahoma" w:hAnsi="Tahoma" w:cs="Tahoma"/>
                <w:sz w:val="22"/>
              </w:rPr>
              <w:t>Pasirenkamas konkretus turto vienetas </w:t>
            </w:r>
          </w:p>
        </w:tc>
        <w:tc>
          <w:tcPr>
            <w:tcW w:w="0" w:type="auto"/>
            <w:tcMar>
              <w:top w:w="105" w:type="dxa"/>
              <w:left w:w="150" w:type="dxa"/>
              <w:bottom w:w="105" w:type="dxa"/>
              <w:right w:w="150" w:type="dxa"/>
            </w:tcMar>
            <w:hideMark/>
          </w:tcPr>
          <w:p w14:paraId="7611A8CE" w14:textId="77777777" w:rsidR="00BD20EC" w:rsidRPr="00AA0EDC" w:rsidRDefault="00BD20EC">
            <w:pPr>
              <w:rPr>
                <w:rFonts w:ascii="Tahoma" w:hAnsi="Tahoma" w:cs="Tahoma"/>
                <w:sz w:val="22"/>
              </w:rPr>
            </w:pPr>
            <w:r w:rsidRPr="00AA0EDC">
              <w:rPr>
                <w:rFonts w:ascii="Tahoma" w:hAnsi="Tahoma" w:cs="Tahoma"/>
                <w:sz w:val="22"/>
              </w:rPr>
              <w:t>Naudotojas iš gauto sąrašo pasirenka įrašą apie turtą, kurio teisės tipas “Nuosavybė”. </w:t>
            </w:r>
          </w:p>
        </w:tc>
      </w:tr>
      <w:tr w:rsidR="00BD20EC" w:rsidRPr="00AA0EDC" w14:paraId="034FA5C8" w14:textId="77777777" w:rsidTr="00B35AA9">
        <w:tc>
          <w:tcPr>
            <w:tcW w:w="0" w:type="auto"/>
            <w:tcMar>
              <w:top w:w="105" w:type="dxa"/>
              <w:left w:w="150" w:type="dxa"/>
              <w:bottom w:w="105" w:type="dxa"/>
              <w:right w:w="150" w:type="dxa"/>
            </w:tcMar>
            <w:hideMark/>
          </w:tcPr>
          <w:p w14:paraId="1287362D" w14:textId="77777777" w:rsidR="00BD20EC" w:rsidRPr="00AA0EDC" w:rsidRDefault="00BD20EC">
            <w:pPr>
              <w:rPr>
                <w:rFonts w:ascii="Tahoma" w:hAnsi="Tahoma" w:cs="Tahoma"/>
                <w:sz w:val="22"/>
              </w:rPr>
            </w:pPr>
            <w:r w:rsidRPr="00AA0EDC">
              <w:rPr>
                <w:rFonts w:ascii="Tahoma" w:hAnsi="Tahoma" w:cs="Tahoma"/>
                <w:sz w:val="22"/>
              </w:rPr>
              <w:t>T6. </w:t>
            </w:r>
          </w:p>
        </w:tc>
        <w:tc>
          <w:tcPr>
            <w:tcW w:w="0" w:type="auto"/>
            <w:tcMar>
              <w:top w:w="105" w:type="dxa"/>
              <w:left w:w="150" w:type="dxa"/>
              <w:bottom w:w="105" w:type="dxa"/>
              <w:right w:w="150" w:type="dxa"/>
            </w:tcMar>
            <w:hideMark/>
          </w:tcPr>
          <w:p w14:paraId="68361059" w14:textId="77777777" w:rsidR="00BD20EC" w:rsidRPr="00AA0EDC" w:rsidRDefault="00BD20EC">
            <w:pPr>
              <w:rPr>
                <w:rFonts w:ascii="Tahoma" w:hAnsi="Tahoma" w:cs="Tahoma"/>
                <w:sz w:val="22"/>
              </w:rPr>
            </w:pPr>
            <w:r w:rsidRPr="00AA0EDC">
              <w:rPr>
                <w:rFonts w:ascii="Tahoma" w:hAnsi="Tahoma" w:cs="Tahoma"/>
                <w:sz w:val="22"/>
              </w:rPr>
              <w:t>Užpildomi turto duomenys </w:t>
            </w:r>
          </w:p>
        </w:tc>
        <w:tc>
          <w:tcPr>
            <w:tcW w:w="0" w:type="auto"/>
            <w:tcMar>
              <w:top w:w="105" w:type="dxa"/>
              <w:left w:w="150" w:type="dxa"/>
              <w:bottom w:w="105" w:type="dxa"/>
              <w:right w:w="150" w:type="dxa"/>
            </w:tcMar>
            <w:hideMark/>
          </w:tcPr>
          <w:p w14:paraId="7D1E026A" w14:textId="77777777" w:rsidR="00BD20EC" w:rsidRPr="00AA0EDC" w:rsidRDefault="00BD20EC">
            <w:pPr>
              <w:rPr>
                <w:rFonts w:ascii="Tahoma" w:hAnsi="Tahoma" w:cs="Tahoma"/>
                <w:sz w:val="22"/>
              </w:rPr>
            </w:pPr>
            <w:r w:rsidRPr="00AA0EDC">
              <w:rPr>
                <w:rFonts w:ascii="Tahoma" w:hAnsi="Tahoma" w:cs="Tahoma"/>
                <w:sz w:val="22"/>
              </w:rPr>
              <w:t>Sistema automatiškai užpildo turto duomenis. </w:t>
            </w:r>
          </w:p>
        </w:tc>
      </w:tr>
      <w:tr w:rsidR="00BD20EC" w:rsidRPr="00AA0EDC" w14:paraId="0398BD3C" w14:textId="77777777" w:rsidTr="00B35AA9">
        <w:tc>
          <w:tcPr>
            <w:tcW w:w="0" w:type="auto"/>
            <w:tcMar>
              <w:top w:w="105" w:type="dxa"/>
              <w:left w:w="150" w:type="dxa"/>
              <w:bottom w:w="105" w:type="dxa"/>
              <w:right w:w="150" w:type="dxa"/>
            </w:tcMar>
            <w:hideMark/>
          </w:tcPr>
          <w:p w14:paraId="21979425" w14:textId="77777777" w:rsidR="00BD20EC" w:rsidRPr="00AA0EDC" w:rsidRDefault="00BD20EC">
            <w:pPr>
              <w:rPr>
                <w:rFonts w:ascii="Tahoma" w:hAnsi="Tahoma" w:cs="Tahoma"/>
                <w:sz w:val="22"/>
              </w:rPr>
            </w:pPr>
            <w:r w:rsidRPr="00AA0EDC">
              <w:rPr>
                <w:rFonts w:ascii="Tahoma" w:hAnsi="Tahoma" w:cs="Tahoma"/>
                <w:sz w:val="22"/>
              </w:rPr>
              <w:t>T7. </w:t>
            </w:r>
          </w:p>
        </w:tc>
        <w:tc>
          <w:tcPr>
            <w:tcW w:w="0" w:type="auto"/>
            <w:tcMar>
              <w:top w:w="105" w:type="dxa"/>
              <w:left w:w="150" w:type="dxa"/>
              <w:bottom w:w="105" w:type="dxa"/>
              <w:right w:w="150" w:type="dxa"/>
            </w:tcMar>
            <w:hideMark/>
          </w:tcPr>
          <w:p w14:paraId="4F1B028B" w14:textId="77777777" w:rsidR="00BD20EC" w:rsidRPr="00AA0EDC" w:rsidRDefault="00BD20EC">
            <w:pPr>
              <w:rPr>
                <w:rFonts w:ascii="Tahoma" w:hAnsi="Tahoma" w:cs="Tahoma"/>
                <w:sz w:val="22"/>
              </w:rPr>
            </w:pPr>
            <w:r w:rsidRPr="00AA0EDC">
              <w:rPr>
                <w:rFonts w:ascii="Tahoma" w:hAnsi="Tahoma" w:cs="Tahoma"/>
                <w:sz w:val="22"/>
              </w:rPr>
              <w:t>Pildyti turto duomenis </w:t>
            </w:r>
          </w:p>
        </w:tc>
        <w:tc>
          <w:tcPr>
            <w:tcW w:w="0" w:type="auto"/>
            <w:tcMar>
              <w:top w:w="105" w:type="dxa"/>
              <w:left w:w="150" w:type="dxa"/>
              <w:bottom w:w="105" w:type="dxa"/>
              <w:right w:w="150" w:type="dxa"/>
            </w:tcMar>
            <w:hideMark/>
          </w:tcPr>
          <w:p w14:paraId="5A3D7AB1" w14:textId="77777777" w:rsidR="00BD20EC" w:rsidRPr="00AA0EDC" w:rsidRDefault="00BD20EC">
            <w:pPr>
              <w:rPr>
                <w:rFonts w:ascii="Tahoma" w:hAnsi="Tahoma" w:cs="Tahoma"/>
                <w:sz w:val="22"/>
              </w:rPr>
            </w:pPr>
            <w:r w:rsidRPr="00AA0EDC">
              <w:rPr>
                <w:rFonts w:ascii="Tahoma" w:hAnsi="Tahoma" w:cs="Tahoma"/>
                <w:sz w:val="22"/>
              </w:rPr>
              <w:t>Jeigu turtas nėra registruotas NTR, naudotojas įveda turto duomenis. </w:t>
            </w:r>
          </w:p>
        </w:tc>
      </w:tr>
      <w:tr w:rsidR="00BD20EC" w:rsidRPr="00AA0EDC" w14:paraId="0B26BCB4" w14:textId="77777777" w:rsidTr="00B35AA9">
        <w:tc>
          <w:tcPr>
            <w:tcW w:w="0" w:type="auto"/>
            <w:tcMar>
              <w:top w:w="105" w:type="dxa"/>
              <w:left w:w="150" w:type="dxa"/>
              <w:bottom w:w="105" w:type="dxa"/>
              <w:right w:w="150" w:type="dxa"/>
            </w:tcMar>
            <w:hideMark/>
          </w:tcPr>
          <w:p w14:paraId="15A04D9D" w14:textId="77777777" w:rsidR="00BD20EC" w:rsidRPr="00AA0EDC" w:rsidRDefault="00BD20EC">
            <w:pPr>
              <w:rPr>
                <w:rFonts w:ascii="Tahoma" w:hAnsi="Tahoma" w:cs="Tahoma"/>
                <w:sz w:val="22"/>
              </w:rPr>
            </w:pPr>
            <w:r w:rsidRPr="00AA0EDC">
              <w:rPr>
                <w:rFonts w:ascii="Tahoma" w:hAnsi="Tahoma" w:cs="Tahoma"/>
                <w:sz w:val="22"/>
              </w:rPr>
              <w:t>T8. </w:t>
            </w:r>
          </w:p>
        </w:tc>
        <w:tc>
          <w:tcPr>
            <w:tcW w:w="0" w:type="auto"/>
            <w:tcMar>
              <w:top w:w="105" w:type="dxa"/>
              <w:left w:w="150" w:type="dxa"/>
              <w:bottom w:w="105" w:type="dxa"/>
              <w:right w:w="150" w:type="dxa"/>
            </w:tcMar>
            <w:hideMark/>
          </w:tcPr>
          <w:p w14:paraId="41CE36F5" w14:textId="77777777" w:rsidR="00BD20EC" w:rsidRPr="00AA0EDC" w:rsidRDefault="00BD20EC">
            <w:pPr>
              <w:rPr>
                <w:rFonts w:ascii="Tahoma" w:hAnsi="Tahoma" w:cs="Tahoma"/>
                <w:sz w:val="22"/>
              </w:rPr>
            </w:pPr>
            <w:r w:rsidRPr="00AA0EDC">
              <w:rPr>
                <w:rFonts w:ascii="Tahoma" w:hAnsi="Tahoma" w:cs="Tahoma"/>
                <w:sz w:val="22"/>
              </w:rPr>
              <w:t>Pridėti nuotraukas ir kitą papildomą informaciją </w:t>
            </w:r>
          </w:p>
        </w:tc>
        <w:tc>
          <w:tcPr>
            <w:tcW w:w="0" w:type="auto"/>
            <w:tcMar>
              <w:top w:w="105" w:type="dxa"/>
              <w:left w:w="150" w:type="dxa"/>
              <w:bottom w:w="105" w:type="dxa"/>
              <w:right w:w="150" w:type="dxa"/>
            </w:tcMar>
            <w:hideMark/>
          </w:tcPr>
          <w:p w14:paraId="1F1F3451" w14:textId="77777777" w:rsidR="00BD20EC" w:rsidRPr="00AA0EDC" w:rsidRDefault="00BD20EC">
            <w:pPr>
              <w:rPr>
                <w:rFonts w:ascii="Tahoma" w:hAnsi="Tahoma" w:cs="Tahoma"/>
                <w:sz w:val="22"/>
              </w:rPr>
            </w:pPr>
            <w:r w:rsidRPr="00AA0EDC">
              <w:rPr>
                <w:rFonts w:ascii="Tahoma" w:hAnsi="Tahoma" w:cs="Tahoma"/>
                <w:sz w:val="22"/>
              </w:rPr>
              <w:t>Naudotojas pagal poreikį prideda turto nuotraukas ir nurodo papildomą informaciją</w:t>
            </w:r>
            <w:r w:rsidRPr="00AA0EDC">
              <w:rPr>
                <w:rFonts w:ascii="Tahoma" w:hAnsi="Tahoma" w:cs="Tahoma"/>
                <w:sz w:val="22"/>
                <w:u w:val="single"/>
              </w:rPr>
              <w:t>.</w:t>
            </w:r>
            <w:r w:rsidRPr="00AA0EDC">
              <w:rPr>
                <w:rFonts w:ascii="Tahoma" w:hAnsi="Tahoma" w:cs="Tahoma"/>
                <w:sz w:val="22"/>
              </w:rPr>
              <w:t> </w:t>
            </w:r>
          </w:p>
        </w:tc>
      </w:tr>
      <w:tr w:rsidR="00BD20EC" w:rsidRPr="00AA0EDC" w14:paraId="679A0724" w14:textId="77777777" w:rsidTr="00B35AA9">
        <w:tc>
          <w:tcPr>
            <w:tcW w:w="0" w:type="auto"/>
            <w:tcMar>
              <w:top w:w="105" w:type="dxa"/>
              <w:left w:w="150" w:type="dxa"/>
              <w:bottom w:w="105" w:type="dxa"/>
              <w:right w:w="150" w:type="dxa"/>
            </w:tcMar>
            <w:hideMark/>
          </w:tcPr>
          <w:p w14:paraId="6821FE7C" w14:textId="77777777" w:rsidR="00BD20EC" w:rsidRPr="00AA0EDC" w:rsidRDefault="00BD20EC">
            <w:pPr>
              <w:rPr>
                <w:rFonts w:ascii="Tahoma" w:hAnsi="Tahoma" w:cs="Tahoma"/>
                <w:sz w:val="22"/>
              </w:rPr>
            </w:pPr>
            <w:r w:rsidRPr="00AA0EDC">
              <w:rPr>
                <w:rFonts w:ascii="Tahoma" w:hAnsi="Tahoma" w:cs="Tahoma"/>
                <w:sz w:val="22"/>
              </w:rPr>
              <w:t>T9. </w:t>
            </w:r>
          </w:p>
        </w:tc>
        <w:tc>
          <w:tcPr>
            <w:tcW w:w="0" w:type="auto"/>
            <w:tcMar>
              <w:top w:w="105" w:type="dxa"/>
              <w:left w:w="150" w:type="dxa"/>
              <w:bottom w:w="105" w:type="dxa"/>
              <w:right w:w="150" w:type="dxa"/>
            </w:tcMar>
            <w:hideMark/>
          </w:tcPr>
          <w:p w14:paraId="7B2CC49E" w14:textId="77777777" w:rsidR="00BD20EC" w:rsidRPr="00AA0EDC" w:rsidRDefault="00BD20EC">
            <w:pPr>
              <w:rPr>
                <w:rFonts w:ascii="Tahoma" w:hAnsi="Tahoma" w:cs="Tahoma"/>
                <w:sz w:val="22"/>
              </w:rPr>
            </w:pPr>
            <w:r w:rsidRPr="00AA0EDC">
              <w:rPr>
                <w:rFonts w:ascii="Tahoma" w:hAnsi="Tahoma" w:cs="Tahoma"/>
                <w:sz w:val="22"/>
              </w:rPr>
              <w:t>Inicijuoti nuomos konkurso sukūrimą </w:t>
            </w:r>
          </w:p>
        </w:tc>
        <w:tc>
          <w:tcPr>
            <w:tcW w:w="0" w:type="auto"/>
            <w:tcMar>
              <w:top w:w="105" w:type="dxa"/>
              <w:left w:w="150" w:type="dxa"/>
              <w:bottom w:w="105" w:type="dxa"/>
              <w:right w:w="150" w:type="dxa"/>
            </w:tcMar>
            <w:hideMark/>
          </w:tcPr>
          <w:p w14:paraId="7F7FDEFA" w14:textId="77777777" w:rsidR="00BD20EC" w:rsidRPr="00AA0EDC" w:rsidRDefault="00BD20EC">
            <w:pPr>
              <w:rPr>
                <w:rFonts w:ascii="Tahoma" w:hAnsi="Tahoma" w:cs="Tahoma"/>
                <w:sz w:val="22"/>
              </w:rPr>
            </w:pPr>
            <w:r w:rsidRPr="00AA0EDC">
              <w:rPr>
                <w:rFonts w:ascii="Tahoma" w:hAnsi="Tahoma" w:cs="Tahoma"/>
                <w:sz w:val="22"/>
              </w:rPr>
              <w:t>Naudotojas inicijuoja nuomos konkurso sukūrimą, spaudžiamas mygtukas [Sukurti] </w:t>
            </w:r>
          </w:p>
        </w:tc>
      </w:tr>
      <w:tr w:rsidR="00BD20EC" w:rsidRPr="00AA0EDC" w14:paraId="5E6A1320" w14:textId="77777777" w:rsidTr="00B35AA9">
        <w:tc>
          <w:tcPr>
            <w:tcW w:w="0" w:type="auto"/>
            <w:tcMar>
              <w:top w:w="105" w:type="dxa"/>
              <w:left w:w="150" w:type="dxa"/>
              <w:bottom w:w="105" w:type="dxa"/>
              <w:right w:w="150" w:type="dxa"/>
            </w:tcMar>
            <w:hideMark/>
          </w:tcPr>
          <w:p w14:paraId="1B10E6B1" w14:textId="77777777" w:rsidR="00BD20EC" w:rsidRPr="00AA0EDC" w:rsidRDefault="00BD20EC">
            <w:pPr>
              <w:rPr>
                <w:rFonts w:ascii="Tahoma" w:hAnsi="Tahoma" w:cs="Tahoma"/>
                <w:sz w:val="22"/>
              </w:rPr>
            </w:pPr>
            <w:r w:rsidRPr="00AA0EDC">
              <w:rPr>
                <w:rFonts w:ascii="Tahoma" w:hAnsi="Tahoma" w:cs="Tahoma"/>
                <w:sz w:val="22"/>
              </w:rPr>
              <w:t>T10. </w:t>
            </w:r>
          </w:p>
        </w:tc>
        <w:tc>
          <w:tcPr>
            <w:tcW w:w="0" w:type="auto"/>
            <w:tcMar>
              <w:top w:w="105" w:type="dxa"/>
              <w:left w:w="150" w:type="dxa"/>
              <w:bottom w:w="105" w:type="dxa"/>
              <w:right w:w="150" w:type="dxa"/>
            </w:tcMar>
            <w:hideMark/>
          </w:tcPr>
          <w:p w14:paraId="726EDC61" w14:textId="77777777" w:rsidR="00BD20EC" w:rsidRPr="00AA0EDC" w:rsidRDefault="00BD20EC">
            <w:pPr>
              <w:rPr>
                <w:rFonts w:ascii="Tahoma" w:hAnsi="Tahoma" w:cs="Tahoma"/>
                <w:sz w:val="22"/>
              </w:rPr>
            </w:pPr>
            <w:r w:rsidRPr="00AA0EDC">
              <w:rPr>
                <w:rFonts w:ascii="Tahoma" w:hAnsi="Tahoma" w:cs="Tahoma"/>
                <w:sz w:val="22"/>
              </w:rPr>
              <w:t>Sukuriamas neviešas nuomos konkursas</w:t>
            </w:r>
          </w:p>
        </w:tc>
        <w:tc>
          <w:tcPr>
            <w:tcW w:w="0" w:type="auto"/>
            <w:tcMar>
              <w:top w:w="105" w:type="dxa"/>
              <w:left w:w="150" w:type="dxa"/>
              <w:bottom w:w="105" w:type="dxa"/>
              <w:right w:w="150" w:type="dxa"/>
            </w:tcMar>
            <w:hideMark/>
          </w:tcPr>
          <w:p w14:paraId="22096B67" w14:textId="77777777" w:rsidR="00BD20EC" w:rsidRPr="00AA0EDC" w:rsidRDefault="00BD20EC">
            <w:pPr>
              <w:rPr>
                <w:rFonts w:ascii="Tahoma" w:hAnsi="Tahoma" w:cs="Tahoma"/>
                <w:sz w:val="22"/>
              </w:rPr>
            </w:pPr>
            <w:r w:rsidRPr="00AA0EDC">
              <w:rPr>
                <w:rFonts w:ascii="Tahoma" w:hAnsi="Tahoma" w:cs="Tahoma"/>
                <w:sz w:val="22"/>
              </w:rPr>
              <w:t>Sistema suformuoja ir sukuria nuomos konkursą AVP portale. Nuomos konkursas nėra matomas viešame E. varžytynių ir aukcionų portale. </w:t>
            </w:r>
          </w:p>
        </w:tc>
      </w:tr>
      <w:tr w:rsidR="00BD20EC" w:rsidRPr="00AA0EDC" w14:paraId="77447C85" w14:textId="77777777" w:rsidTr="00B35AA9">
        <w:tc>
          <w:tcPr>
            <w:tcW w:w="0" w:type="auto"/>
            <w:tcMar>
              <w:top w:w="105" w:type="dxa"/>
              <w:left w:w="150" w:type="dxa"/>
              <w:bottom w:w="105" w:type="dxa"/>
              <w:right w:w="150" w:type="dxa"/>
            </w:tcMar>
            <w:hideMark/>
          </w:tcPr>
          <w:p w14:paraId="266CA21F" w14:textId="77777777" w:rsidR="00BD20EC" w:rsidRPr="00AA0EDC" w:rsidRDefault="00BD20EC">
            <w:pPr>
              <w:rPr>
                <w:rFonts w:ascii="Tahoma" w:hAnsi="Tahoma" w:cs="Tahoma"/>
                <w:sz w:val="22"/>
              </w:rPr>
            </w:pPr>
            <w:r w:rsidRPr="00AA0EDC">
              <w:rPr>
                <w:rFonts w:ascii="Tahoma" w:hAnsi="Tahoma" w:cs="Tahoma"/>
                <w:sz w:val="22"/>
              </w:rPr>
              <w:t>T11. </w:t>
            </w:r>
          </w:p>
        </w:tc>
        <w:tc>
          <w:tcPr>
            <w:tcW w:w="0" w:type="auto"/>
            <w:tcMar>
              <w:top w:w="105" w:type="dxa"/>
              <w:left w:w="150" w:type="dxa"/>
              <w:bottom w:w="105" w:type="dxa"/>
              <w:right w:w="150" w:type="dxa"/>
            </w:tcMar>
            <w:hideMark/>
          </w:tcPr>
          <w:p w14:paraId="30943D87" w14:textId="77777777" w:rsidR="00BD20EC" w:rsidRPr="00AA0EDC" w:rsidRDefault="00BD20EC">
            <w:pPr>
              <w:rPr>
                <w:rFonts w:ascii="Tahoma" w:hAnsi="Tahoma" w:cs="Tahoma"/>
                <w:sz w:val="22"/>
              </w:rPr>
            </w:pPr>
            <w:r w:rsidRPr="00AA0EDC">
              <w:rPr>
                <w:rFonts w:ascii="Tahoma" w:hAnsi="Tahoma" w:cs="Tahoma"/>
                <w:sz w:val="22"/>
              </w:rPr>
              <w:t>Peržiūrėti sukurto nuomos konkurso duomenis </w:t>
            </w:r>
          </w:p>
        </w:tc>
        <w:tc>
          <w:tcPr>
            <w:tcW w:w="0" w:type="auto"/>
            <w:tcMar>
              <w:top w:w="105" w:type="dxa"/>
              <w:left w:w="150" w:type="dxa"/>
              <w:bottom w:w="105" w:type="dxa"/>
              <w:right w:w="150" w:type="dxa"/>
            </w:tcMar>
            <w:hideMark/>
          </w:tcPr>
          <w:p w14:paraId="42093BB6" w14:textId="77777777" w:rsidR="00BD20EC" w:rsidRPr="00AA0EDC" w:rsidRDefault="00BD20EC">
            <w:pPr>
              <w:rPr>
                <w:rFonts w:ascii="Tahoma" w:hAnsi="Tahoma" w:cs="Tahoma"/>
                <w:sz w:val="22"/>
              </w:rPr>
            </w:pPr>
            <w:r w:rsidRPr="00AA0EDC">
              <w:rPr>
                <w:rFonts w:ascii="Tahoma" w:hAnsi="Tahoma" w:cs="Tahoma"/>
                <w:sz w:val="22"/>
              </w:rPr>
              <w:t>Naudotojas peržiūri sukurto nuomos konkurso duomenis. Jeigu yra poreikis inicijuoja duomenų tikslinimą (vykdomas T12 žingsnis.) </w:t>
            </w:r>
          </w:p>
        </w:tc>
      </w:tr>
      <w:tr w:rsidR="00BD20EC" w:rsidRPr="00AA0EDC" w14:paraId="0762A2F3" w14:textId="77777777" w:rsidTr="00B35AA9">
        <w:tc>
          <w:tcPr>
            <w:tcW w:w="0" w:type="auto"/>
            <w:tcMar>
              <w:top w:w="105" w:type="dxa"/>
              <w:left w:w="150" w:type="dxa"/>
              <w:bottom w:w="105" w:type="dxa"/>
              <w:right w:w="150" w:type="dxa"/>
            </w:tcMar>
            <w:hideMark/>
          </w:tcPr>
          <w:p w14:paraId="1969FE7E" w14:textId="77777777" w:rsidR="00BD20EC" w:rsidRPr="00AA0EDC" w:rsidRDefault="00BD20EC">
            <w:pPr>
              <w:rPr>
                <w:rFonts w:ascii="Tahoma" w:hAnsi="Tahoma" w:cs="Tahoma"/>
                <w:sz w:val="22"/>
              </w:rPr>
            </w:pPr>
            <w:r w:rsidRPr="00AA0EDC">
              <w:rPr>
                <w:rFonts w:ascii="Tahoma" w:hAnsi="Tahoma" w:cs="Tahoma"/>
                <w:sz w:val="22"/>
              </w:rPr>
              <w:t>T12. </w:t>
            </w:r>
          </w:p>
        </w:tc>
        <w:tc>
          <w:tcPr>
            <w:tcW w:w="0" w:type="auto"/>
            <w:tcMar>
              <w:top w:w="105" w:type="dxa"/>
              <w:left w:w="150" w:type="dxa"/>
              <w:bottom w:w="105" w:type="dxa"/>
              <w:right w:w="150" w:type="dxa"/>
            </w:tcMar>
            <w:hideMark/>
          </w:tcPr>
          <w:p w14:paraId="1254EB23" w14:textId="77777777" w:rsidR="00BD20EC" w:rsidRPr="00AA0EDC" w:rsidRDefault="00BD20EC">
            <w:pPr>
              <w:rPr>
                <w:rFonts w:ascii="Tahoma" w:hAnsi="Tahoma" w:cs="Tahoma"/>
                <w:sz w:val="22"/>
              </w:rPr>
            </w:pPr>
            <w:r w:rsidRPr="00AA0EDC">
              <w:rPr>
                <w:rFonts w:ascii="Tahoma" w:hAnsi="Tahoma" w:cs="Tahoma"/>
                <w:sz w:val="22"/>
              </w:rPr>
              <w:t>Patikslinti duomenis </w:t>
            </w:r>
          </w:p>
        </w:tc>
        <w:tc>
          <w:tcPr>
            <w:tcW w:w="0" w:type="auto"/>
            <w:tcMar>
              <w:top w:w="105" w:type="dxa"/>
              <w:left w:w="150" w:type="dxa"/>
              <w:bottom w:w="105" w:type="dxa"/>
              <w:right w:w="150" w:type="dxa"/>
            </w:tcMar>
            <w:hideMark/>
          </w:tcPr>
          <w:p w14:paraId="5ECD5C81" w14:textId="77777777" w:rsidR="00BD20EC" w:rsidRPr="00AA0EDC" w:rsidRDefault="00BD20EC">
            <w:pPr>
              <w:rPr>
                <w:rFonts w:ascii="Tahoma" w:hAnsi="Tahoma" w:cs="Tahoma"/>
                <w:sz w:val="22"/>
              </w:rPr>
            </w:pPr>
            <w:r w:rsidRPr="00AA0EDC">
              <w:rPr>
                <w:rFonts w:ascii="Tahoma" w:hAnsi="Tahoma" w:cs="Tahoma"/>
                <w:sz w:val="22"/>
              </w:rPr>
              <w:t>Naudotojas pagal poreikį redaguoja nuomos konkurso, turto duomenis. </w:t>
            </w:r>
          </w:p>
        </w:tc>
      </w:tr>
      <w:tr w:rsidR="00BD20EC" w:rsidRPr="00AA0EDC" w14:paraId="3DB2721D" w14:textId="77777777" w:rsidTr="00B35AA9">
        <w:tc>
          <w:tcPr>
            <w:tcW w:w="0" w:type="auto"/>
            <w:tcMar>
              <w:top w:w="105" w:type="dxa"/>
              <w:left w:w="150" w:type="dxa"/>
              <w:bottom w:w="105" w:type="dxa"/>
              <w:right w:w="150" w:type="dxa"/>
            </w:tcMar>
            <w:hideMark/>
          </w:tcPr>
          <w:p w14:paraId="6E11EED6" w14:textId="77777777" w:rsidR="00BD20EC" w:rsidRPr="00AA0EDC" w:rsidRDefault="00BD20EC">
            <w:pPr>
              <w:rPr>
                <w:rFonts w:ascii="Tahoma" w:hAnsi="Tahoma" w:cs="Tahoma"/>
                <w:sz w:val="22"/>
              </w:rPr>
            </w:pPr>
            <w:r w:rsidRPr="00AA0EDC">
              <w:rPr>
                <w:rFonts w:ascii="Tahoma" w:hAnsi="Tahoma" w:cs="Tahoma"/>
                <w:sz w:val="22"/>
              </w:rPr>
              <w:t>T13. </w:t>
            </w:r>
          </w:p>
        </w:tc>
        <w:tc>
          <w:tcPr>
            <w:tcW w:w="0" w:type="auto"/>
            <w:tcMar>
              <w:top w:w="105" w:type="dxa"/>
              <w:left w:w="150" w:type="dxa"/>
              <w:bottom w:w="105" w:type="dxa"/>
              <w:right w:w="150" w:type="dxa"/>
            </w:tcMar>
            <w:hideMark/>
          </w:tcPr>
          <w:p w14:paraId="4104682D" w14:textId="77777777" w:rsidR="00BD20EC" w:rsidRPr="00AA0EDC" w:rsidRDefault="00BD20EC">
            <w:pPr>
              <w:rPr>
                <w:rFonts w:ascii="Tahoma" w:hAnsi="Tahoma" w:cs="Tahoma"/>
                <w:sz w:val="22"/>
              </w:rPr>
            </w:pPr>
            <w:r w:rsidRPr="00AA0EDC">
              <w:rPr>
                <w:rFonts w:ascii="Tahoma" w:hAnsi="Tahoma" w:cs="Tahoma"/>
                <w:sz w:val="22"/>
              </w:rPr>
              <w:t>Inicijuoti paskelbimą E. varžytynių ir aukcionų portale </w:t>
            </w:r>
          </w:p>
        </w:tc>
        <w:tc>
          <w:tcPr>
            <w:tcW w:w="0" w:type="auto"/>
            <w:tcMar>
              <w:top w:w="105" w:type="dxa"/>
              <w:left w:w="150" w:type="dxa"/>
              <w:bottom w:w="105" w:type="dxa"/>
              <w:right w:w="150" w:type="dxa"/>
            </w:tcMar>
            <w:hideMark/>
          </w:tcPr>
          <w:p w14:paraId="611D577E" w14:textId="77777777" w:rsidR="00BD20EC" w:rsidRPr="00AA0EDC" w:rsidRDefault="00BD20EC">
            <w:pPr>
              <w:rPr>
                <w:rFonts w:ascii="Tahoma" w:hAnsi="Tahoma" w:cs="Tahoma"/>
                <w:sz w:val="22"/>
              </w:rPr>
            </w:pPr>
            <w:r w:rsidRPr="00AA0EDC">
              <w:rPr>
                <w:rFonts w:ascii="Tahoma" w:hAnsi="Tahoma" w:cs="Tahoma"/>
                <w:sz w:val="22"/>
              </w:rPr>
              <w:t>Naudotojas inicijuoja nuomos konkurso paskelbimą E. varžytynių ir aukcionų portale. </w:t>
            </w:r>
          </w:p>
        </w:tc>
      </w:tr>
      <w:tr w:rsidR="00BD20EC" w:rsidRPr="00AA0EDC" w14:paraId="1A7B074D" w14:textId="77777777" w:rsidTr="00B35AA9">
        <w:tc>
          <w:tcPr>
            <w:tcW w:w="0" w:type="auto"/>
            <w:tcMar>
              <w:top w:w="105" w:type="dxa"/>
              <w:left w:w="150" w:type="dxa"/>
              <w:bottom w:w="105" w:type="dxa"/>
              <w:right w:w="150" w:type="dxa"/>
            </w:tcMar>
            <w:hideMark/>
          </w:tcPr>
          <w:p w14:paraId="01D08740" w14:textId="77777777" w:rsidR="00BD20EC" w:rsidRPr="00AA0EDC" w:rsidRDefault="00BD20EC">
            <w:pPr>
              <w:rPr>
                <w:rFonts w:ascii="Tahoma" w:hAnsi="Tahoma" w:cs="Tahoma"/>
                <w:sz w:val="22"/>
              </w:rPr>
            </w:pPr>
            <w:r w:rsidRPr="00AA0EDC">
              <w:rPr>
                <w:rFonts w:ascii="Tahoma" w:hAnsi="Tahoma" w:cs="Tahoma"/>
                <w:sz w:val="22"/>
              </w:rPr>
              <w:t>T14. </w:t>
            </w:r>
          </w:p>
        </w:tc>
        <w:tc>
          <w:tcPr>
            <w:tcW w:w="0" w:type="auto"/>
            <w:tcMar>
              <w:top w:w="105" w:type="dxa"/>
              <w:left w:w="150" w:type="dxa"/>
              <w:bottom w:w="105" w:type="dxa"/>
              <w:right w:w="150" w:type="dxa"/>
            </w:tcMar>
            <w:hideMark/>
          </w:tcPr>
          <w:p w14:paraId="37E14504" w14:textId="77777777" w:rsidR="00BD20EC" w:rsidRPr="00AA0EDC" w:rsidRDefault="00BD20EC">
            <w:pPr>
              <w:rPr>
                <w:rFonts w:ascii="Tahoma" w:hAnsi="Tahoma" w:cs="Tahoma"/>
                <w:sz w:val="22"/>
              </w:rPr>
            </w:pPr>
            <w:r w:rsidRPr="00AA0EDC">
              <w:rPr>
                <w:rFonts w:ascii="Tahoma" w:hAnsi="Tahoma" w:cs="Tahoma"/>
                <w:sz w:val="22"/>
              </w:rPr>
              <w:t>Tikrinti skelbimą </w:t>
            </w:r>
          </w:p>
        </w:tc>
        <w:tc>
          <w:tcPr>
            <w:tcW w:w="0" w:type="auto"/>
            <w:tcMar>
              <w:top w:w="105" w:type="dxa"/>
              <w:left w:w="150" w:type="dxa"/>
              <w:bottom w:w="105" w:type="dxa"/>
              <w:right w:w="150" w:type="dxa"/>
            </w:tcMar>
            <w:hideMark/>
          </w:tcPr>
          <w:p w14:paraId="58218F15" w14:textId="77777777" w:rsidR="00BD20EC" w:rsidRPr="00AA0EDC" w:rsidRDefault="00BD20EC">
            <w:pPr>
              <w:rPr>
                <w:rFonts w:ascii="Tahoma" w:hAnsi="Tahoma" w:cs="Tahoma"/>
                <w:sz w:val="22"/>
              </w:rPr>
            </w:pPr>
            <w:r w:rsidRPr="00AA0EDC">
              <w:rPr>
                <w:rFonts w:ascii="Tahoma" w:hAnsi="Tahoma" w:cs="Tahoma"/>
                <w:sz w:val="22"/>
              </w:rPr>
              <w:t>Sistema atlieka loginį užpildytų laukų tikrinimą </w:t>
            </w:r>
          </w:p>
        </w:tc>
      </w:tr>
      <w:tr w:rsidR="00BD20EC" w:rsidRPr="00AA0EDC" w14:paraId="33EF4B1E" w14:textId="77777777" w:rsidTr="00B35AA9">
        <w:tc>
          <w:tcPr>
            <w:tcW w:w="0" w:type="auto"/>
            <w:tcMar>
              <w:top w:w="105" w:type="dxa"/>
              <w:left w:w="150" w:type="dxa"/>
              <w:bottom w:w="105" w:type="dxa"/>
              <w:right w:w="150" w:type="dxa"/>
            </w:tcMar>
            <w:hideMark/>
          </w:tcPr>
          <w:p w14:paraId="7CD3D34F" w14:textId="77777777" w:rsidR="00BD20EC" w:rsidRPr="00AA0EDC" w:rsidRDefault="00BD20EC">
            <w:pPr>
              <w:rPr>
                <w:rFonts w:ascii="Tahoma" w:hAnsi="Tahoma" w:cs="Tahoma"/>
                <w:sz w:val="22"/>
              </w:rPr>
            </w:pPr>
            <w:r w:rsidRPr="00AA0EDC">
              <w:rPr>
                <w:rFonts w:ascii="Tahoma" w:hAnsi="Tahoma" w:cs="Tahoma"/>
                <w:sz w:val="22"/>
              </w:rPr>
              <w:t>T15. </w:t>
            </w:r>
          </w:p>
        </w:tc>
        <w:tc>
          <w:tcPr>
            <w:tcW w:w="0" w:type="auto"/>
            <w:tcMar>
              <w:top w:w="105" w:type="dxa"/>
              <w:left w:w="150" w:type="dxa"/>
              <w:bottom w:w="105" w:type="dxa"/>
              <w:right w:w="150" w:type="dxa"/>
            </w:tcMar>
            <w:hideMark/>
          </w:tcPr>
          <w:p w14:paraId="655E82B2" w14:textId="77777777" w:rsidR="00BD20EC" w:rsidRPr="00AA0EDC" w:rsidRDefault="00BD20EC">
            <w:pPr>
              <w:rPr>
                <w:rFonts w:ascii="Tahoma" w:hAnsi="Tahoma" w:cs="Tahoma"/>
                <w:sz w:val="22"/>
              </w:rPr>
            </w:pPr>
            <w:r w:rsidRPr="00AA0EDC">
              <w:rPr>
                <w:rFonts w:ascii="Tahoma" w:hAnsi="Tahoma" w:cs="Tahoma"/>
                <w:sz w:val="22"/>
              </w:rPr>
              <w:t>Skelbimas publikuojamas E. varžytynių ir aukcionų portale </w:t>
            </w:r>
          </w:p>
        </w:tc>
        <w:tc>
          <w:tcPr>
            <w:tcW w:w="0" w:type="auto"/>
            <w:tcMar>
              <w:top w:w="105" w:type="dxa"/>
              <w:left w:w="150" w:type="dxa"/>
              <w:bottom w:w="105" w:type="dxa"/>
              <w:right w:w="150" w:type="dxa"/>
            </w:tcMar>
            <w:hideMark/>
          </w:tcPr>
          <w:p w14:paraId="75C8D063" w14:textId="45FD3108" w:rsidR="00BD20EC" w:rsidRPr="00AA0EDC" w:rsidRDefault="00BD20EC">
            <w:pPr>
              <w:rPr>
                <w:rFonts w:ascii="Tahoma" w:hAnsi="Tahoma" w:cs="Tahoma"/>
                <w:sz w:val="22"/>
              </w:rPr>
            </w:pPr>
            <w:r w:rsidRPr="00AA0EDC">
              <w:rPr>
                <w:rFonts w:ascii="Tahoma" w:hAnsi="Tahoma" w:cs="Tahoma"/>
                <w:sz w:val="22"/>
              </w:rPr>
              <w:t>Jei sistema po automatinio tikrinimo klaidų neranda aukcionas publikuojamas E. varžytynių ir aukcionų portale (</w:t>
            </w:r>
            <w:hyperlink r:id="rId32" w:history="1">
              <w:r w:rsidRPr="00AA0EDC">
                <w:rPr>
                  <w:rStyle w:val="Hyperlink"/>
                  <w:rFonts w:ascii="Tahoma" w:hAnsi="Tahoma" w:cs="Tahoma"/>
                  <w:sz w:val="22"/>
                </w:rPr>
                <w:t>www.eaukcionai.lt</w:t>
              </w:r>
            </w:hyperlink>
            <w:r w:rsidRPr="00AA0EDC">
              <w:rPr>
                <w:rFonts w:ascii="Tahoma" w:hAnsi="Tahoma" w:cs="Tahoma"/>
                <w:sz w:val="22"/>
              </w:rPr>
              <w:t>, </w:t>
            </w:r>
            <w:hyperlink r:id="rId33" w:history="1">
              <w:r w:rsidRPr="00AA0EDC">
                <w:rPr>
                  <w:rStyle w:val="Hyperlink"/>
                  <w:rFonts w:ascii="Tahoma" w:hAnsi="Tahoma" w:cs="Tahoma"/>
                  <w:sz w:val="22"/>
                </w:rPr>
                <w:t>www.evarzytynes.l</w:t>
              </w:r>
            </w:hyperlink>
            <w:r w:rsidRPr="00AA0EDC">
              <w:rPr>
                <w:rFonts w:ascii="Tahoma" w:hAnsi="Tahoma" w:cs="Tahoma"/>
                <w:sz w:val="22"/>
              </w:rPr>
              <w:t>). Jei buvo nustatyta klaidų – klaidingi laukai išskiriami. </w:t>
            </w:r>
          </w:p>
        </w:tc>
      </w:tr>
      <w:tr w:rsidR="00BD20EC" w:rsidRPr="00AA0EDC" w14:paraId="6990B0D1" w14:textId="77777777" w:rsidTr="00B35AA9">
        <w:tc>
          <w:tcPr>
            <w:tcW w:w="0" w:type="auto"/>
            <w:tcMar>
              <w:top w:w="105" w:type="dxa"/>
              <w:left w:w="150" w:type="dxa"/>
              <w:bottom w:w="105" w:type="dxa"/>
              <w:right w:w="150" w:type="dxa"/>
            </w:tcMar>
            <w:hideMark/>
          </w:tcPr>
          <w:p w14:paraId="7E21A020" w14:textId="77777777" w:rsidR="00BD20EC" w:rsidRPr="00AA0EDC" w:rsidRDefault="00BD20EC">
            <w:pPr>
              <w:rPr>
                <w:rFonts w:ascii="Tahoma" w:hAnsi="Tahoma" w:cs="Tahoma"/>
                <w:sz w:val="22"/>
              </w:rPr>
            </w:pPr>
            <w:r w:rsidRPr="00AA0EDC">
              <w:rPr>
                <w:rFonts w:ascii="Tahoma" w:hAnsi="Tahoma" w:cs="Tahoma"/>
                <w:sz w:val="22"/>
              </w:rPr>
              <w:t>E2. </w:t>
            </w:r>
          </w:p>
        </w:tc>
        <w:tc>
          <w:tcPr>
            <w:tcW w:w="0" w:type="auto"/>
            <w:tcMar>
              <w:top w:w="105" w:type="dxa"/>
              <w:left w:w="150" w:type="dxa"/>
              <w:bottom w:w="105" w:type="dxa"/>
              <w:right w:w="150" w:type="dxa"/>
            </w:tcMar>
            <w:hideMark/>
          </w:tcPr>
          <w:p w14:paraId="6B08F0D8" w14:textId="77777777" w:rsidR="00BD20EC" w:rsidRPr="00AA0EDC" w:rsidRDefault="00BD20EC">
            <w:pPr>
              <w:rPr>
                <w:rFonts w:ascii="Tahoma" w:hAnsi="Tahoma" w:cs="Tahoma"/>
                <w:sz w:val="22"/>
              </w:rPr>
            </w:pPr>
            <w:r w:rsidRPr="00AA0EDC">
              <w:rPr>
                <w:rFonts w:ascii="Tahoma" w:hAnsi="Tahoma" w:cs="Tahoma"/>
                <w:sz w:val="22"/>
              </w:rPr>
              <w:t>Proceso pabaiga </w:t>
            </w:r>
          </w:p>
        </w:tc>
        <w:tc>
          <w:tcPr>
            <w:tcW w:w="0" w:type="auto"/>
            <w:tcMar>
              <w:top w:w="105" w:type="dxa"/>
              <w:left w:w="150" w:type="dxa"/>
              <w:bottom w:w="105" w:type="dxa"/>
              <w:right w:w="150" w:type="dxa"/>
            </w:tcMar>
            <w:hideMark/>
          </w:tcPr>
          <w:p w14:paraId="510C8D2C" w14:textId="77777777" w:rsidR="00BD20EC" w:rsidRPr="00AA0EDC" w:rsidRDefault="00BD20EC">
            <w:pPr>
              <w:rPr>
                <w:rFonts w:ascii="Tahoma" w:hAnsi="Tahoma" w:cs="Tahoma"/>
                <w:sz w:val="22"/>
              </w:rPr>
            </w:pPr>
            <w:r w:rsidRPr="00AA0EDC">
              <w:rPr>
                <w:rFonts w:ascii="Tahoma" w:hAnsi="Tahoma" w:cs="Tahoma"/>
                <w:sz w:val="22"/>
              </w:rPr>
              <w:t>- </w:t>
            </w:r>
          </w:p>
        </w:tc>
      </w:tr>
    </w:tbl>
    <w:p w14:paraId="632DE052" w14:textId="77777777" w:rsidR="0033713F" w:rsidRPr="00AA0EDC" w:rsidRDefault="0033713F" w:rsidP="00790462">
      <w:pPr>
        <w:pStyle w:val="Normaltext"/>
        <w:rPr>
          <w:rFonts w:ascii="Tahoma" w:hAnsi="Tahoma" w:cs="Tahoma"/>
          <w:sz w:val="22"/>
          <w:szCs w:val="22"/>
        </w:rPr>
        <w:sectPr w:rsidR="0033713F" w:rsidRPr="00AA0EDC" w:rsidSect="00CF6749">
          <w:headerReference w:type="even" r:id="rId34"/>
          <w:headerReference w:type="default" r:id="rId35"/>
          <w:footerReference w:type="even" r:id="rId36"/>
          <w:footerReference w:type="default" r:id="rId37"/>
          <w:headerReference w:type="first" r:id="rId38"/>
          <w:footerReference w:type="first" r:id="rId39"/>
          <w:pgSz w:w="12240" w:h="15840"/>
          <w:pgMar w:top="1440" w:right="1440" w:bottom="1440" w:left="1440" w:header="709" w:footer="709" w:gutter="0"/>
          <w:cols w:space="708"/>
          <w:docGrid w:linePitch="360"/>
        </w:sectPr>
      </w:pPr>
    </w:p>
    <w:p w14:paraId="547B7E5C" w14:textId="77777777" w:rsidR="000F3916" w:rsidRPr="00AA0EDC" w:rsidRDefault="006F1A0C" w:rsidP="000131CF">
      <w:pPr>
        <w:pStyle w:val="Heading1"/>
        <w:ind w:left="924" w:hanging="357"/>
        <w:jc w:val="center"/>
        <w:rPr>
          <w:rFonts w:ascii="Tahoma" w:hAnsi="Tahoma" w:cs="Tahoma"/>
          <w:sz w:val="22"/>
          <w:szCs w:val="22"/>
        </w:rPr>
      </w:pPr>
      <w:bookmarkStart w:id="26" w:name="_Toc315710084"/>
      <w:bookmarkStart w:id="27" w:name="_Toc393120345"/>
      <w:bookmarkStart w:id="28" w:name="_Toc394067799"/>
      <w:bookmarkStart w:id="29" w:name="_Toc439771831"/>
      <w:bookmarkStart w:id="30" w:name="_Toc17823323"/>
      <w:bookmarkStart w:id="31" w:name="_Toc77922379"/>
      <w:bookmarkStart w:id="32" w:name="_Toc183012050"/>
      <w:r w:rsidRPr="00AA0EDC">
        <w:rPr>
          <w:rFonts w:ascii="Tahoma" w:hAnsi="Tahoma" w:cs="Tahoma"/>
          <w:sz w:val="22"/>
          <w:szCs w:val="22"/>
        </w:rPr>
        <w:t>Pageidaujamos situacijos aprašymas</w:t>
      </w:r>
      <w:bookmarkEnd w:id="26"/>
      <w:bookmarkEnd w:id="27"/>
      <w:bookmarkEnd w:id="28"/>
      <w:bookmarkEnd w:id="29"/>
      <w:bookmarkEnd w:id="30"/>
      <w:bookmarkEnd w:id="31"/>
      <w:bookmarkEnd w:id="32"/>
    </w:p>
    <w:p w14:paraId="662F200C" w14:textId="1C801EFC" w:rsidR="00492AE9" w:rsidRPr="00AA0EDC" w:rsidRDefault="009D4C4F" w:rsidP="00DB1CB7">
      <w:pPr>
        <w:pStyle w:val="Heading2"/>
        <w:tabs>
          <w:tab w:val="left" w:pos="1134"/>
        </w:tabs>
        <w:ind w:left="788" w:hanging="431"/>
        <w:jc w:val="left"/>
        <w:rPr>
          <w:rFonts w:ascii="Tahoma" w:hAnsi="Tahoma" w:cs="Tahoma"/>
          <w:sz w:val="22"/>
          <w:szCs w:val="22"/>
        </w:rPr>
      </w:pPr>
      <w:bookmarkStart w:id="33" w:name="_Toc77922380"/>
      <w:bookmarkStart w:id="34" w:name="_Toc183012051"/>
      <w:r w:rsidRPr="00AA0EDC">
        <w:rPr>
          <w:rFonts w:ascii="Tahoma" w:hAnsi="Tahoma" w:cs="Tahoma"/>
          <w:sz w:val="22"/>
          <w:szCs w:val="22"/>
        </w:rPr>
        <w:t>Bendra siekiamos situacijos koncepcija</w:t>
      </w:r>
      <w:bookmarkEnd w:id="33"/>
      <w:bookmarkEnd w:id="34"/>
    </w:p>
    <w:p w14:paraId="19CE63F1" w14:textId="33173051" w:rsidR="00DB1CB7" w:rsidRPr="00AA0EDC" w:rsidRDefault="00583D6A" w:rsidP="00830727">
      <w:pPr>
        <w:ind w:firstLine="567"/>
        <w:rPr>
          <w:rFonts w:ascii="Tahoma" w:hAnsi="Tahoma" w:cs="Tahoma"/>
          <w:sz w:val="22"/>
        </w:rPr>
      </w:pPr>
      <w:r w:rsidRPr="00AA0EDC">
        <w:rPr>
          <w:rFonts w:ascii="Tahoma" w:hAnsi="Tahoma" w:cs="Tahoma"/>
          <w:sz w:val="22"/>
        </w:rPr>
        <w:t xml:space="preserve">Išnagrinėjus </w:t>
      </w:r>
      <w:r w:rsidR="00A82318" w:rsidRPr="00AA0EDC">
        <w:rPr>
          <w:rFonts w:ascii="Tahoma" w:hAnsi="Tahoma" w:cs="Tahoma"/>
          <w:sz w:val="22"/>
        </w:rPr>
        <w:t xml:space="preserve">visų </w:t>
      </w:r>
      <w:r w:rsidR="00F542B0" w:rsidRPr="00AA0EDC">
        <w:rPr>
          <w:rFonts w:ascii="Tahoma" w:hAnsi="Tahoma" w:cs="Tahoma"/>
          <w:sz w:val="22"/>
        </w:rPr>
        <w:t>P</w:t>
      </w:r>
      <w:r w:rsidR="00A82318" w:rsidRPr="00AA0EDC">
        <w:rPr>
          <w:rFonts w:ascii="Tahoma" w:hAnsi="Tahoma" w:cs="Tahoma"/>
          <w:sz w:val="22"/>
        </w:rPr>
        <w:t>rojekto tikslinių grupių</w:t>
      </w:r>
      <w:r w:rsidRPr="00AA0EDC">
        <w:rPr>
          <w:rFonts w:ascii="Tahoma" w:hAnsi="Tahoma" w:cs="Tahoma"/>
          <w:sz w:val="22"/>
        </w:rPr>
        <w:t xml:space="preserve"> funkcinius poreikius nustatytos veiklos, kurios turi būti įgyvendintos norint pasiekti </w:t>
      </w:r>
      <w:r w:rsidR="00F542B0" w:rsidRPr="00AA0EDC">
        <w:rPr>
          <w:rFonts w:ascii="Tahoma" w:hAnsi="Tahoma" w:cs="Tahoma"/>
          <w:sz w:val="22"/>
        </w:rPr>
        <w:t>P</w:t>
      </w:r>
      <w:r w:rsidRPr="00AA0EDC">
        <w:rPr>
          <w:rFonts w:ascii="Tahoma" w:hAnsi="Tahoma" w:cs="Tahoma"/>
          <w:sz w:val="22"/>
        </w:rPr>
        <w:t>rojekto tikslus:</w:t>
      </w:r>
    </w:p>
    <w:p w14:paraId="1DDCD1D8" w14:textId="2D93E5EC" w:rsidR="00DB1CB7" w:rsidRPr="00AA0EDC" w:rsidRDefault="00DB1CB7" w:rsidP="008C22E1">
      <w:pPr>
        <w:pStyle w:val="ListParagraph"/>
        <w:numPr>
          <w:ilvl w:val="0"/>
          <w:numId w:val="17"/>
        </w:numPr>
        <w:rPr>
          <w:rFonts w:ascii="Tahoma" w:hAnsi="Tahoma" w:cs="Tahoma"/>
          <w:sz w:val="22"/>
        </w:rPr>
      </w:pPr>
      <w:r w:rsidRPr="00AA0EDC">
        <w:rPr>
          <w:rFonts w:ascii="Tahoma" w:hAnsi="Tahoma" w:cs="Tahoma"/>
          <w:sz w:val="22"/>
        </w:rPr>
        <w:t xml:space="preserve">modernizuotas prašymo priimti vykdomąjį dokumentą vykdyti </w:t>
      </w:r>
      <w:r w:rsidR="2FD2DC94" w:rsidRPr="00AA0EDC">
        <w:rPr>
          <w:rFonts w:ascii="Tahoma" w:hAnsi="Tahoma" w:cs="Tahoma"/>
          <w:sz w:val="22"/>
        </w:rPr>
        <w:t xml:space="preserve">pildymo </w:t>
      </w:r>
      <w:r w:rsidRPr="00AA0EDC">
        <w:rPr>
          <w:rFonts w:ascii="Tahoma" w:hAnsi="Tahoma" w:cs="Tahoma"/>
          <w:sz w:val="22"/>
        </w:rPr>
        <w:t>paslaug</w:t>
      </w:r>
      <w:r w:rsidR="7F9EA28F" w:rsidRPr="00AA0EDC">
        <w:rPr>
          <w:rFonts w:ascii="Tahoma" w:hAnsi="Tahoma" w:cs="Tahoma"/>
          <w:sz w:val="22"/>
        </w:rPr>
        <w:t>a</w:t>
      </w:r>
      <w:r w:rsidRPr="00AA0EDC">
        <w:rPr>
          <w:rFonts w:ascii="Tahoma" w:hAnsi="Tahoma" w:cs="Tahoma"/>
          <w:sz w:val="22"/>
        </w:rPr>
        <w:t xml:space="preserve"> ir </w:t>
      </w:r>
      <w:r w:rsidR="1BEF9D83" w:rsidRPr="00AA0EDC">
        <w:rPr>
          <w:rFonts w:ascii="Tahoma" w:hAnsi="Tahoma" w:cs="Tahoma"/>
          <w:sz w:val="22"/>
        </w:rPr>
        <w:t xml:space="preserve">pateikto prašymo </w:t>
      </w:r>
      <w:r w:rsidRPr="00AA0EDC">
        <w:rPr>
          <w:rFonts w:ascii="Tahoma" w:hAnsi="Tahoma" w:cs="Tahoma"/>
          <w:sz w:val="22"/>
        </w:rPr>
        <w:t xml:space="preserve">nagrinėjimo procesas; </w:t>
      </w:r>
    </w:p>
    <w:p w14:paraId="3B6B1546" w14:textId="76050528" w:rsidR="00DB1CB7" w:rsidRPr="00AA0EDC" w:rsidRDefault="00DB1CB7" w:rsidP="008C22E1">
      <w:pPr>
        <w:pStyle w:val="ListParagraph"/>
        <w:numPr>
          <w:ilvl w:val="0"/>
          <w:numId w:val="17"/>
        </w:numPr>
        <w:rPr>
          <w:rFonts w:ascii="Tahoma" w:hAnsi="Tahoma" w:cs="Tahoma"/>
          <w:sz w:val="22"/>
        </w:rPr>
      </w:pPr>
      <w:r w:rsidRPr="00AA0EDC">
        <w:rPr>
          <w:rFonts w:ascii="Tahoma" w:hAnsi="Tahoma" w:cs="Tahoma"/>
          <w:sz w:val="22"/>
        </w:rPr>
        <w:t>sukurtas funkcionalumas leidžiantis antstoliui pažymėti bylos užbaigimo faktą</w:t>
      </w:r>
      <w:r w:rsidR="1A4433C8" w:rsidRPr="00AA0EDC">
        <w:rPr>
          <w:rFonts w:ascii="Tahoma" w:hAnsi="Tahoma" w:cs="Tahoma"/>
          <w:sz w:val="22"/>
        </w:rPr>
        <w:t>, jei bylos vykdymo pagrindas teismo išduotas vykdomasis dokumentas,</w:t>
      </w:r>
      <w:r w:rsidRPr="00AA0EDC">
        <w:rPr>
          <w:rFonts w:ascii="Tahoma" w:hAnsi="Tahoma" w:cs="Tahoma"/>
          <w:sz w:val="22"/>
        </w:rPr>
        <w:t xml:space="preserve"> ir jį perduoti į LITEKO;</w:t>
      </w:r>
    </w:p>
    <w:p w14:paraId="161BF50D" w14:textId="2CA0999D" w:rsidR="00DB1CB7" w:rsidRPr="00AA0EDC" w:rsidRDefault="45A8ED62" w:rsidP="008C22E1">
      <w:pPr>
        <w:pStyle w:val="ListParagraph"/>
        <w:numPr>
          <w:ilvl w:val="0"/>
          <w:numId w:val="17"/>
        </w:numPr>
        <w:rPr>
          <w:rFonts w:ascii="Tahoma" w:eastAsia="Times New Roman" w:hAnsi="Tahoma" w:cs="Tahoma"/>
          <w:sz w:val="22"/>
        </w:rPr>
      </w:pPr>
      <w:r w:rsidRPr="00AA0EDC">
        <w:rPr>
          <w:rFonts w:ascii="Tahoma" w:eastAsia="Times New Roman" w:hAnsi="Tahoma" w:cs="Tahoma"/>
          <w:sz w:val="22"/>
        </w:rPr>
        <w:t xml:space="preserve"> sukurtas funkcionalumas leidžiantis </w:t>
      </w:r>
      <w:r w:rsidR="09EA39CE" w:rsidRPr="00AA0EDC">
        <w:rPr>
          <w:rFonts w:ascii="Tahoma" w:eastAsia="Times New Roman" w:hAnsi="Tahoma" w:cs="Tahoma"/>
          <w:sz w:val="22"/>
        </w:rPr>
        <w:t xml:space="preserve">perduoti į LITEKO ir </w:t>
      </w:r>
      <w:r w:rsidRPr="00AA0EDC">
        <w:rPr>
          <w:rFonts w:ascii="Tahoma" w:eastAsia="Times New Roman" w:hAnsi="Tahoma" w:cs="Tahoma"/>
          <w:sz w:val="22"/>
        </w:rPr>
        <w:t>gauti duomenis iš LITEKO apie teismui pateiktą skundą dėl antstolio veiksmų, pareiškimą/prašymą vykdymo procese</w:t>
      </w:r>
      <w:r w:rsidR="48E15DAF" w:rsidRPr="00AA0EDC">
        <w:rPr>
          <w:rFonts w:ascii="Tahoma" w:hAnsi="Tahoma" w:cs="Tahoma"/>
          <w:sz w:val="22"/>
        </w:rPr>
        <w:t>;</w:t>
      </w:r>
    </w:p>
    <w:p w14:paraId="4994A64D" w14:textId="705A6858" w:rsidR="00DB1CB7" w:rsidRPr="00AA0EDC" w:rsidRDefault="48E15DAF" w:rsidP="008C22E1">
      <w:pPr>
        <w:pStyle w:val="ListParagraph"/>
        <w:numPr>
          <w:ilvl w:val="0"/>
          <w:numId w:val="17"/>
        </w:numPr>
        <w:rPr>
          <w:rFonts w:ascii="Tahoma" w:hAnsi="Tahoma" w:cs="Tahoma"/>
          <w:sz w:val="22"/>
        </w:rPr>
      </w:pPr>
      <w:r w:rsidRPr="00AA0EDC">
        <w:rPr>
          <w:rFonts w:ascii="Tahoma" w:hAnsi="Tahoma" w:cs="Tahoma"/>
          <w:sz w:val="22"/>
        </w:rPr>
        <w:t>sukurtas funkcionalumas leidžiantis atlikti skolininko duomenų tikrin</w:t>
      </w:r>
      <w:r w:rsidR="07F06356" w:rsidRPr="00AA0EDC">
        <w:rPr>
          <w:rFonts w:ascii="Tahoma" w:hAnsi="Tahoma" w:cs="Tahoma"/>
          <w:sz w:val="22"/>
        </w:rPr>
        <w:t>im</w:t>
      </w:r>
      <w:r w:rsidRPr="00AA0EDC">
        <w:rPr>
          <w:rFonts w:ascii="Tahoma" w:hAnsi="Tahoma" w:cs="Tahoma"/>
          <w:sz w:val="22"/>
        </w:rPr>
        <w:t>ą LITEKO, TAAR</w:t>
      </w:r>
      <w:r w:rsidR="001D497A" w:rsidRPr="00AA0EDC">
        <w:rPr>
          <w:rFonts w:ascii="Tahoma" w:hAnsi="Tahoma" w:cs="Tahoma"/>
          <w:sz w:val="22"/>
        </w:rPr>
        <w:t xml:space="preserve">, </w:t>
      </w:r>
      <w:r w:rsidR="007F4E7D" w:rsidRPr="00AA0EDC">
        <w:rPr>
          <w:rFonts w:ascii="Tahoma" w:hAnsi="Tahoma" w:cs="Tahoma"/>
          <w:sz w:val="22"/>
        </w:rPr>
        <w:t>NIRVAR, STSR, TPSAIS</w:t>
      </w:r>
      <w:r w:rsidR="60A747F6" w:rsidRPr="00AA0EDC">
        <w:rPr>
          <w:rFonts w:ascii="Tahoma" w:hAnsi="Tahoma" w:cs="Tahoma"/>
          <w:sz w:val="22"/>
        </w:rPr>
        <w:t>, TR</w:t>
      </w:r>
      <w:r w:rsidR="59647FF8" w:rsidRPr="00AA0EDC">
        <w:rPr>
          <w:rFonts w:ascii="Tahoma" w:hAnsi="Tahoma" w:cs="Tahoma"/>
          <w:sz w:val="22"/>
        </w:rPr>
        <w:t>;</w:t>
      </w:r>
    </w:p>
    <w:p w14:paraId="67C6660C" w14:textId="2E584CC7" w:rsidR="29CEB518" w:rsidRPr="00AA0EDC" w:rsidRDefault="29CEB518" w:rsidP="008C22E1">
      <w:pPr>
        <w:pStyle w:val="ListParagraph"/>
        <w:numPr>
          <w:ilvl w:val="0"/>
          <w:numId w:val="17"/>
        </w:numPr>
        <w:rPr>
          <w:rFonts w:ascii="Tahoma" w:hAnsi="Tahoma" w:cs="Tahoma"/>
          <w:sz w:val="22"/>
        </w:rPr>
      </w:pPr>
      <w:r w:rsidRPr="00AA0EDC">
        <w:rPr>
          <w:rFonts w:ascii="Tahoma" w:hAnsi="Tahoma" w:cs="Tahoma"/>
          <w:sz w:val="22"/>
        </w:rPr>
        <w:t>i</w:t>
      </w:r>
      <w:r w:rsidR="1A47056B" w:rsidRPr="00AA0EDC">
        <w:rPr>
          <w:rFonts w:ascii="Tahoma" w:hAnsi="Tahoma" w:cs="Tahoma"/>
          <w:sz w:val="22"/>
        </w:rPr>
        <w:t>šplėstas integracinės sąsajos su TAAR funkcionalumas</w:t>
      </w:r>
      <w:r w:rsidR="66620B4E" w:rsidRPr="00AA0EDC">
        <w:rPr>
          <w:rFonts w:ascii="Tahoma" w:hAnsi="Tahoma" w:cs="Tahoma"/>
          <w:sz w:val="22"/>
        </w:rPr>
        <w:t>;</w:t>
      </w:r>
    </w:p>
    <w:p w14:paraId="66BCA2C0" w14:textId="201F57C4" w:rsidR="00DB1CB7" w:rsidRPr="00AA0EDC" w:rsidRDefault="48E15DAF" w:rsidP="008C22E1">
      <w:pPr>
        <w:pStyle w:val="ListParagraph"/>
        <w:numPr>
          <w:ilvl w:val="0"/>
          <w:numId w:val="17"/>
        </w:numPr>
        <w:rPr>
          <w:rFonts w:ascii="Tahoma" w:hAnsi="Tahoma" w:cs="Tahoma"/>
          <w:sz w:val="22"/>
        </w:rPr>
      </w:pPr>
      <w:r w:rsidRPr="00AA0EDC">
        <w:rPr>
          <w:rFonts w:ascii="Tahoma" w:hAnsi="Tahoma" w:cs="Tahoma"/>
          <w:sz w:val="22"/>
        </w:rPr>
        <w:t xml:space="preserve">sukurtas funkcionalumas </w:t>
      </w:r>
      <w:r w:rsidR="257CE670" w:rsidRPr="00AA0EDC">
        <w:rPr>
          <w:rFonts w:ascii="Tahoma" w:hAnsi="Tahoma" w:cs="Tahoma"/>
          <w:sz w:val="22"/>
        </w:rPr>
        <w:t>VBP</w:t>
      </w:r>
      <w:r w:rsidRPr="00AA0EDC">
        <w:rPr>
          <w:rFonts w:ascii="Tahoma" w:hAnsi="Tahoma" w:cs="Tahoma"/>
          <w:sz w:val="22"/>
        </w:rPr>
        <w:t xml:space="preserve"> leidžiantis proceso šalims susipažinti </w:t>
      </w:r>
      <w:r w:rsidR="77D5F56D" w:rsidRPr="00AA0EDC">
        <w:rPr>
          <w:rFonts w:ascii="Tahoma" w:hAnsi="Tahoma" w:cs="Tahoma"/>
          <w:sz w:val="22"/>
        </w:rPr>
        <w:t xml:space="preserve">su visa </w:t>
      </w:r>
      <w:r w:rsidR="2D34CD6C" w:rsidRPr="00AA0EDC">
        <w:rPr>
          <w:rFonts w:ascii="Tahoma" w:hAnsi="Tahoma" w:cs="Tahoma"/>
          <w:sz w:val="22"/>
        </w:rPr>
        <w:t xml:space="preserve">vykdomosios </w:t>
      </w:r>
      <w:r w:rsidR="77D5F56D" w:rsidRPr="00AA0EDC">
        <w:rPr>
          <w:rFonts w:ascii="Tahoma" w:hAnsi="Tahoma" w:cs="Tahoma"/>
          <w:sz w:val="22"/>
        </w:rPr>
        <w:t>bylos medžiaga</w:t>
      </w:r>
      <w:r w:rsidRPr="00AA0EDC">
        <w:rPr>
          <w:rFonts w:ascii="Tahoma" w:hAnsi="Tahoma" w:cs="Tahoma"/>
          <w:sz w:val="22"/>
        </w:rPr>
        <w:t>;</w:t>
      </w:r>
    </w:p>
    <w:p w14:paraId="6DBC843A" w14:textId="79199551" w:rsidR="00DB1CB7" w:rsidRPr="00AA0EDC" w:rsidRDefault="48E15DAF" w:rsidP="008C22E1">
      <w:pPr>
        <w:pStyle w:val="ListParagraph"/>
        <w:numPr>
          <w:ilvl w:val="0"/>
          <w:numId w:val="17"/>
        </w:numPr>
        <w:rPr>
          <w:rFonts w:ascii="Tahoma" w:hAnsi="Tahoma" w:cs="Tahoma"/>
          <w:sz w:val="22"/>
        </w:rPr>
      </w:pPr>
      <w:r w:rsidRPr="00AA0EDC">
        <w:rPr>
          <w:rFonts w:ascii="Tahoma" w:hAnsi="Tahoma" w:cs="Tahoma"/>
          <w:sz w:val="22"/>
        </w:rPr>
        <w:t xml:space="preserve">modernizuotas priminimų </w:t>
      </w:r>
      <w:r w:rsidR="00776B18" w:rsidRPr="00AA0EDC">
        <w:rPr>
          <w:rFonts w:ascii="Tahoma" w:hAnsi="Tahoma" w:cs="Tahoma"/>
          <w:sz w:val="22"/>
        </w:rPr>
        <w:t xml:space="preserve">ir pranešimų </w:t>
      </w:r>
      <w:r w:rsidR="00056D39" w:rsidRPr="00AA0EDC">
        <w:rPr>
          <w:rFonts w:ascii="Tahoma" w:hAnsi="Tahoma" w:cs="Tahoma"/>
          <w:sz w:val="22"/>
        </w:rPr>
        <w:t xml:space="preserve">generavimas </w:t>
      </w:r>
      <w:r w:rsidRPr="00AA0EDC">
        <w:rPr>
          <w:rFonts w:ascii="Tahoma" w:hAnsi="Tahoma" w:cs="Tahoma"/>
          <w:sz w:val="22"/>
        </w:rPr>
        <w:t>ir atvaizdavimas antstoliams;</w:t>
      </w:r>
    </w:p>
    <w:p w14:paraId="74299529" w14:textId="1A1C0B7D" w:rsidR="00DB1CB7" w:rsidRPr="00AA0EDC" w:rsidRDefault="00DB1CB7" w:rsidP="008C22E1">
      <w:pPr>
        <w:pStyle w:val="ListParagraph"/>
        <w:numPr>
          <w:ilvl w:val="0"/>
          <w:numId w:val="17"/>
        </w:numPr>
        <w:rPr>
          <w:rFonts w:ascii="Tahoma" w:hAnsi="Tahoma" w:cs="Tahoma"/>
          <w:sz w:val="22"/>
        </w:rPr>
      </w:pPr>
      <w:r w:rsidRPr="00AA0EDC">
        <w:rPr>
          <w:rFonts w:ascii="Tahoma" w:hAnsi="Tahoma" w:cs="Tahoma"/>
          <w:sz w:val="22"/>
        </w:rPr>
        <w:t xml:space="preserve">sukurtas funkcionalumas leidžiantis formuoti ir perduoti į RC savitarną AIS </w:t>
      </w:r>
      <w:r w:rsidR="2919D55F" w:rsidRPr="00AA0EDC">
        <w:rPr>
          <w:rFonts w:ascii="Tahoma" w:hAnsi="Tahoma" w:cs="Tahoma"/>
          <w:sz w:val="22"/>
        </w:rPr>
        <w:t>nuasmenintą suvestinę apie asmens vykdomąsias bylas</w:t>
      </w:r>
      <w:r w:rsidRPr="00AA0EDC">
        <w:rPr>
          <w:rFonts w:ascii="Tahoma" w:hAnsi="Tahoma" w:cs="Tahoma"/>
          <w:sz w:val="22"/>
        </w:rPr>
        <w:t>;</w:t>
      </w:r>
    </w:p>
    <w:p w14:paraId="7A4C3BE7" w14:textId="2F4A19BF" w:rsidR="00DB1CB7" w:rsidRPr="00AA0EDC" w:rsidRDefault="00DB1CB7" w:rsidP="008C22E1">
      <w:pPr>
        <w:pStyle w:val="ListParagraph"/>
        <w:numPr>
          <w:ilvl w:val="0"/>
          <w:numId w:val="17"/>
        </w:numPr>
        <w:rPr>
          <w:rFonts w:ascii="Tahoma" w:hAnsi="Tahoma" w:cs="Tahoma"/>
          <w:sz w:val="22"/>
        </w:rPr>
      </w:pPr>
      <w:r w:rsidRPr="00AA0EDC">
        <w:rPr>
          <w:rFonts w:ascii="Tahoma" w:hAnsi="Tahoma" w:cs="Tahoma"/>
          <w:sz w:val="22"/>
        </w:rPr>
        <w:t xml:space="preserve">realizuotos integracinės sąsajos su LITEKO, Transporto priemonių savininkų apskaitos IS, Neveiksnių ir ribotai veiksnių asmenų registru, Vedybų sutarčių registru, </w:t>
      </w:r>
      <w:r w:rsidR="363D5DB8" w:rsidRPr="00AA0EDC">
        <w:rPr>
          <w:rFonts w:ascii="Tahoma" w:hAnsi="Tahoma" w:cs="Tahoma"/>
          <w:sz w:val="22"/>
        </w:rPr>
        <w:t xml:space="preserve">Sutarčių ir teisių suvaržymų registru, </w:t>
      </w:r>
      <w:r w:rsidRPr="00AA0EDC">
        <w:rPr>
          <w:rFonts w:ascii="Tahoma" w:hAnsi="Tahoma" w:cs="Tahoma"/>
          <w:sz w:val="22"/>
        </w:rPr>
        <w:t>Audito, vertinimo ir nemokumo informacine sistema (AVNIS);</w:t>
      </w:r>
    </w:p>
    <w:p w14:paraId="59A3106A" w14:textId="77777777" w:rsidR="00DB1CB7" w:rsidRPr="00AA0EDC" w:rsidRDefault="00DB1CB7" w:rsidP="008C22E1">
      <w:pPr>
        <w:pStyle w:val="ListParagraph"/>
        <w:numPr>
          <w:ilvl w:val="0"/>
          <w:numId w:val="17"/>
        </w:numPr>
        <w:rPr>
          <w:rFonts w:ascii="Tahoma" w:hAnsi="Tahoma" w:cs="Tahoma"/>
          <w:sz w:val="22"/>
        </w:rPr>
      </w:pPr>
      <w:r w:rsidRPr="00AA0EDC">
        <w:rPr>
          <w:rFonts w:ascii="Tahoma" w:hAnsi="Tahoma" w:cs="Tahoma"/>
          <w:sz w:val="22"/>
        </w:rPr>
        <w:t>sukurtas funkcionalumas leidžiantis formuoti ir perduoti į RC savitarną nuasmenintus varžymosi eigos protokolus;</w:t>
      </w:r>
    </w:p>
    <w:p w14:paraId="5FB9AA51" w14:textId="218ABA29" w:rsidR="00DB1CB7" w:rsidRPr="00AA0EDC" w:rsidRDefault="00E23F40" w:rsidP="008C22E1">
      <w:pPr>
        <w:pStyle w:val="ListParagraph"/>
        <w:numPr>
          <w:ilvl w:val="0"/>
          <w:numId w:val="17"/>
        </w:numPr>
        <w:rPr>
          <w:rFonts w:ascii="Tahoma" w:hAnsi="Tahoma" w:cs="Tahoma"/>
          <w:sz w:val="22"/>
        </w:rPr>
      </w:pPr>
      <w:r w:rsidRPr="00AA0EDC">
        <w:rPr>
          <w:rFonts w:ascii="Tahoma" w:hAnsi="Tahoma" w:cs="Tahoma"/>
          <w:sz w:val="22"/>
        </w:rPr>
        <w:t xml:space="preserve"> sukurtas funkcionalumas leidžiantis gauti apmokėjimo faktą</w:t>
      </w:r>
      <w:r w:rsidR="00B9030F" w:rsidRPr="00AA0EDC">
        <w:rPr>
          <w:rFonts w:ascii="Tahoma" w:hAnsi="Tahoma" w:cs="Tahoma"/>
          <w:sz w:val="22"/>
        </w:rPr>
        <w:t xml:space="preserve"> už RC </w:t>
      </w:r>
      <w:r w:rsidR="00E42088" w:rsidRPr="00AA0EDC">
        <w:rPr>
          <w:rFonts w:ascii="Tahoma" w:hAnsi="Tahoma" w:cs="Tahoma"/>
          <w:sz w:val="22"/>
        </w:rPr>
        <w:t>paslaugas</w:t>
      </w:r>
      <w:r w:rsidRPr="00AA0EDC">
        <w:rPr>
          <w:rFonts w:ascii="Tahoma" w:hAnsi="Tahoma" w:cs="Tahoma"/>
          <w:sz w:val="22"/>
        </w:rPr>
        <w:t xml:space="preserve"> iš AVNIS ir automatiškai paskelbti nemokumo administratorių varžyt</w:t>
      </w:r>
      <w:r w:rsidR="3743662A" w:rsidRPr="00AA0EDC">
        <w:rPr>
          <w:rFonts w:ascii="Tahoma" w:hAnsi="Tahoma" w:cs="Tahoma"/>
          <w:sz w:val="22"/>
        </w:rPr>
        <w:t>y</w:t>
      </w:r>
      <w:r w:rsidRPr="00AA0EDC">
        <w:rPr>
          <w:rFonts w:ascii="Tahoma" w:hAnsi="Tahoma" w:cs="Tahoma"/>
          <w:sz w:val="22"/>
        </w:rPr>
        <w:t>ne</w:t>
      </w:r>
      <w:r w:rsidR="00DB1CB7" w:rsidRPr="00AA0EDC">
        <w:rPr>
          <w:rFonts w:ascii="Tahoma" w:hAnsi="Tahoma" w:cs="Tahoma"/>
          <w:sz w:val="22"/>
        </w:rPr>
        <w:t xml:space="preserve">s </w:t>
      </w:r>
      <w:r w:rsidR="00B9030F" w:rsidRPr="00AA0EDC">
        <w:rPr>
          <w:rFonts w:ascii="Tahoma" w:hAnsi="Tahoma" w:cs="Tahoma"/>
          <w:sz w:val="22"/>
        </w:rPr>
        <w:t>elektroninių varžyt</w:t>
      </w:r>
      <w:r w:rsidR="5E78026F" w:rsidRPr="00AA0EDC">
        <w:rPr>
          <w:rFonts w:ascii="Tahoma" w:hAnsi="Tahoma" w:cs="Tahoma"/>
          <w:sz w:val="22"/>
        </w:rPr>
        <w:t>y</w:t>
      </w:r>
      <w:r w:rsidR="00B9030F" w:rsidRPr="00AA0EDC">
        <w:rPr>
          <w:rFonts w:ascii="Tahoma" w:hAnsi="Tahoma" w:cs="Tahoma"/>
          <w:sz w:val="22"/>
        </w:rPr>
        <w:t>nių ir aukcionų portale</w:t>
      </w:r>
      <w:r w:rsidR="00DB1CB7" w:rsidRPr="00AA0EDC">
        <w:rPr>
          <w:rFonts w:ascii="Tahoma" w:hAnsi="Tahoma" w:cs="Tahoma"/>
          <w:sz w:val="22"/>
        </w:rPr>
        <w:t>;</w:t>
      </w:r>
    </w:p>
    <w:p w14:paraId="7BD8E0B4" w14:textId="428287DD" w:rsidR="00780FD5" w:rsidRPr="00AA0EDC" w:rsidRDefault="48E15DAF" w:rsidP="008C22E1">
      <w:pPr>
        <w:pStyle w:val="ListParagraph"/>
        <w:numPr>
          <w:ilvl w:val="0"/>
          <w:numId w:val="17"/>
        </w:numPr>
        <w:rPr>
          <w:rFonts w:ascii="Tahoma" w:hAnsi="Tahoma" w:cs="Tahoma"/>
          <w:sz w:val="22"/>
        </w:rPr>
      </w:pPr>
      <w:r w:rsidRPr="00AA0EDC">
        <w:rPr>
          <w:rFonts w:ascii="Tahoma" w:hAnsi="Tahoma" w:cs="Tahoma"/>
          <w:sz w:val="22"/>
        </w:rPr>
        <w:t xml:space="preserve">modernizuotas </w:t>
      </w:r>
      <w:r w:rsidR="3F6BD9E7" w:rsidRPr="00AA0EDC">
        <w:rPr>
          <w:rFonts w:ascii="Tahoma" w:eastAsia="Times New Roman" w:hAnsi="Tahoma" w:cs="Tahoma"/>
          <w:color w:val="000000" w:themeColor="text1"/>
          <w:sz w:val="22"/>
        </w:rPr>
        <w:t xml:space="preserve">Elektroninių </w:t>
      </w:r>
      <w:r w:rsidRPr="00AA0EDC">
        <w:rPr>
          <w:rFonts w:ascii="Tahoma" w:eastAsia="Times New Roman" w:hAnsi="Tahoma" w:cs="Tahoma"/>
          <w:color w:val="000000" w:themeColor="text1"/>
          <w:sz w:val="22"/>
        </w:rPr>
        <w:t xml:space="preserve">aukcionų valdymo </w:t>
      </w:r>
      <w:r w:rsidR="3F6BD9E7" w:rsidRPr="00AA0EDC">
        <w:rPr>
          <w:rFonts w:ascii="Tahoma" w:eastAsia="Times New Roman" w:hAnsi="Tahoma" w:cs="Tahoma"/>
          <w:color w:val="000000" w:themeColor="text1"/>
          <w:sz w:val="22"/>
        </w:rPr>
        <w:t>posistemis</w:t>
      </w:r>
      <w:r w:rsidRPr="00AA0EDC">
        <w:rPr>
          <w:rFonts w:ascii="Tahoma" w:eastAsia="Times New Roman" w:hAnsi="Tahoma" w:cs="Tahoma"/>
          <w:color w:val="000000" w:themeColor="text1"/>
          <w:sz w:val="22"/>
        </w:rPr>
        <w:t>,</w:t>
      </w:r>
      <w:r w:rsidRPr="00AA0EDC">
        <w:rPr>
          <w:rFonts w:ascii="Tahoma" w:hAnsi="Tahoma" w:cs="Tahoma"/>
          <w:sz w:val="22"/>
        </w:rPr>
        <w:t xml:space="preserve"> suteikiant teisę antstoliams kurti aukcionus</w:t>
      </w:r>
      <w:r w:rsidR="370EF9D8" w:rsidRPr="00AA0EDC">
        <w:rPr>
          <w:rFonts w:ascii="Tahoma" w:hAnsi="Tahoma" w:cs="Tahoma"/>
          <w:sz w:val="22"/>
        </w:rPr>
        <w:t xml:space="preserve"> bei </w:t>
      </w:r>
      <w:r w:rsidR="710A9CA4" w:rsidRPr="00AA0EDC">
        <w:rPr>
          <w:rFonts w:ascii="Tahoma" w:hAnsi="Tahoma" w:cs="Tahoma"/>
          <w:sz w:val="22"/>
        </w:rPr>
        <w:t>Elektroninių varžyt</w:t>
      </w:r>
      <w:r w:rsidR="1B6EA0E2" w:rsidRPr="00AA0EDC">
        <w:rPr>
          <w:rFonts w:ascii="Tahoma" w:hAnsi="Tahoma" w:cs="Tahoma"/>
          <w:sz w:val="22"/>
        </w:rPr>
        <w:t>y</w:t>
      </w:r>
      <w:r w:rsidR="710A9CA4" w:rsidRPr="00AA0EDC">
        <w:rPr>
          <w:rFonts w:ascii="Tahoma" w:hAnsi="Tahoma" w:cs="Tahoma"/>
          <w:sz w:val="22"/>
        </w:rPr>
        <w:t xml:space="preserve">nių ir </w:t>
      </w:r>
      <w:r w:rsidR="32A25580" w:rsidRPr="00AA0EDC">
        <w:rPr>
          <w:rFonts w:ascii="Tahoma" w:hAnsi="Tahoma" w:cs="Tahoma"/>
          <w:sz w:val="22"/>
        </w:rPr>
        <w:t>aukcionų portal</w:t>
      </w:r>
      <w:r w:rsidR="715A1B65" w:rsidRPr="00AA0EDC">
        <w:rPr>
          <w:rFonts w:ascii="Tahoma" w:hAnsi="Tahoma" w:cs="Tahoma"/>
          <w:sz w:val="22"/>
        </w:rPr>
        <w:t xml:space="preserve">e naudotojams juos </w:t>
      </w:r>
      <w:r w:rsidR="15FF0493" w:rsidRPr="00AA0EDC">
        <w:rPr>
          <w:rFonts w:ascii="Tahoma" w:hAnsi="Tahoma" w:cs="Tahoma"/>
          <w:sz w:val="22"/>
        </w:rPr>
        <w:t>matyti</w:t>
      </w:r>
      <w:r w:rsidR="7E56D318" w:rsidRPr="00AA0EDC">
        <w:rPr>
          <w:rFonts w:ascii="Tahoma" w:hAnsi="Tahoma" w:cs="Tahoma"/>
          <w:sz w:val="22"/>
        </w:rPr>
        <w:t xml:space="preserve"> ir</w:t>
      </w:r>
      <w:r w:rsidR="45E85145" w:rsidRPr="00AA0EDC">
        <w:rPr>
          <w:rFonts w:ascii="Tahoma" w:hAnsi="Tahoma" w:cs="Tahoma"/>
          <w:sz w:val="22"/>
        </w:rPr>
        <w:t xml:space="preserve"> filtruoti pagal esamus kriterijus</w:t>
      </w:r>
      <w:r w:rsidR="00AA0EDC">
        <w:rPr>
          <w:rFonts w:ascii="Tahoma" w:hAnsi="Tahoma" w:cs="Tahoma"/>
          <w:sz w:val="22"/>
        </w:rPr>
        <w:t>;</w:t>
      </w:r>
    </w:p>
    <w:p w14:paraId="3C8DE805" w14:textId="1BE25CE5" w:rsidR="00DB1CB7" w:rsidRPr="00AA0EDC" w:rsidRDefault="48E15DAF" w:rsidP="008C22E1">
      <w:pPr>
        <w:pStyle w:val="ListParagraph"/>
        <w:numPr>
          <w:ilvl w:val="0"/>
          <w:numId w:val="17"/>
        </w:numPr>
        <w:rPr>
          <w:rFonts w:ascii="Tahoma" w:hAnsi="Tahoma" w:cs="Tahoma"/>
          <w:sz w:val="22"/>
        </w:rPr>
      </w:pPr>
      <w:r w:rsidRPr="00AA0EDC">
        <w:rPr>
          <w:rFonts w:ascii="Tahoma" w:hAnsi="Tahoma" w:cs="Tahoma"/>
          <w:sz w:val="22"/>
        </w:rPr>
        <w:t xml:space="preserve">sukurtas funkcionalumas leidžiantis įvertinti </w:t>
      </w:r>
      <w:r w:rsidR="0043492F" w:rsidRPr="00AA0EDC">
        <w:rPr>
          <w:rFonts w:ascii="Tahoma" w:hAnsi="Tahoma" w:cs="Tahoma"/>
          <w:sz w:val="22"/>
        </w:rPr>
        <w:t xml:space="preserve">AIS portalo funkcionalumus bei </w:t>
      </w:r>
      <w:r w:rsidRPr="00AA0EDC">
        <w:rPr>
          <w:rFonts w:ascii="Tahoma" w:hAnsi="Tahoma" w:cs="Tahoma"/>
          <w:sz w:val="22"/>
        </w:rPr>
        <w:t xml:space="preserve">suteiktų paslaugų vykdomosios bylos ir </w:t>
      </w:r>
      <w:r w:rsidR="6DB29E33" w:rsidRPr="00AA0EDC">
        <w:rPr>
          <w:rFonts w:ascii="Tahoma" w:hAnsi="Tahoma" w:cs="Tahoma"/>
          <w:sz w:val="22"/>
        </w:rPr>
        <w:t xml:space="preserve">elektroninių </w:t>
      </w:r>
      <w:r w:rsidR="3E5D6389" w:rsidRPr="00AA0EDC">
        <w:rPr>
          <w:rFonts w:ascii="Tahoma" w:hAnsi="Tahoma" w:cs="Tahoma"/>
          <w:sz w:val="22"/>
        </w:rPr>
        <w:t xml:space="preserve">varžytynių ir </w:t>
      </w:r>
      <w:r w:rsidRPr="00AA0EDC">
        <w:rPr>
          <w:rFonts w:ascii="Tahoma" w:hAnsi="Tahoma" w:cs="Tahoma"/>
          <w:sz w:val="22"/>
        </w:rPr>
        <w:t xml:space="preserve">aukcionų portaluose </w:t>
      </w:r>
      <w:r w:rsidR="009714CB" w:rsidRPr="00AA0EDC">
        <w:rPr>
          <w:rFonts w:ascii="Tahoma" w:hAnsi="Tahoma" w:cs="Tahoma"/>
          <w:sz w:val="22"/>
        </w:rPr>
        <w:t>kokybę</w:t>
      </w:r>
      <w:r w:rsidRPr="00AA0EDC">
        <w:rPr>
          <w:rFonts w:ascii="Tahoma" w:hAnsi="Tahoma" w:cs="Tahoma"/>
          <w:sz w:val="22"/>
        </w:rPr>
        <w:t>;</w:t>
      </w:r>
    </w:p>
    <w:p w14:paraId="2B0AD286" w14:textId="77777777" w:rsidR="00DB1CB7" w:rsidRPr="00AA0EDC" w:rsidRDefault="00DB1CB7" w:rsidP="008C22E1">
      <w:pPr>
        <w:pStyle w:val="ListParagraph"/>
        <w:numPr>
          <w:ilvl w:val="0"/>
          <w:numId w:val="17"/>
        </w:numPr>
        <w:rPr>
          <w:rFonts w:ascii="Tahoma" w:hAnsi="Tahoma" w:cs="Tahoma"/>
          <w:sz w:val="22"/>
        </w:rPr>
      </w:pPr>
      <w:r w:rsidRPr="00AA0EDC">
        <w:rPr>
          <w:rFonts w:ascii="Tahoma" w:hAnsi="Tahoma" w:cs="Tahoma"/>
          <w:sz w:val="22"/>
        </w:rPr>
        <w:t>užtikrintos kibernetinio saugumo ir greitaveikos priemonės</w:t>
      </w:r>
    </w:p>
    <w:p w14:paraId="593B15D3" w14:textId="56128905" w:rsidR="00DB1CB7" w:rsidRPr="00AA0EDC" w:rsidRDefault="48E15DAF" w:rsidP="008C22E1">
      <w:pPr>
        <w:pStyle w:val="ListParagraph"/>
        <w:numPr>
          <w:ilvl w:val="0"/>
          <w:numId w:val="17"/>
        </w:numPr>
        <w:rPr>
          <w:rFonts w:ascii="Tahoma" w:hAnsi="Tahoma" w:cs="Tahoma"/>
          <w:sz w:val="22"/>
        </w:rPr>
      </w:pPr>
      <w:r w:rsidRPr="00AA0EDC">
        <w:rPr>
          <w:rFonts w:ascii="Tahoma" w:hAnsi="Tahoma" w:cs="Tahoma"/>
          <w:sz w:val="22"/>
        </w:rPr>
        <w:t>modernizuota ir atnaujinta turima bazė apimant visu</w:t>
      </w:r>
      <w:r w:rsidR="04444969" w:rsidRPr="00AA0EDC">
        <w:rPr>
          <w:rFonts w:ascii="Tahoma" w:hAnsi="Tahoma" w:cs="Tahoma"/>
          <w:sz w:val="22"/>
        </w:rPr>
        <w:t>s</w:t>
      </w:r>
      <w:r w:rsidRPr="00AA0EDC">
        <w:rPr>
          <w:rFonts w:ascii="Tahoma" w:hAnsi="Tahoma" w:cs="Tahoma"/>
          <w:sz w:val="22"/>
        </w:rPr>
        <w:t xml:space="preserve"> tris AIS komponentus (WEB dalį, aplikacijų serverį, duomenų bazę);</w:t>
      </w:r>
    </w:p>
    <w:p w14:paraId="3593A42D" w14:textId="139E147E" w:rsidR="22EAB77F" w:rsidRPr="00AA0EDC" w:rsidRDefault="00DB1CB7" w:rsidP="008C22E1">
      <w:pPr>
        <w:pStyle w:val="ListParagraph"/>
        <w:numPr>
          <w:ilvl w:val="0"/>
          <w:numId w:val="17"/>
        </w:numPr>
        <w:rPr>
          <w:rFonts w:ascii="Tahoma" w:hAnsi="Tahoma" w:cs="Tahoma"/>
          <w:sz w:val="22"/>
        </w:rPr>
      </w:pPr>
      <w:r w:rsidRPr="00AA0EDC">
        <w:rPr>
          <w:rFonts w:ascii="Tahoma" w:hAnsi="Tahoma" w:cs="Tahoma"/>
          <w:sz w:val="22"/>
        </w:rPr>
        <w:t>technologiškai atnaujintas ir modernizuotas faktinių aplinkybių konstatavimo protokolų posistemis.</w:t>
      </w:r>
    </w:p>
    <w:p w14:paraId="6E3FBF0D" w14:textId="4DE56705" w:rsidR="00391A34" w:rsidRPr="00AA0EDC" w:rsidRDefault="00391A34" w:rsidP="00391A34">
      <w:pPr>
        <w:jc w:val="center"/>
        <w:rPr>
          <w:rFonts w:ascii="Tahoma" w:hAnsi="Tahoma" w:cs="Tahoma"/>
          <w:sz w:val="22"/>
        </w:rPr>
      </w:pPr>
      <w:r w:rsidRPr="00AA0EDC">
        <w:rPr>
          <w:rFonts w:ascii="Tahoma" w:hAnsi="Tahoma" w:cs="Tahoma"/>
          <w:noProof/>
          <w:sz w:val="22"/>
        </w:rPr>
        <w:drawing>
          <wp:inline distT="0" distB="0" distL="0" distR="0" wp14:anchorId="74AE192F" wp14:editId="33CD3219">
            <wp:extent cx="5943600" cy="4459777"/>
            <wp:effectExtent l="0" t="0" r="0" b="0"/>
            <wp:docPr id="1077921202" name="Picture 188040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921202" name="Picture 188040450"/>
                    <pic:cNvPicPr/>
                  </pic:nvPicPr>
                  <pic:blipFill>
                    <a:blip r:embed="rId40">
                      <a:extLst>
                        <a:ext uri="{28A0092B-C50C-407E-A947-70E740481C1C}">
                          <a14:useLocalDpi xmlns:a14="http://schemas.microsoft.com/office/drawing/2010/main" val="0"/>
                        </a:ext>
                      </a:extLst>
                    </a:blip>
                    <a:stretch>
                      <a:fillRect/>
                    </a:stretch>
                  </pic:blipFill>
                  <pic:spPr>
                    <a:xfrm>
                      <a:off x="0" y="0"/>
                      <a:ext cx="5943600" cy="4459777"/>
                    </a:xfrm>
                    <a:prstGeom prst="rect">
                      <a:avLst/>
                    </a:prstGeom>
                  </pic:spPr>
                </pic:pic>
              </a:graphicData>
            </a:graphic>
          </wp:inline>
        </w:drawing>
      </w:r>
    </w:p>
    <w:p w14:paraId="0F9A192A" w14:textId="4738F2A7" w:rsidR="003F4CC8" w:rsidRPr="00AA0EDC" w:rsidRDefault="003F4CC8" w:rsidP="003F4CC8">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12</w:t>
      </w:r>
      <w:r w:rsidRPr="00AA0EDC">
        <w:rPr>
          <w:rFonts w:ascii="Tahoma" w:hAnsi="Tahoma" w:cs="Tahoma"/>
          <w:sz w:val="22"/>
          <w:szCs w:val="22"/>
        </w:rPr>
        <w:fldChar w:fldCharType="end"/>
      </w:r>
      <w:r w:rsidRPr="00AA0EDC">
        <w:rPr>
          <w:rFonts w:ascii="Tahoma" w:hAnsi="Tahoma" w:cs="Tahoma"/>
          <w:sz w:val="22"/>
          <w:szCs w:val="22"/>
        </w:rPr>
        <w:t>. Funkcinė schema</w:t>
      </w:r>
    </w:p>
    <w:p w14:paraId="295F476F" w14:textId="371C5CC9" w:rsidR="003F4CC8" w:rsidRPr="00AA0EDC" w:rsidRDefault="003F4CC8" w:rsidP="003F4CC8">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18</w:t>
      </w:r>
      <w:r w:rsidRPr="00AA0EDC">
        <w:rPr>
          <w:rFonts w:ascii="Tahoma" w:hAnsi="Tahoma" w:cs="Tahoma"/>
          <w:sz w:val="22"/>
          <w:szCs w:val="22"/>
        </w:rPr>
        <w:fldChar w:fldCharType="end"/>
      </w:r>
      <w:r w:rsidRPr="00AA0EDC">
        <w:rPr>
          <w:rFonts w:ascii="Tahoma" w:hAnsi="Tahoma" w:cs="Tahoma"/>
          <w:sz w:val="22"/>
          <w:szCs w:val="22"/>
        </w:rPr>
        <w:t xml:space="preserve">. </w:t>
      </w:r>
      <w:r w:rsidR="007A435C" w:rsidRPr="00AA0EDC">
        <w:rPr>
          <w:rFonts w:ascii="Tahoma" w:hAnsi="Tahoma" w:cs="Tahoma"/>
          <w:sz w:val="22"/>
          <w:szCs w:val="22"/>
        </w:rPr>
        <w:t>AIS funkcinės schemo</w:t>
      </w:r>
      <w:r w:rsidRPr="00AA0EDC">
        <w:rPr>
          <w:rFonts w:ascii="Tahoma" w:hAnsi="Tahoma" w:cs="Tahoma"/>
          <w:sz w:val="22"/>
          <w:szCs w:val="22"/>
        </w:rPr>
        <w:t>s</w:t>
      </w:r>
      <w:r w:rsidR="007A435C" w:rsidRPr="00AA0EDC">
        <w:rPr>
          <w:rFonts w:ascii="Tahoma" w:hAnsi="Tahoma" w:cs="Tahoma"/>
          <w:sz w:val="22"/>
          <w:szCs w:val="22"/>
        </w:rPr>
        <w:t xml:space="preserve"> aprašymas</w:t>
      </w:r>
    </w:p>
    <w:tbl>
      <w:tblPr>
        <w:tblW w:w="5000" w:type="pct"/>
        <w:tblLayout w:type="fixed"/>
        <w:tblLook w:val="04A0" w:firstRow="1" w:lastRow="0" w:firstColumn="1" w:lastColumn="0" w:noHBand="0" w:noVBand="1"/>
      </w:tblPr>
      <w:tblGrid>
        <w:gridCol w:w="1091"/>
        <w:gridCol w:w="1314"/>
        <w:gridCol w:w="5030"/>
        <w:gridCol w:w="6"/>
        <w:gridCol w:w="1903"/>
        <w:gridCol w:w="6"/>
      </w:tblGrid>
      <w:tr w:rsidR="0012722A" w:rsidRPr="00AA0EDC" w14:paraId="076AB3F2" w14:textId="19D3DE10" w:rsidTr="00B75CFD">
        <w:trPr>
          <w:gridAfter w:val="1"/>
          <w:wAfter w:w="6" w:type="dxa"/>
          <w:trHeight w:val="705"/>
          <w:tblHeader/>
        </w:trPr>
        <w:tc>
          <w:tcPr>
            <w:tcW w:w="109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56C60A4" w14:textId="746E8322" w:rsidR="00446D50" w:rsidRPr="00AA0EDC" w:rsidRDefault="00446D50" w:rsidP="00446D50">
            <w:pPr>
              <w:jc w:val="left"/>
              <w:rPr>
                <w:rFonts w:ascii="Tahoma" w:eastAsia="Times New Roman" w:hAnsi="Tahoma" w:cs="Tahoma"/>
                <w:b/>
                <w:bCs/>
                <w:sz w:val="22"/>
                <w:lang w:eastAsia="lt-LT"/>
              </w:rPr>
            </w:pPr>
            <w:r w:rsidRPr="00AA0EDC">
              <w:rPr>
                <w:rFonts w:ascii="Tahoma" w:eastAsia="Times New Roman" w:hAnsi="Tahoma" w:cs="Tahoma"/>
                <w:b/>
                <w:bCs/>
                <w:sz w:val="22"/>
                <w:lang w:eastAsia="lt-LT"/>
              </w:rPr>
              <w:t>Eil. Nr.</w:t>
            </w:r>
          </w:p>
        </w:tc>
        <w:tc>
          <w:tcPr>
            <w:tcW w:w="131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9C46D69" w14:textId="36B756F6" w:rsidR="00446D50" w:rsidRPr="00AA0EDC" w:rsidRDefault="00446D50" w:rsidP="00446D50">
            <w:pPr>
              <w:jc w:val="left"/>
              <w:rPr>
                <w:rFonts w:ascii="Tahoma" w:eastAsia="Times New Roman" w:hAnsi="Tahoma" w:cs="Tahoma"/>
                <w:b/>
                <w:bCs/>
                <w:sz w:val="22"/>
                <w:lang w:eastAsia="lt-LT"/>
              </w:rPr>
            </w:pPr>
            <w:r w:rsidRPr="00AA0EDC">
              <w:rPr>
                <w:rFonts w:ascii="Tahoma" w:eastAsia="Times New Roman" w:hAnsi="Tahoma" w:cs="Tahoma"/>
                <w:b/>
                <w:bCs/>
                <w:sz w:val="22"/>
                <w:lang w:eastAsia="lt-LT"/>
              </w:rPr>
              <w:t>Posistemis ir jo komponentai</w:t>
            </w:r>
          </w:p>
        </w:tc>
        <w:tc>
          <w:tcPr>
            <w:tcW w:w="503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FA63C78" w14:textId="5A0233CA" w:rsidR="00446D50" w:rsidRPr="00AA0EDC" w:rsidRDefault="00446D50" w:rsidP="00446D50">
            <w:pPr>
              <w:jc w:val="left"/>
              <w:rPr>
                <w:rFonts w:ascii="Tahoma" w:eastAsia="Times New Roman" w:hAnsi="Tahoma" w:cs="Tahoma"/>
                <w:b/>
                <w:bCs/>
                <w:sz w:val="22"/>
                <w:lang w:eastAsia="lt-LT"/>
              </w:rPr>
            </w:pPr>
            <w:r w:rsidRPr="00AA0EDC">
              <w:rPr>
                <w:rFonts w:ascii="Tahoma" w:eastAsia="Times New Roman" w:hAnsi="Tahoma" w:cs="Tahoma"/>
                <w:b/>
                <w:bCs/>
                <w:sz w:val="22"/>
                <w:lang w:eastAsia="lt-LT"/>
              </w:rPr>
              <w:t>Aprašymas</w:t>
            </w:r>
          </w:p>
        </w:tc>
        <w:tc>
          <w:tcPr>
            <w:tcW w:w="1909"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tcPr>
          <w:p w14:paraId="6FFAC3DB" w14:textId="3C892148" w:rsidR="00446D50" w:rsidRPr="00AA0EDC" w:rsidRDefault="00446D50" w:rsidP="00446D50">
            <w:pPr>
              <w:jc w:val="left"/>
              <w:rPr>
                <w:rFonts w:ascii="Tahoma" w:eastAsia="Times New Roman" w:hAnsi="Tahoma" w:cs="Tahoma"/>
                <w:b/>
                <w:bCs/>
                <w:sz w:val="22"/>
                <w:lang w:eastAsia="lt-LT"/>
              </w:rPr>
            </w:pPr>
            <w:r w:rsidRPr="00AA0EDC">
              <w:rPr>
                <w:rFonts w:ascii="Tahoma" w:eastAsia="Times New Roman" w:hAnsi="Tahoma" w:cs="Tahoma"/>
                <w:b/>
                <w:bCs/>
                <w:sz w:val="22"/>
                <w:lang w:eastAsia="lt-LT"/>
              </w:rPr>
              <w:t>Modernizuojami Taip / Ne</w:t>
            </w:r>
          </w:p>
        </w:tc>
      </w:tr>
      <w:tr w:rsidR="001449BA" w:rsidRPr="00AA0EDC" w14:paraId="64BDAAC2" w14:textId="0238A3AB" w:rsidTr="00B75CFD">
        <w:trPr>
          <w:gridAfter w:val="1"/>
          <w:wAfter w:w="6" w:type="dxa"/>
          <w:trHeight w:val="6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385F10E" w14:textId="419AEDE6" w:rsidR="00446D50" w:rsidRPr="00AA0EDC" w:rsidRDefault="00446D50" w:rsidP="008C22E1">
            <w:pPr>
              <w:pStyle w:val="ListParagraph"/>
              <w:numPr>
                <w:ilvl w:val="0"/>
                <w:numId w:val="80"/>
              </w:numPr>
              <w:jc w:val="left"/>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647D6B05" w14:textId="45552CFA"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Elektroninių varžytynių valdymo posistemis (VVP)</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6FAB4431" w14:textId="77777777" w:rsidR="00446D50" w:rsidRPr="00AA0EDC" w:rsidRDefault="00446D50" w:rsidP="00446D50">
            <w:pPr>
              <w:pStyle w:val="NoSpacing"/>
              <w:jc w:val="both"/>
              <w:rPr>
                <w:rFonts w:ascii="Tahoma" w:eastAsia="Times New Roman" w:hAnsi="Tahoma" w:cs="Tahoma"/>
                <w:color w:val="000000"/>
              </w:rPr>
            </w:pPr>
            <w:r w:rsidRPr="00AA0EDC">
              <w:rPr>
                <w:rFonts w:ascii="Tahoma" w:eastAsia="Times New Roman" w:hAnsi="Tahoma" w:cs="Tahoma"/>
                <w:color w:val="000000"/>
              </w:rPr>
              <w:t>Skirtas varžytynėms skelbti ir jų eigai koordinuoti. Posistemio vykdomos funkcijos: varžytynių kūrimas, redagavimas, paskelbimas, atšaukimas, paskelbimas neįvykusiomis, paskelbimas įvykusiomis.</w:t>
            </w:r>
          </w:p>
          <w:p w14:paraId="1863EFAF" w14:textId="77777777" w:rsidR="00446D50" w:rsidRPr="00AA0EDC" w:rsidRDefault="00446D50" w:rsidP="00446D50">
            <w:pPr>
              <w:pStyle w:val="NoSpacing"/>
              <w:jc w:val="both"/>
              <w:rPr>
                <w:rFonts w:ascii="Tahoma" w:eastAsia="Times New Roman" w:hAnsi="Tahoma" w:cs="Tahoma"/>
                <w:color w:val="000000"/>
              </w:rPr>
            </w:pPr>
            <w:r w:rsidRPr="00AA0EDC">
              <w:rPr>
                <w:rFonts w:ascii="Tahoma" w:eastAsia="Times New Roman" w:hAnsi="Tahoma" w:cs="Tahoma"/>
                <w:color w:val="000000"/>
              </w:rPr>
              <w:t>Posistemį sudaro šie moduliai:</w:t>
            </w:r>
          </w:p>
          <w:p w14:paraId="70970177" w14:textId="77777777" w:rsidR="00446D50" w:rsidRPr="00AA0EDC" w:rsidRDefault="00446D50" w:rsidP="008C22E1">
            <w:pPr>
              <w:pStyle w:val="NoSpacing"/>
              <w:numPr>
                <w:ilvl w:val="0"/>
                <w:numId w:val="81"/>
              </w:numPr>
              <w:jc w:val="both"/>
              <w:rPr>
                <w:rFonts w:ascii="Tahoma" w:eastAsia="Times New Roman" w:hAnsi="Tahoma" w:cs="Tahoma"/>
                <w:color w:val="000000"/>
              </w:rPr>
            </w:pPr>
            <w:r w:rsidRPr="00AA0EDC">
              <w:rPr>
                <w:rFonts w:ascii="Tahoma" w:eastAsia="Times New Roman" w:hAnsi="Tahoma" w:cs="Tahoma"/>
                <w:color w:val="000000"/>
              </w:rPr>
              <w:t>elektroninių varžytynių paskelbimo modulis</w:t>
            </w:r>
          </w:p>
          <w:p w14:paraId="240EBEE2" w14:textId="74F4DB89" w:rsidR="00446D50" w:rsidRPr="00AA0EDC" w:rsidRDefault="00446D50" w:rsidP="008C22E1">
            <w:pPr>
              <w:pStyle w:val="NoSpacing"/>
              <w:numPr>
                <w:ilvl w:val="0"/>
                <w:numId w:val="81"/>
              </w:numPr>
              <w:jc w:val="both"/>
              <w:rPr>
                <w:rFonts w:ascii="Tahoma" w:eastAsia="Times New Roman" w:hAnsi="Tahoma" w:cs="Tahoma"/>
                <w:color w:val="000000"/>
              </w:rPr>
            </w:pPr>
            <w:r w:rsidRPr="00AA0EDC">
              <w:rPr>
                <w:rFonts w:ascii="Tahoma" w:eastAsia="Times New Roman" w:hAnsi="Tahoma" w:cs="Tahoma"/>
                <w:color w:val="000000"/>
              </w:rPr>
              <w:t>elektroninių varžytynių vykdymo modulis</w:t>
            </w:r>
          </w:p>
        </w:tc>
        <w:tc>
          <w:tcPr>
            <w:tcW w:w="1909" w:type="dxa"/>
            <w:gridSpan w:val="2"/>
            <w:tcBorders>
              <w:top w:val="single" w:sz="4" w:space="0" w:color="auto"/>
              <w:left w:val="single" w:sz="4" w:space="0" w:color="auto"/>
              <w:bottom w:val="single" w:sz="4" w:space="0" w:color="auto"/>
              <w:right w:val="single" w:sz="4" w:space="0" w:color="auto"/>
            </w:tcBorders>
          </w:tcPr>
          <w:p w14:paraId="51EB9B61" w14:textId="7BBFA744" w:rsidR="00446D50" w:rsidRPr="00AA0EDC" w:rsidRDefault="000F46F0" w:rsidP="00446D50">
            <w:pPr>
              <w:rPr>
                <w:rFonts w:ascii="Tahoma" w:eastAsia="Times New Roman" w:hAnsi="Tahoma" w:cs="Tahoma"/>
                <w:sz w:val="22"/>
                <w:lang w:eastAsia="lt-LT"/>
              </w:rPr>
            </w:pPr>
            <w:r w:rsidRPr="00AA0EDC">
              <w:rPr>
                <w:rFonts w:ascii="Tahoma" w:eastAsia="Times New Roman" w:hAnsi="Tahoma" w:cs="Tahoma"/>
                <w:sz w:val="22"/>
                <w:lang w:eastAsia="lt-LT"/>
              </w:rPr>
              <w:t>Taip</w:t>
            </w:r>
          </w:p>
        </w:tc>
      </w:tr>
      <w:tr w:rsidR="0012722A" w:rsidRPr="00AA0EDC" w14:paraId="3C85C4BF" w14:textId="56B4C449" w:rsidTr="00B75CFD">
        <w:trPr>
          <w:gridAfter w:val="1"/>
          <w:wAfter w:w="6" w:type="dxa"/>
          <w:trHeight w:val="6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5B4CB954" w14:textId="34CA9A93"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296EB817" w14:textId="79ED3CDD"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Elektroninių aukcionų valdymo posistemis (AVP)</w:t>
            </w:r>
          </w:p>
        </w:tc>
        <w:tc>
          <w:tcPr>
            <w:tcW w:w="5030" w:type="dxa"/>
            <w:tcBorders>
              <w:top w:val="single" w:sz="4" w:space="0" w:color="auto"/>
              <w:left w:val="nil"/>
              <w:bottom w:val="single" w:sz="4" w:space="0" w:color="auto"/>
              <w:right w:val="single" w:sz="4" w:space="0" w:color="auto"/>
            </w:tcBorders>
            <w:shd w:val="clear" w:color="auto" w:fill="auto"/>
          </w:tcPr>
          <w:p w14:paraId="1D44D150" w14:textId="77777777" w:rsidR="00446D50" w:rsidRPr="00AA0EDC" w:rsidRDefault="00446D50" w:rsidP="00446D50">
            <w:pPr>
              <w:pStyle w:val="NoSpacing"/>
              <w:jc w:val="both"/>
              <w:rPr>
                <w:rFonts w:ascii="Tahoma" w:eastAsia="Times New Roman" w:hAnsi="Tahoma" w:cs="Tahoma"/>
                <w:color w:val="000000"/>
              </w:rPr>
            </w:pPr>
            <w:r w:rsidRPr="00AA0EDC">
              <w:rPr>
                <w:rFonts w:ascii="Tahoma" w:hAnsi="Tahoma" w:cs="Tahoma"/>
              </w:rPr>
              <w:t>Skirtas aukcionams, nuomos konkursams skelbti ir jų eigai koordinuoti. Posistemio funkcijos: aukcionų ar nuomos konkursų kūrimas, redagavimas, paskelbimas, atšaukimas, paskelbimas neįvykusiais, paskelbimas įvykusiais, dalyvių registracijos patvirtinimas.</w:t>
            </w:r>
            <w:r w:rsidRPr="00AA0EDC">
              <w:rPr>
                <w:rFonts w:ascii="Tahoma" w:eastAsia="Times New Roman" w:hAnsi="Tahoma" w:cs="Tahoma"/>
                <w:color w:val="000000"/>
              </w:rPr>
              <w:t xml:space="preserve"> </w:t>
            </w:r>
          </w:p>
          <w:p w14:paraId="741EBA9C" w14:textId="77777777" w:rsidR="00446D50" w:rsidRPr="00AA0EDC" w:rsidRDefault="00446D50" w:rsidP="00446D50">
            <w:pPr>
              <w:pStyle w:val="NoSpacing"/>
              <w:jc w:val="both"/>
              <w:rPr>
                <w:rFonts w:ascii="Tahoma" w:eastAsia="Times New Roman" w:hAnsi="Tahoma" w:cs="Tahoma"/>
                <w:color w:val="000000"/>
              </w:rPr>
            </w:pPr>
            <w:r w:rsidRPr="00AA0EDC">
              <w:rPr>
                <w:rFonts w:ascii="Tahoma" w:eastAsia="Times New Roman" w:hAnsi="Tahoma" w:cs="Tahoma"/>
                <w:color w:val="000000"/>
              </w:rPr>
              <w:t>Posistemį sudaro šie moduliai:</w:t>
            </w:r>
          </w:p>
          <w:p w14:paraId="59E9D6A0" w14:textId="77777777" w:rsidR="00446D50" w:rsidRPr="00AA0EDC" w:rsidRDefault="00446D50" w:rsidP="008C22E1">
            <w:pPr>
              <w:pStyle w:val="NoSpacing"/>
              <w:numPr>
                <w:ilvl w:val="0"/>
                <w:numId w:val="82"/>
              </w:numPr>
              <w:jc w:val="both"/>
              <w:rPr>
                <w:rFonts w:ascii="Tahoma" w:eastAsia="Times New Roman" w:hAnsi="Tahoma" w:cs="Tahoma"/>
                <w:color w:val="000000"/>
              </w:rPr>
            </w:pPr>
            <w:r w:rsidRPr="00AA0EDC">
              <w:rPr>
                <w:rFonts w:ascii="Tahoma" w:eastAsia="Times New Roman" w:hAnsi="Tahoma" w:cs="Tahoma"/>
                <w:color w:val="000000"/>
              </w:rPr>
              <w:t>elektroninių aukcionų paskelbimo modulis</w:t>
            </w:r>
          </w:p>
          <w:p w14:paraId="51ABAE35" w14:textId="77777777" w:rsidR="00446D50" w:rsidRPr="00AA0EDC" w:rsidRDefault="00446D50" w:rsidP="008C22E1">
            <w:pPr>
              <w:pStyle w:val="NoSpacing"/>
              <w:numPr>
                <w:ilvl w:val="0"/>
                <w:numId w:val="82"/>
              </w:numPr>
              <w:jc w:val="both"/>
              <w:rPr>
                <w:rFonts w:ascii="Tahoma" w:eastAsia="Times New Roman" w:hAnsi="Tahoma" w:cs="Tahoma"/>
                <w:color w:val="000000"/>
              </w:rPr>
            </w:pPr>
            <w:r w:rsidRPr="00AA0EDC">
              <w:rPr>
                <w:rFonts w:ascii="Tahoma" w:eastAsia="Times New Roman" w:hAnsi="Tahoma" w:cs="Tahoma"/>
                <w:color w:val="000000"/>
              </w:rPr>
              <w:t>registracijos į elektroninius aukcionus modulis</w:t>
            </w:r>
          </w:p>
          <w:p w14:paraId="2CF134DD" w14:textId="460890E6" w:rsidR="00446D50" w:rsidRPr="00AA0EDC" w:rsidRDefault="00446D50" w:rsidP="008C22E1">
            <w:pPr>
              <w:pStyle w:val="NoSpacing"/>
              <w:numPr>
                <w:ilvl w:val="0"/>
                <w:numId w:val="82"/>
              </w:numPr>
              <w:jc w:val="both"/>
              <w:rPr>
                <w:rFonts w:ascii="Tahoma" w:eastAsia="Times New Roman" w:hAnsi="Tahoma" w:cs="Tahoma"/>
                <w:color w:val="000000"/>
              </w:rPr>
            </w:pPr>
            <w:r w:rsidRPr="00AA0EDC">
              <w:rPr>
                <w:rFonts w:ascii="Tahoma" w:eastAsia="Times New Roman" w:hAnsi="Tahoma" w:cs="Tahoma"/>
                <w:color w:val="000000"/>
              </w:rPr>
              <w:t>elektroninių aukcionų vykdymo modulis</w:t>
            </w:r>
          </w:p>
        </w:tc>
        <w:tc>
          <w:tcPr>
            <w:tcW w:w="1909" w:type="dxa"/>
            <w:gridSpan w:val="2"/>
            <w:tcBorders>
              <w:top w:val="single" w:sz="4" w:space="0" w:color="auto"/>
              <w:left w:val="nil"/>
              <w:bottom w:val="single" w:sz="4" w:space="0" w:color="auto"/>
              <w:right w:val="single" w:sz="4" w:space="0" w:color="auto"/>
            </w:tcBorders>
          </w:tcPr>
          <w:p w14:paraId="6FDB1283" w14:textId="7EC95382" w:rsidR="00446D50" w:rsidRPr="00AA0EDC" w:rsidRDefault="000F46F0" w:rsidP="00446D50">
            <w:pPr>
              <w:rPr>
                <w:rFonts w:ascii="Tahoma" w:eastAsia="Times New Roman" w:hAnsi="Tahoma" w:cs="Tahoma"/>
                <w:sz w:val="22"/>
                <w:lang w:eastAsia="lt-LT"/>
              </w:rPr>
            </w:pPr>
            <w:r w:rsidRPr="00AA0EDC">
              <w:rPr>
                <w:rFonts w:ascii="Tahoma" w:eastAsia="Times New Roman" w:hAnsi="Tahoma" w:cs="Tahoma"/>
                <w:sz w:val="22"/>
                <w:lang w:eastAsia="lt-LT"/>
              </w:rPr>
              <w:t>Taip</w:t>
            </w:r>
          </w:p>
        </w:tc>
      </w:tr>
      <w:tr w:rsidR="0012722A" w:rsidRPr="00AA0EDC" w14:paraId="652A4991" w14:textId="42621E4E" w:rsidTr="00B75CFD">
        <w:trPr>
          <w:gridAfter w:val="1"/>
          <w:wAfter w:w="6" w:type="dxa"/>
          <w:trHeight w:val="300"/>
        </w:trPr>
        <w:tc>
          <w:tcPr>
            <w:tcW w:w="1091" w:type="dxa"/>
            <w:tcBorders>
              <w:top w:val="nil"/>
              <w:left w:val="single" w:sz="4" w:space="0" w:color="auto"/>
              <w:bottom w:val="single" w:sz="4" w:space="0" w:color="auto"/>
              <w:right w:val="single" w:sz="4" w:space="0" w:color="auto"/>
            </w:tcBorders>
            <w:shd w:val="clear" w:color="auto" w:fill="auto"/>
          </w:tcPr>
          <w:p w14:paraId="72D9B1A5" w14:textId="67F0129E"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nil"/>
              <w:left w:val="nil"/>
              <w:bottom w:val="single" w:sz="4" w:space="0" w:color="auto"/>
              <w:right w:val="single" w:sz="4" w:space="0" w:color="auto"/>
            </w:tcBorders>
            <w:shd w:val="clear" w:color="auto" w:fill="auto"/>
          </w:tcPr>
          <w:p w14:paraId="2480F41D" w14:textId="3E789875" w:rsidR="00446D50" w:rsidRPr="00AA0EDC" w:rsidRDefault="17A9BF13" w:rsidP="00446D50">
            <w:pPr>
              <w:rPr>
                <w:rFonts w:ascii="Tahoma" w:eastAsia="Times New Roman" w:hAnsi="Tahoma" w:cs="Tahoma"/>
                <w:color w:val="000000"/>
                <w:sz w:val="22"/>
                <w:lang w:eastAsia="lt-LT"/>
              </w:rPr>
            </w:pPr>
            <w:r w:rsidRPr="00AA0EDC">
              <w:rPr>
                <w:rFonts w:ascii="Tahoma" w:hAnsi="Tahoma" w:cs="Tahoma"/>
                <w:sz w:val="22"/>
              </w:rPr>
              <w:t>Elektroninių varžytynių ir aukcionų v</w:t>
            </w:r>
            <w:r w:rsidR="00BE4598" w:rsidRPr="00AA0EDC">
              <w:rPr>
                <w:rFonts w:ascii="Tahoma" w:hAnsi="Tahoma" w:cs="Tahoma"/>
                <w:sz w:val="22"/>
              </w:rPr>
              <w:t>ykdymo</w:t>
            </w:r>
            <w:r w:rsidRPr="00AA0EDC">
              <w:rPr>
                <w:rFonts w:ascii="Tahoma" w:hAnsi="Tahoma" w:cs="Tahoma"/>
                <w:sz w:val="22"/>
              </w:rPr>
              <w:t xml:space="preserve"> posistemis (VA</w:t>
            </w:r>
            <w:r w:rsidR="6C01C1A2" w:rsidRPr="00AA0EDC">
              <w:rPr>
                <w:rFonts w:ascii="Tahoma" w:hAnsi="Tahoma" w:cs="Tahoma"/>
                <w:sz w:val="22"/>
              </w:rPr>
              <w:t>V</w:t>
            </w:r>
            <w:r w:rsidRPr="00AA0EDC">
              <w:rPr>
                <w:rFonts w:ascii="Tahoma" w:hAnsi="Tahoma" w:cs="Tahoma"/>
                <w:sz w:val="22"/>
              </w:rPr>
              <w:t>P)</w:t>
            </w:r>
          </w:p>
        </w:tc>
        <w:tc>
          <w:tcPr>
            <w:tcW w:w="5030" w:type="dxa"/>
            <w:tcBorders>
              <w:top w:val="nil"/>
              <w:left w:val="nil"/>
              <w:bottom w:val="single" w:sz="4" w:space="0" w:color="auto"/>
              <w:right w:val="single" w:sz="4" w:space="0" w:color="auto"/>
            </w:tcBorders>
            <w:shd w:val="clear" w:color="auto" w:fill="auto"/>
          </w:tcPr>
          <w:p w14:paraId="1F02124C" w14:textId="73028F69" w:rsidR="00446D50" w:rsidRPr="00AA0EDC" w:rsidRDefault="13D8E911" w:rsidP="00BA644D">
            <w:pPr>
              <w:pStyle w:val="NoSpacing"/>
              <w:jc w:val="both"/>
              <w:rPr>
                <w:rFonts w:ascii="Tahoma" w:eastAsia="Times New Roman" w:hAnsi="Tahoma" w:cs="Tahoma"/>
                <w:color w:val="000000"/>
                <w:lang w:val="lt"/>
              </w:rPr>
            </w:pPr>
            <w:r w:rsidRPr="00AA0EDC">
              <w:rPr>
                <w:rFonts w:ascii="Tahoma" w:eastAsia="Times New Roman" w:hAnsi="Tahoma" w:cs="Tahoma"/>
                <w:color w:val="000000" w:themeColor="text1"/>
                <w:lang w:val="lt"/>
              </w:rPr>
              <w:t xml:space="preserve"> </w:t>
            </w:r>
          </w:p>
          <w:p w14:paraId="51996D32" w14:textId="711D6AE4" w:rsidR="00446D50" w:rsidRPr="00AA0EDC" w:rsidRDefault="6B792C91" w:rsidP="456E2130">
            <w:pPr>
              <w:pStyle w:val="NoSpacing"/>
              <w:jc w:val="both"/>
              <w:rPr>
                <w:rFonts w:ascii="Tahoma" w:eastAsia="Times New Roman" w:hAnsi="Tahoma" w:cs="Tahoma"/>
                <w:color w:val="000000"/>
                <w:lang w:val="lt"/>
              </w:rPr>
            </w:pPr>
            <w:r w:rsidRPr="00AA0EDC">
              <w:rPr>
                <w:rFonts w:ascii="Tahoma" w:eastAsia="Times New Roman" w:hAnsi="Tahoma" w:cs="Tahoma"/>
                <w:color w:val="000000" w:themeColor="text1"/>
                <w:lang w:val="lt"/>
              </w:rPr>
              <w:t xml:space="preserve">Posistemis </w:t>
            </w:r>
            <w:r w:rsidR="13D8E911" w:rsidRPr="00AA0EDC">
              <w:rPr>
                <w:rFonts w:ascii="Tahoma" w:eastAsia="Times New Roman" w:hAnsi="Tahoma" w:cs="Tahoma"/>
                <w:color w:val="000000" w:themeColor="text1"/>
                <w:lang w:val="lt"/>
              </w:rPr>
              <w:t>skirtas aukcionams, nuomos konkursams ir varžytynėms vykdyti. Posistemio funkcijos: pradedami aukcionai, nuomos konkursai ir varžytynės, sekama jų eiga, atliekamas automatinis kainos didinimas pagal nustatytą kainos didinimo algoritmą, priimamas dalyvių automatiniu ar neautomatiniu būdu nustatytas kainos didinimas, fiksuojamas laimėtojas, baigiamos varžytynės, aukcionai ar nuomos konkursai. Posistemį sudaro šie moduliai:</w:t>
            </w:r>
          </w:p>
          <w:p w14:paraId="1A0C75BA" w14:textId="12E29ADC" w:rsidR="00446D50" w:rsidRPr="00AA0EDC" w:rsidRDefault="13D8E911" w:rsidP="008C22E1">
            <w:pPr>
              <w:pStyle w:val="ListParagraph"/>
              <w:numPr>
                <w:ilvl w:val="0"/>
                <w:numId w:val="83"/>
              </w:numPr>
              <w:rPr>
                <w:rFonts w:ascii="Tahoma" w:eastAsia="Times New Roman" w:hAnsi="Tahoma" w:cs="Tahoma"/>
                <w:color w:val="000000"/>
                <w:sz w:val="22"/>
                <w:lang w:val="lt"/>
              </w:rPr>
            </w:pPr>
            <w:r w:rsidRPr="00AA0EDC">
              <w:rPr>
                <w:rFonts w:ascii="Tahoma" w:eastAsia="Times New Roman" w:hAnsi="Tahoma" w:cs="Tahoma"/>
                <w:color w:val="000000" w:themeColor="text1"/>
                <w:sz w:val="22"/>
                <w:lang w:val="lt"/>
              </w:rPr>
              <w:t>varžytynių ir aukcionų būsenų nustatymo modulis, skirtas varžytynių, aukcionų, nuomos konkursų pradžios ir pabaigos datai bei laikui nustatyti, varžytynių, aukcionų, nuomos konkursų būsenoms automatiškai pakeisti, elektroniniams pranešimams formuoti, laikui, likusiam iki varžytynių pabaigos, rodyti;</w:t>
            </w:r>
          </w:p>
          <w:p w14:paraId="0221C90B" w14:textId="3EC374D1" w:rsidR="00446D50" w:rsidRPr="00AA0EDC" w:rsidRDefault="13D8E911" w:rsidP="008C22E1">
            <w:pPr>
              <w:pStyle w:val="ListParagraph"/>
              <w:numPr>
                <w:ilvl w:val="0"/>
                <w:numId w:val="83"/>
              </w:numPr>
              <w:rPr>
                <w:rFonts w:ascii="Tahoma" w:eastAsia="Times New Roman" w:hAnsi="Tahoma" w:cs="Tahoma"/>
                <w:color w:val="000000"/>
                <w:sz w:val="22"/>
                <w:lang w:val="lt"/>
              </w:rPr>
            </w:pPr>
            <w:r w:rsidRPr="00AA0EDC">
              <w:rPr>
                <w:rFonts w:ascii="Tahoma" w:eastAsia="Times New Roman" w:hAnsi="Tahoma" w:cs="Tahoma"/>
                <w:color w:val="000000" w:themeColor="text1"/>
                <w:sz w:val="22"/>
                <w:lang w:val="lt"/>
              </w:rPr>
              <w:t>kainų didinimo modulis, skirtas automatiniu ar neautomatiniu būdu nustatyto kainų didinimo patikroms ir skaičiavimams atlikti, didžiausiai pasiūlytai kainai ir varžytynių, aukciono, nuomos konkurso laimėtojams nustatyti.</w:t>
            </w:r>
          </w:p>
        </w:tc>
        <w:tc>
          <w:tcPr>
            <w:tcW w:w="1909" w:type="dxa"/>
            <w:gridSpan w:val="2"/>
            <w:tcBorders>
              <w:top w:val="nil"/>
              <w:left w:val="nil"/>
              <w:bottom w:val="single" w:sz="4" w:space="0" w:color="auto"/>
              <w:right w:val="single" w:sz="4" w:space="0" w:color="auto"/>
            </w:tcBorders>
          </w:tcPr>
          <w:p w14:paraId="493173C5" w14:textId="6DD09F23" w:rsidR="00446D50" w:rsidRPr="00AA0EDC" w:rsidRDefault="000F46F0" w:rsidP="00446D5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2CB462F8" w14:textId="093339D1" w:rsidTr="00B75CFD">
        <w:trPr>
          <w:gridAfter w:val="1"/>
          <w:wAfter w:w="6" w:type="dxa"/>
          <w:trHeight w:val="300"/>
        </w:trPr>
        <w:tc>
          <w:tcPr>
            <w:tcW w:w="1091" w:type="dxa"/>
            <w:tcBorders>
              <w:top w:val="nil"/>
              <w:left w:val="single" w:sz="4" w:space="0" w:color="auto"/>
              <w:bottom w:val="single" w:sz="4" w:space="0" w:color="auto"/>
              <w:right w:val="single" w:sz="4" w:space="0" w:color="auto"/>
            </w:tcBorders>
            <w:shd w:val="clear" w:color="auto" w:fill="auto"/>
          </w:tcPr>
          <w:p w14:paraId="22551DB7" w14:textId="657E7609"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nil"/>
              <w:left w:val="nil"/>
              <w:bottom w:val="single" w:sz="4" w:space="0" w:color="auto"/>
              <w:right w:val="single" w:sz="4" w:space="0" w:color="auto"/>
            </w:tcBorders>
            <w:shd w:val="clear" w:color="auto" w:fill="auto"/>
          </w:tcPr>
          <w:p w14:paraId="3661BE63" w14:textId="3516F92E"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Elektroninės Vykdomosios bylos portalas (VBP)</w:t>
            </w:r>
          </w:p>
        </w:tc>
        <w:tc>
          <w:tcPr>
            <w:tcW w:w="5030" w:type="dxa"/>
            <w:tcBorders>
              <w:top w:val="nil"/>
              <w:left w:val="nil"/>
              <w:bottom w:val="single" w:sz="4" w:space="0" w:color="auto"/>
              <w:right w:val="single" w:sz="4" w:space="0" w:color="auto"/>
            </w:tcBorders>
            <w:shd w:val="clear" w:color="auto" w:fill="auto"/>
          </w:tcPr>
          <w:p w14:paraId="4D6218BA" w14:textId="77777777" w:rsidR="00446D50" w:rsidRPr="00AA0EDC" w:rsidRDefault="00446D50" w:rsidP="00446D50">
            <w:pPr>
              <w:pStyle w:val="NoSpacing"/>
              <w:jc w:val="both"/>
              <w:rPr>
                <w:rFonts w:ascii="Tahoma" w:hAnsi="Tahoma" w:cs="Tahoma"/>
              </w:rPr>
            </w:pPr>
            <w:r w:rsidRPr="00AA0EDC">
              <w:rPr>
                <w:rFonts w:ascii="Tahoma" w:hAnsi="Tahoma" w:cs="Tahoma"/>
              </w:rPr>
              <w:t>Skirtas elektroniniams vykdomiesiems dokumentams, kitiems su vykdymo procesu susijusiems elektroniniams dokumentams antstoliui pateikti, bylų paieškai ir peržiūrai, taip pat antstolio pateiktų dokumentų peržiūrai atlikti.</w:t>
            </w:r>
          </w:p>
          <w:p w14:paraId="475B6831" w14:textId="77777777" w:rsidR="00446D50" w:rsidRPr="00AA0EDC" w:rsidRDefault="00446D50" w:rsidP="00446D50">
            <w:pPr>
              <w:pStyle w:val="NoSpacing"/>
              <w:jc w:val="both"/>
              <w:rPr>
                <w:rFonts w:ascii="Tahoma" w:hAnsi="Tahoma" w:cs="Tahoma"/>
              </w:rPr>
            </w:pPr>
            <w:r w:rsidRPr="00AA0EDC">
              <w:rPr>
                <w:rFonts w:ascii="Tahoma" w:hAnsi="Tahoma" w:cs="Tahoma"/>
              </w:rPr>
              <w:t>Portalą sudaro šie moduliai</w:t>
            </w:r>
            <w:r w:rsidRPr="00AA0EDC">
              <w:rPr>
                <w:rFonts w:ascii="Tahoma" w:hAnsi="Tahoma" w:cs="Tahoma"/>
                <w:b/>
              </w:rPr>
              <w:t>:</w:t>
            </w:r>
          </w:p>
          <w:p w14:paraId="18B90ABA" w14:textId="77777777" w:rsidR="00446D50" w:rsidRPr="00AA0EDC" w:rsidRDefault="00446D50" w:rsidP="008C22E1">
            <w:pPr>
              <w:pStyle w:val="NoSpacing"/>
              <w:numPr>
                <w:ilvl w:val="0"/>
                <w:numId w:val="84"/>
              </w:numPr>
              <w:ind w:left="319"/>
              <w:jc w:val="both"/>
              <w:rPr>
                <w:rFonts w:ascii="Tahoma" w:hAnsi="Tahoma" w:cs="Tahoma"/>
              </w:rPr>
            </w:pPr>
            <w:r w:rsidRPr="00AA0EDC">
              <w:rPr>
                <w:rFonts w:ascii="Tahoma" w:hAnsi="Tahoma" w:cs="Tahoma"/>
              </w:rPr>
              <w:t>Viešai teikiamos informacijos modulis.</w:t>
            </w:r>
          </w:p>
          <w:p w14:paraId="0DDD3CC4" w14:textId="77777777" w:rsidR="00446D50" w:rsidRPr="00AA0EDC" w:rsidRDefault="00446D50" w:rsidP="008C22E1">
            <w:pPr>
              <w:pStyle w:val="NoSpacing"/>
              <w:numPr>
                <w:ilvl w:val="0"/>
                <w:numId w:val="84"/>
              </w:numPr>
              <w:ind w:left="319"/>
              <w:jc w:val="both"/>
              <w:rPr>
                <w:rFonts w:ascii="Tahoma" w:hAnsi="Tahoma" w:cs="Tahoma"/>
              </w:rPr>
            </w:pPr>
            <w:r w:rsidRPr="00AA0EDC">
              <w:rPr>
                <w:rFonts w:ascii="Tahoma" w:hAnsi="Tahoma" w:cs="Tahoma"/>
              </w:rPr>
              <w:t>Vykdymo proceso dalyvių susipažinimo su vykdymo procesu modulis.</w:t>
            </w:r>
          </w:p>
          <w:p w14:paraId="32D2BEF9" w14:textId="77777777" w:rsidR="00446D50" w:rsidRPr="00AA0EDC" w:rsidRDefault="00446D50" w:rsidP="008C22E1">
            <w:pPr>
              <w:pStyle w:val="NoSpacing"/>
              <w:numPr>
                <w:ilvl w:val="0"/>
                <w:numId w:val="84"/>
              </w:numPr>
              <w:ind w:left="319"/>
              <w:jc w:val="both"/>
              <w:rPr>
                <w:rFonts w:ascii="Tahoma" w:hAnsi="Tahoma" w:cs="Tahoma"/>
              </w:rPr>
            </w:pPr>
            <w:r w:rsidRPr="00AA0EDC">
              <w:rPr>
                <w:rFonts w:ascii="Tahoma" w:hAnsi="Tahoma" w:cs="Tahoma"/>
              </w:rPr>
              <w:t>Dokumentų pateikimo modulis.</w:t>
            </w:r>
          </w:p>
          <w:p w14:paraId="5ED1ABB0" w14:textId="0A351E29" w:rsidR="00446D50" w:rsidRPr="00AA0EDC" w:rsidRDefault="00446D50" w:rsidP="008C22E1">
            <w:pPr>
              <w:pStyle w:val="NoSpacing"/>
              <w:numPr>
                <w:ilvl w:val="0"/>
                <w:numId w:val="84"/>
              </w:numPr>
              <w:ind w:left="319"/>
              <w:jc w:val="both"/>
              <w:rPr>
                <w:rFonts w:ascii="Tahoma" w:hAnsi="Tahoma" w:cs="Tahoma"/>
              </w:rPr>
            </w:pPr>
            <w:r w:rsidRPr="00AA0EDC">
              <w:rPr>
                <w:rFonts w:ascii="Tahoma" w:hAnsi="Tahoma" w:cs="Tahoma"/>
              </w:rPr>
              <w:t>Turinio valdymo posistemis.</w:t>
            </w:r>
          </w:p>
        </w:tc>
        <w:tc>
          <w:tcPr>
            <w:tcW w:w="1909" w:type="dxa"/>
            <w:gridSpan w:val="2"/>
            <w:tcBorders>
              <w:top w:val="nil"/>
              <w:left w:val="nil"/>
              <w:bottom w:val="single" w:sz="4" w:space="0" w:color="auto"/>
              <w:right w:val="single" w:sz="4" w:space="0" w:color="auto"/>
            </w:tcBorders>
          </w:tcPr>
          <w:p w14:paraId="0D3DB3F6" w14:textId="73F6B368" w:rsidR="00446D50" w:rsidRPr="00AA0EDC" w:rsidRDefault="000F46F0" w:rsidP="00446D5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591B4458" w14:textId="132D9E37" w:rsidTr="00B75CFD">
        <w:trPr>
          <w:gridAfter w:val="1"/>
          <w:wAfter w:w="6" w:type="dxa"/>
          <w:trHeight w:val="205"/>
        </w:trPr>
        <w:tc>
          <w:tcPr>
            <w:tcW w:w="1091" w:type="dxa"/>
            <w:tcBorders>
              <w:top w:val="nil"/>
              <w:left w:val="single" w:sz="4" w:space="0" w:color="auto"/>
              <w:bottom w:val="single" w:sz="4" w:space="0" w:color="auto"/>
              <w:right w:val="single" w:sz="4" w:space="0" w:color="auto"/>
            </w:tcBorders>
            <w:shd w:val="clear" w:color="auto" w:fill="auto"/>
          </w:tcPr>
          <w:p w14:paraId="1F458A61" w14:textId="4111873D"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nil"/>
              <w:left w:val="nil"/>
              <w:bottom w:val="single" w:sz="4" w:space="0" w:color="auto"/>
              <w:right w:val="single" w:sz="4" w:space="0" w:color="auto"/>
            </w:tcBorders>
            <w:shd w:val="clear" w:color="auto" w:fill="auto"/>
          </w:tcPr>
          <w:p w14:paraId="49DA6D40" w14:textId="0988E9B9"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Faktinių aplinkybių konstatavimo protokolų posistemis</w:t>
            </w:r>
          </w:p>
        </w:tc>
        <w:tc>
          <w:tcPr>
            <w:tcW w:w="5030" w:type="dxa"/>
            <w:tcBorders>
              <w:top w:val="nil"/>
              <w:left w:val="nil"/>
              <w:bottom w:val="single" w:sz="4" w:space="0" w:color="auto"/>
              <w:right w:val="single" w:sz="4" w:space="0" w:color="auto"/>
            </w:tcBorders>
            <w:shd w:val="clear" w:color="auto" w:fill="auto"/>
          </w:tcPr>
          <w:p w14:paraId="647B1880" w14:textId="77777777" w:rsidR="00446D50" w:rsidRPr="00AA0EDC" w:rsidRDefault="00446D50" w:rsidP="00446D50">
            <w:pPr>
              <w:pStyle w:val="NoSpacing"/>
              <w:jc w:val="both"/>
              <w:rPr>
                <w:rFonts w:ascii="Tahoma" w:hAnsi="Tahoma" w:cs="Tahoma"/>
              </w:rPr>
            </w:pPr>
            <w:r w:rsidRPr="00AA0EDC">
              <w:rPr>
                <w:rFonts w:ascii="Tahoma" w:hAnsi="Tahoma" w:cs="Tahoma"/>
              </w:rPr>
              <w:t xml:space="preserve">Skirtas faktinių aplinkybių konstatavimo duomenims tvarkyti, faktinių aplinkybių konstatavimo protokolams įkelti, protokolų paieškai ir peržiūrai atlikti. </w:t>
            </w:r>
          </w:p>
          <w:p w14:paraId="6167CC7A" w14:textId="77777777" w:rsidR="00446D50" w:rsidRPr="00AA0EDC" w:rsidRDefault="00446D50" w:rsidP="00446D50">
            <w:pPr>
              <w:pStyle w:val="NoSpacing"/>
              <w:jc w:val="both"/>
              <w:rPr>
                <w:rFonts w:ascii="Tahoma" w:hAnsi="Tahoma" w:cs="Tahoma"/>
              </w:rPr>
            </w:pPr>
            <w:r w:rsidRPr="00AA0EDC">
              <w:rPr>
                <w:rFonts w:ascii="Tahoma" w:hAnsi="Tahoma" w:cs="Tahoma"/>
              </w:rPr>
              <w:t>Posistemį sudaro tokie moduliai:</w:t>
            </w:r>
          </w:p>
          <w:p w14:paraId="661C4653" w14:textId="77777777" w:rsidR="00446D50" w:rsidRPr="00AA0EDC" w:rsidRDefault="00446D50" w:rsidP="008C22E1">
            <w:pPr>
              <w:pStyle w:val="NoSpacing"/>
              <w:numPr>
                <w:ilvl w:val="0"/>
                <w:numId w:val="85"/>
              </w:numPr>
              <w:jc w:val="both"/>
              <w:rPr>
                <w:rFonts w:ascii="Tahoma" w:hAnsi="Tahoma" w:cs="Tahoma"/>
              </w:rPr>
            </w:pPr>
            <w:r w:rsidRPr="00AA0EDC">
              <w:rPr>
                <w:rFonts w:ascii="Tahoma" w:hAnsi="Tahoma" w:cs="Tahoma"/>
              </w:rPr>
              <w:t>faktinių aplinkybių konstatavimo protokolo įkėlimo modulis</w:t>
            </w:r>
          </w:p>
          <w:p w14:paraId="38A96351" w14:textId="77777777" w:rsidR="00446D50" w:rsidRPr="00AA0EDC" w:rsidRDefault="00446D50" w:rsidP="008C22E1">
            <w:pPr>
              <w:pStyle w:val="NoSpacing"/>
              <w:numPr>
                <w:ilvl w:val="0"/>
                <w:numId w:val="85"/>
              </w:numPr>
              <w:jc w:val="both"/>
              <w:rPr>
                <w:rFonts w:ascii="Tahoma" w:hAnsi="Tahoma" w:cs="Tahoma"/>
              </w:rPr>
            </w:pPr>
            <w:r w:rsidRPr="00AA0EDC">
              <w:rPr>
                <w:rFonts w:ascii="Tahoma" w:hAnsi="Tahoma" w:cs="Tahoma"/>
              </w:rPr>
              <w:t>paieškos modulis</w:t>
            </w:r>
          </w:p>
          <w:p w14:paraId="5B9E0B10" w14:textId="1C2AFFF0" w:rsidR="00446D50" w:rsidRPr="00AA0EDC" w:rsidRDefault="00446D50" w:rsidP="008C22E1">
            <w:pPr>
              <w:pStyle w:val="NoSpacing"/>
              <w:numPr>
                <w:ilvl w:val="0"/>
                <w:numId w:val="85"/>
              </w:numPr>
              <w:jc w:val="both"/>
              <w:rPr>
                <w:rFonts w:ascii="Tahoma" w:hAnsi="Tahoma" w:cs="Tahoma"/>
              </w:rPr>
            </w:pPr>
            <w:r w:rsidRPr="00AA0EDC">
              <w:rPr>
                <w:rFonts w:ascii="Tahoma" w:hAnsi="Tahoma" w:cs="Tahoma"/>
              </w:rPr>
              <w:t>peržiūros modulis</w:t>
            </w:r>
          </w:p>
        </w:tc>
        <w:tc>
          <w:tcPr>
            <w:tcW w:w="1909" w:type="dxa"/>
            <w:gridSpan w:val="2"/>
            <w:tcBorders>
              <w:top w:val="nil"/>
              <w:left w:val="nil"/>
              <w:bottom w:val="single" w:sz="4" w:space="0" w:color="auto"/>
              <w:right w:val="single" w:sz="4" w:space="0" w:color="auto"/>
            </w:tcBorders>
          </w:tcPr>
          <w:p w14:paraId="581B6026" w14:textId="3D3DC389" w:rsidR="00446D50" w:rsidRPr="00AA0EDC" w:rsidRDefault="000F46F0" w:rsidP="00446D5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449BA" w:rsidRPr="00AA0EDC" w14:paraId="1DE79615" w14:textId="2D44662D" w:rsidTr="00B75CFD">
        <w:trPr>
          <w:gridAfter w:val="1"/>
          <w:wAfter w:w="6" w:type="dxa"/>
          <w:trHeight w:val="3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0619D484" w14:textId="240315B5"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27FA78B0" w14:textId="7493A080"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Administravimo posistemis</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4EF4BC46" w14:textId="5E814077"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Skirtas valdyti Antstolių informacinės sistemos sisteminius nustatymus, užtikrinti sistemos stebėseną, informuoti sistemos administratorius apie visos ar dalies sistemos darbo sutrikimus, užtikrinti duomenų saugą, archyvuoti, naikinti duomenis.</w:t>
            </w:r>
          </w:p>
        </w:tc>
        <w:tc>
          <w:tcPr>
            <w:tcW w:w="1909" w:type="dxa"/>
            <w:gridSpan w:val="2"/>
            <w:tcBorders>
              <w:top w:val="single" w:sz="4" w:space="0" w:color="auto"/>
              <w:left w:val="single" w:sz="4" w:space="0" w:color="auto"/>
              <w:bottom w:val="single" w:sz="4" w:space="0" w:color="auto"/>
              <w:right w:val="single" w:sz="4" w:space="0" w:color="auto"/>
            </w:tcBorders>
          </w:tcPr>
          <w:p w14:paraId="3410940E" w14:textId="55D6E24C" w:rsidR="00446D50" w:rsidRPr="00AA0EDC" w:rsidRDefault="000F46F0" w:rsidP="00446D5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449BA" w:rsidRPr="00AA0EDC" w14:paraId="31AD4C16" w14:textId="7B0CB067" w:rsidTr="00B75CFD">
        <w:trPr>
          <w:gridAfter w:val="1"/>
          <w:wAfter w:w="6" w:type="dxa"/>
          <w:trHeight w:val="6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58757680" w14:textId="20596C16"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2D4FE24B" w14:textId="1F92F9B6"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Integracijos posistemis</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6CA93042" w14:textId="648284D8"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Sąsajų su kitais registrais ir informacinėmis sistemomis užtikrinimas. Posistemyje vykdomas procesas, per kurį galima pateikti duomenų užklausas registrams ir informacinėms sistemoms apie skolininko ar su juo susijusio asmens duomenis, turtinę padėtį, taip pat naudoti ir kitoms vykdymo proceso, elektroninių varžytynių, aukcionų ir nuomos konkursų reikmėms.</w:t>
            </w:r>
          </w:p>
        </w:tc>
        <w:tc>
          <w:tcPr>
            <w:tcW w:w="1909" w:type="dxa"/>
            <w:gridSpan w:val="2"/>
            <w:tcBorders>
              <w:top w:val="single" w:sz="4" w:space="0" w:color="auto"/>
              <w:left w:val="single" w:sz="4" w:space="0" w:color="auto"/>
              <w:bottom w:val="single" w:sz="4" w:space="0" w:color="auto"/>
              <w:right w:val="single" w:sz="4" w:space="0" w:color="auto"/>
            </w:tcBorders>
          </w:tcPr>
          <w:p w14:paraId="30D85F06" w14:textId="42AC43D0" w:rsidR="00446D50" w:rsidRPr="00AA0EDC" w:rsidRDefault="00446D50" w:rsidP="00446D5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449BA" w:rsidRPr="00AA0EDC" w14:paraId="0FE5FEAF" w14:textId="77C2298A" w:rsidTr="00B75CFD">
        <w:trPr>
          <w:gridAfter w:val="1"/>
          <w:wAfter w:w="6" w:type="dxa"/>
          <w:trHeight w:val="542"/>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604CC86C" w14:textId="78726E6F"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7CB1CEAB" w14:textId="7E2F487A"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Informavimo posistemis</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4C52647D" w14:textId="76FC73BE"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Antstolių informacinės sistemos naudotojų ir elektroninių paslaugų gavėjų informavimas elektroninių ryšių priemonėmis apie įvykius sistemoje, susijusius su elektroninių varžytynių, aukcionų ir nuomos konkursų skelbimu, registracija į elektronines varžytynes, elektroninius aukcionus, jų vykdymu, laimėtojo paskelbimu ir kitais atvejais.</w:t>
            </w:r>
          </w:p>
        </w:tc>
        <w:tc>
          <w:tcPr>
            <w:tcW w:w="1909" w:type="dxa"/>
            <w:gridSpan w:val="2"/>
            <w:tcBorders>
              <w:top w:val="single" w:sz="4" w:space="0" w:color="auto"/>
              <w:left w:val="single" w:sz="4" w:space="0" w:color="auto"/>
              <w:bottom w:val="single" w:sz="4" w:space="0" w:color="auto"/>
              <w:right w:val="single" w:sz="4" w:space="0" w:color="auto"/>
            </w:tcBorders>
          </w:tcPr>
          <w:p w14:paraId="6EC09475" w14:textId="7F68B1F6" w:rsidR="00446D50" w:rsidRPr="00AA0EDC" w:rsidRDefault="00480483" w:rsidP="5E174F86">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Taip</w:t>
            </w:r>
          </w:p>
        </w:tc>
      </w:tr>
      <w:tr w:rsidR="001449BA" w:rsidRPr="00AA0EDC" w14:paraId="36397BAC" w14:textId="6D0C3A1F" w:rsidTr="00B75CFD">
        <w:trPr>
          <w:gridAfter w:val="1"/>
          <w:wAfter w:w="6" w:type="dxa"/>
          <w:trHeight w:val="5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056828F0" w14:textId="73079652"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07F73CDB" w14:textId="4DF130F1"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 xml:space="preserve">Elektroninės vykdomosios bylos posistemis </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38EF5D33" w14:textId="77777777" w:rsidR="00446D50" w:rsidRPr="00AA0EDC" w:rsidRDefault="00446D50" w:rsidP="00446D50">
            <w:pPr>
              <w:pStyle w:val="NoSpacing"/>
              <w:jc w:val="both"/>
              <w:rPr>
                <w:rFonts w:ascii="Tahoma" w:hAnsi="Tahoma" w:cs="Tahoma"/>
              </w:rPr>
            </w:pPr>
            <w:r w:rsidRPr="00AA0EDC">
              <w:rPr>
                <w:rFonts w:ascii="Tahoma" w:hAnsi="Tahoma" w:cs="Tahoma"/>
              </w:rPr>
              <w:t xml:space="preserve">Skirtas vykdymo procesui centralizuotai valdyti ir su vykdymo procesu susijusiems duomenims tvarkyti. </w:t>
            </w:r>
          </w:p>
          <w:p w14:paraId="51D74A96" w14:textId="77777777" w:rsidR="00446D50" w:rsidRPr="00AA0EDC" w:rsidRDefault="00446D50" w:rsidP="00446D50">
            <w:pPr>
              <w:pStyle w:val="NoSpacing"/>
              <w:jc w:val="both"/>
              <w:rPr>
                <w:rFonts w:ascii="Tahoma" w:eastAsia="Times New Roman" w:hAnsi="Tahoma" w:cs="Tahoma"/>
                <w:color w:val="000000"/>
              </w:rPr>
            </w:pPr>
            <w:r w:rsidRPr="00AA0EDC">
              <w:rPr>
                <w:rFonts w:ascii="Tahoma" w:eastAsia="Times New Roman" w:hAnsi="Tahoma" w:cs="Tahoma"/>
                <w:color w:val="000000"/>
              </w:rPr>
              <w:t>Posistemį sudaro tokie moduliai:</w:t>
            </w:r>
          </w:p>
          <w:p w14:paraId="4B554D42" w14:textId="77777777" w:rsidR="00446D50"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eastAsia="Times New Roman" w:hAnsi="Tahoma" w:cs="Tahoma"/>
                <w:color w:val="000000"/>
              </w:rPr>
              <w:t>vykdomosios bylos formavimo modulis</w:t>
            </w:r>
          </w:p>
          <w:p w14:paraId="2281C4FB" w14:textId="77777777" w:rsidR="00446D50"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eastAsia="Times New Roman" w:hAnsi="Tahoma" w:cs="Tahoma"/>
                <w:color w:val="000000"/>
              </w:rPr>
              <w:t>vykdomųjų bylų paieškos modulis</w:t>
            </w:r>
          </w:p>
          <w:p w14:paraId="676E8927" w14:textId="77777777" w:rsidR="00446D50"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eastAsia="Times New Roman" w:hAnsi="Tahoma" w:cs="Tahoma"/>
                <w:color w:val="000000"/>
              </w:rPr>
              <w:t>vykdomosios bylos dokumentų formavimo modulis</w:t>
            </w:r>
          </w:p>
          <w:p w14:paraId="1690914F" w14:textId="77777777" w:rsidR="00446D50"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eastAsia="Times New Roman" w:hAnsi="Tahoma" w:cs="Tahoma"/>
                <w:color w:val="000000"/>
              </w:rPr>
              <w:t>integracijos su Piniginių lėšų apribojimų informacine sistema (PLAIS) modulis</w:t>
            </w:r>
          </w:p>
          <w:p w14:paraId="43234C01" w14:textId="77777777" w:rsidR="00446D50"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eastAsia="Times New Roman" w:hAnsi="Tahoma" w:cs="Tahoma"/>
                <w:color w:val="000000"/>
              </w:rPr>
              <w:t>finansų apskaitos modulis</w:t>
            </w:r>
          </w:p>
          <w:p w14:paraId="3C27A711" w14:textId="77777777" w:rsidR="00446D50"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eastAsia="Times New Roman" w:hAnsi="Tahoma" w:cs="Tahoma"/>
                <w:color w:val="000000"/>
              </w:rPr>
              <w:t>turto arešto aktų pateikimo Turto arešto aktų registrui modulis</w:t>
            </w:r>
          </w:p>
          <w:p w14:paraId="584115CF" w14:textId="77777777" w:rsidR="00446D50"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eastAsia="Times New Roman" w:hAnsi="Tahoma" w:cs="Tahoma"/>
                <w:color w:val="000000"/>
              </w:rPr>
              <w:t>vykdomosios bylos dokumentų įteikimo modulis</w:t>
            </w:r>
          </w:p>
          <w:p w14:paraId="53EE8FD9" w14:textId="77777777" w:rsidR="00446D50"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eastAsia="Times New Roman" w:hAnsi="Tahoma" w:cs="Tahoma"/>
                <w:color w:val="000000"/>
              </w:rPr>
              <w:t>vykdomosios bylos užbaigimo modulis</w:t>
            </w:r>
          </w:p>
          <w:p w14:paraId="0E2ED611" w14:textId="77777777" w:rsidR="000C6037"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eastAsia="Times New Roman" w:hAnsi="Tahoma" w:cs="Tahoma"/>
                <w:color w:val="000000"/>
              </w:rPr>
              <w:t>susipažinimo su vykdomąja byla modulis</w:t>
            </w:r>
          </w:p>
          <w:p w14:paraId="183EA480" w14:textId="31CC859E" w:rsidR="00446D50" w:rsidRPr="00AA0EDC" w:rsidRDefault="00446D50" w:rsidP="008C22E1">
            <w:pPr>
              <w:pStyle w:val="NoSpacing"/>
              <w:numPr>
                <w:ilvl w:val="0"/>
                <w:numId w:val="86"/>
              </w:numPr>
              <w:jc w:val="both"/>
              <w:rPr>
                <w:rFonts w:ascii="Tahoma" w:eastAsia="Times New Roman" w:hAnsi="Tahoma" w:cs="Tahoma"/>
                <w:color w:val="000000"/>
              </w:rPr>
            </w:pPr>
            <w:r w:rsidRPr="00AA0EDC">
              <w:rPr>
                <w:rFonts w:ascii="Tahoma" w:hAnsi="Tahoma" w:cs="Tahoma"/>
                <w:color w:val="000000"/>
              </w:rPr>
              <w:t>statistikos formavimo modulis</w:t>
            </w:r>
          </w:p>
        </w:tc>
        <w:tc>
          <w:tcPr>
            <w:tcW w:w="1909" w:type="dxa"/>
            <w:gridSpan w:val="2"/>
            <w:tcBorders>
              <w:top w:val="single" w:sz="4" w:space="0" w:color="auto"/>
              <w:left w:val="single" w:sz="4" w:space="0" w:color="auto"/>
              <w:bottom w:val="single" w:sz="4" w:space="0" w:color="auto"/>
              <w:right w:val="single" w:sz="4" w:space="0" w:color="auto"/>
            </w:tcBorders>
          </w:tcPr>
          <w:p w14:paraId="091EAD94" w14:textId="631ABA45" w:rsidR="00446D50" w:rsidRPr="00AA0EDC" w:rsidRDefault="00446D50" w:rsidP="00446D50">
            <w:pPr>
              <w:pStyle w:val="NormalWeb"/>
              <w:jc w:val="both"/>
              <w:rPr>
                <w:rFonts w:ascii="Tahoma" w:hAnsi="Tahoma" w:cs="Tahoma"/>
                <w:sz w:val="22"/>
                <w:szCs w:val="22"/>
              </w:rPr>
            </w:pPr>
            <w:r w:rsidRPr="00AA0EDC">
              <w:rPr>
                <w:rFonts w:ascii="Tahoma" w:hAnsi="Tahoma" w:cs="Tahoma"/>
                <w:sz w:val="22"/>
                <w:szCs w:val="22"/>
              </w:rPr>
              <w:t>Taip</w:t>
            </w:r>
          </w:p>
        </w:tc>
      </w:tr>
      <w:tr w:rsidR="0012722A" w:rsidRPr="00AA0EDC" w14:paraId="27B525D8" w14:textId="78F5B30C" w:rsidTr="00B75CFD">
        <w:trPr>
          <w:gridAfter w:val="1"/>
          <w:wAfter w:w="6" w:type="dxa"/>
          <w:trHeight w:val="679"/>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564A3FAA" w14:textId="1C0F231C"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79792FDA" w14:textId="0601A696"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Elektroninių varžytynių ir aukcionų portalas (EVAP)</w:t>
            </w:r>
          </w:p>
        </w:tc>
        <w:tc>
          <w:tcPr>
            <w:tcW w:w="5030" w:type="dxa"/>
            <w:tcBorders>
              <w:top w:val="single" w:sz="4" w:space="0" w:color="auto"/>
              <w:left w:val="nil"/>
              <w:bottom w:val="single" w:sz="4" w:space="0" w:color="auto"/>
              <w:right w:val="single" w:sz="4" w:space="0" w:color="auto"/>
            </w:tcBorders>
            <w:shd w:val="clear" w:color="auto" w:fill="auto"/>
          </w:tcPr>
          <w:p w14:paraId="392DA8E5" w14:textId="086076BA"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Skirtas paskelbtoms, vykstančioms ir pasibaigusioms varžytynėms, aukcionams ir nuomos konkursams peržiūrėti, registruotis į paskelbtus ir vykstančius aukcionus, nuomos konkursus ir varžytynes bei juose dalyvauti. Naudotojui suteikiamos galimybės peržiūrėti varžytynių, aukcionų ir nuomos konkursų sąrašą, atlikti varžytynių, aukciono ir nuomos konkursų paiešką, susipažinti su varžytynių, aukciono ir nuomos konkurso duomenimis ir gauti informaciją apie parduodamą ar nuomojamą turtą.</w:t>
            </w:r>
          </w:p>
        </w:tc>
        <w:tc>
          <w:tcPr>
            <w:tcW w:w="1909" w:type="dxa"/>
            <w:gridSpan w:val="2"/>
            <w:tcBorders>
              <w:top w:val="single" w:sz="4" w:space="0" w:color="auto"/>
              <w:left w:val="nil"/>
              <w:bottom w:val="single" w:sz="4" w:space="0" w:color="auto"/>
              <w:right w:val="single" w:sz="4" w:space="0" w:color="auto"/>
            </w:tcBorders>
          </w:tcPr>
          <w:p w14:paraId="04E2BA9D" w14:textId="019B1FAB" w:rsidR="00446D50" w:rsidRPr="00AA0EDC" w:rsidRDefault="00446D50" w:rsidP="00446D5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449BA" w:rsidRPr="00AA0EDC" w14:paraId="0F583ABE" w14:textId="32D43836" w:rsidTr="00B75CFD">
        <w:trPr>
          <w:gridAfter w:val="1"/>
          <w:wAfter w:w="6" w:type="dxa"/>
          <w:trHeight w:val="285"/>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3B352C11" w14:textId="0870463E"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01E84CF7" w14:textId="265C2251" w:rsidR="00446D50" w:rsidRPr="00AA0EDC" w:rsidRDefault="6CD5E8C2" w:rsidP="00446D50">
            <w:pPr>
              <w:rPr>
                <w:rFonts w:ascii="Tahoma" w:eastAsia="Times New Roman" w:hAnsi="Tahoma" w:cs="Tahoma"/>
                <w:sz w:val="22"/>
              </w:rPr>
            </w:pPr>
            <w:r w:rsidRPr="00AA0EDC">
              <w:rPr>
                <w:rFonts w:ascii="Tahoma" w:eastAsia="Times New Roman" w:hAnsi="Tahoma" w:cs="Tahoma"/>
                <w:sz w:val="22"/>
                <w:lang w:val="lt"/>
              </w:rPr>
              <w:t>REGIA</w:t>
            </w:r>
            <w:r w:rsidR="008335F0" w:rsidRPr="00AA0EDC">
              <w:rPr>
                <w:rFonts w:ascii="Tahoma" w:eastAsia="Times New Roman" w:hAnsi="Tahoma" w:cs="Tahoma"/>
                <w:sz w:val="22"/>
                <w:lang w:val="lt"/>
              </w:rPr>
              <w:t>(</w:t>
            </w:r>
            <w:r w:rsidR="001449BA" w:rsidRPr="00AA0EDC">
              <w:rPr>
                <w:rFonts w:ascii="Tahoma" w:eastAsia="Times New Roman" w:hAnsi="Tahoma" w:cs="Tahoma"/>
                <w:sz w:val="22"/>
                <w:lang w:val="lt"/>
              </w:rPr>
              <w:t>Registrų centro atvirųjų duomenų, sprendimų ir viešųjų paslaugų platforma (portalas)</w:t>
            </w:r>
            <w:r w:rsidR="00B75CFD" w:rsidRPr="00AA0EDC">
              <w:rPr>
                <w:rFonts w:ascii="Tahoma" w:eastAsia="Times New Roman" w:hAnsi="Tahoma" w:cs="Tahoma"/>
                <w:sz w:val="22"/>
                <w:lang w:val="lt"/>
              </w:rPr>
              <w:t>)</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47DD4977" w14:textId="388C4492" w:rsidR="00446D50" w:rsidRPr="00AA0EDC" w:rsidRDefault="001449BA" w:rsidP="00446D50">
            <w:pPr>
              <w:rPr>
                <w:rFonts w:ascii="Tahoma" w:hAnsi="Tahoma" w:cs="Tahoma"/>
                <w:sz w:val="22"/>
                <w:lang w:eastAsia="lt-LT"/>
              </w:rPr>
            </w:pPr>
            <w:r w:rsidRPr="00AA0EDC">
              <w:rPr>
                <w:rFonts w:ascii="Tahoma" w:eastAsia="Times New Roman" w:hAnsi="Tahoma" w:cs="Tahoma"/>
                <w:sz w:val="22"/>
              </w:rPr>
              <w:t>Portalas atsakingas už teikiamų duomenų apie varžytynes, aukcionus ir nuomos konkursų objektus viešinimą, sukuriant atskirą šių duomenų sluoksnį portale bei atvaizduojant objektus žemėlapyje</w:t>
            </w:r>
            <w:r w:rsidR="00267ACF" w:rsidRPr="00AA0EDC">
              <w:rPr>
                <w:rFonts w:ascii="Tahoma" w:eastAsia="Times New Roman" w:hAnsi="Tahoma" w:cs="Tahoma"/>
                <w:sz w:val="22"/>
                <w:lang w:val="lt"/>
              </w:rPr>
              <w:t>.</w:t>
            </w:r>
          </w:p>
        </w:tc>
        <w:tc>
          <w:tcPr>
            <w:tcW w:w="1909" w:type="dxa"/>
            <w:gridSpan w:val="2"/>
            <w:tcBorders>
              <w:top w:val="single" w:sz="4" w:space="0" w:color="auto"/>
              <w:left w:val="single" w:sz="4" w:space="0" w:color="auto"/>
              <w:bottom w:val="single" w:sz="4" w:space="0" w:color="auto"/>
              <w:right w:val="single" w:sz="4" w:space="0" w:color="auto"/>
            </w:tcBorders>
          </w:tcPr>
          <w:p w14:paraId="127D43B1" w14:textId="3DA1BA95" w:rsidR="00446D50" w:rsidRPr="00AA0EDC" w:rsidRDefault="000F46F0" w:rsidP="00446D5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449BA" w:rsidRPr="00AA0EDC" w14:paraId="21F91D7C" w14:textId="6A9AA022" w:rsidTr="00B75CFD">
        <w:trPr>
          <w:gridAfter w:val="1"/>
          <w:wAfter w:w="6" w:type="dxa"/>
          <w:trHeight w:val="9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46D253B4" w14:textId="344D9560"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0DE20193" w14:textId="0C04B9C5" w:rsidR="00446D50" w:rsidRPr="00AA0EDC" w:rsidRDefault="0B0DF81B" w:rsidP="00446D50">
            <w:pPr>
              <w:rPr>
                <w:rFonts w:ascii="Tahoma" w:eastAsia="Times New Roman" w:hAnsi="Tahoma" w:cs="Tahoma"/>
                <w:color w:val="000000"/>
                <w:sz w:val="22"/>
                <w:lang w:eastAsia="lt-LT"/>
              </w:rPr>
            </w:pPr>
            <w:r w:rsidRPr="00AA0EDC">
              <w:rPr>
                <w:rFonts w:ascii="Tahoma" w:hAnsi="Tahoma" w:cs="Tahoma"/>
                <w:sz w:val="22"/>
              </w:rPr>
              <w:t xml:space="preserve">Mokėjimo inicijavimo komponentas </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32632E6F" w14:textId="5B896873"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 xml:space="preserve">RC </w:t>
            </w:r>
            <w:proofErr w:type="spellStart"/>
            <w:r w:rsidRPr="00AA0EDC">
              <w:rPr>
                <w:rFonts w:ascii="Tahoma" w:hAnsi="Tahoma" w:cs="Tahoma"/>
                <w:sz w:val="22"/>
              </w:rPr>
              <w:t>on</w:t>
            </w:r>
            <w:proofErr w:type="spellEnd"/>
            <w:r w:rsidRPr="00AA0EDC">
              <w:rPr>
                <w:rFonts w:ascii="Tahoma" w:hAnsi="Tahoma" w:cs="Tahoma"/>
                <w:sz w:val="22"/>
              </w:rPr>
              <w:t>-line apmokėjimo už paslaugas komponentas</w:t>
            </w:r>
          </w:p>
        </w:tc>
        <w:tc>
          <w:tcPr>
            <w:tcW w:w="1909" w:type="dxa"/>
            <w:gridSpan w:val="2"/>
            <w:tcBorders>
              <w:top w:val="single" w:sz="4" w:space="0" w:color="auto"/>
              <w:left w:val="single" w:sz="4" w:space="0" w:color="auto"/>
              <w:bottom w:val="single" w:sz="4" w:space="0" w:color="auto"/>
              <w:right w:val="single" w:sz="4" w:space="0" w:color="auto"/>
            </w:tcBorders>
          </w:tcPr>
          <w:p w14:paraId="48FE3974" w14:textId="484C48F1" w:rsidR="00446D50" w:rsidRPr="00AA0EDC" w:rsidRDefault="000F46F0" w:rsidP="00446D5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449BA" w:rsidRPr="00AA0EDC" w14:paraId="44CFD704" w14:textId="5BEEEFB4" w:rsidTr="00B75CFD">
        <w:trPr>
          <w:gridAfter w:val="1"/>
          <w:wAfter w:w="6" w:type="dxa"/>
          <w:trHeight w:val="9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6CECEA9F" w14:textId="2025B7E7"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57F1C807" w14:textId="40586B84"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Bank IS</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71938E87" w14:textId="5827E20C"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Bankų informacinė sistema, skirta mokėjimų pavedimams atlikti</w:t>
            </w:r>
          </w:p>
        </w:tc>
        <w:tc>
          <w:tcPr>
            <w:tcW w:w="1909" w:type="dxa"/>
            <w:gridSpan w:val="2"/>
            <w:tcBorders>
              <w:top w:val="single" w:sz="4" w:space="0" w:color="auto"/>
              <w:left w:val="single" w:sz="4" w:space="0" w:color="auto"/>
              <w:bottom w:val="single" w:sz="4" w:space="0" w:color="auto"/>
              <w:right w:val="single" w:sz="4" w:space="0" w:color="auto"/>
            </w:tcBorders>
          </w:tcPr>
          <w:p w14:paraId="786EC10D" w14:textId="663A381B" w:rsidR="00446D50" w:rsidRPr="00AA0EDC" w:rsidRDefault="000F46F0" w:rsidP="00446D5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18F5034A" w14:textId="4BF108CE" w:rsidTr="00B75CFD">
        <w:trPr>
          <w:gridAfter w:val="1"/>
          <w:wAfter w:w="6" w:type="dxa"/>
          <w:trHeight w:val="3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74788599" w14:textId="75072528" w:rsidR="00446D50" w:rsidRPr="00AA0EDC" w:rsidRDefault="00446D50"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4EAA33EB" w14:textId="0D17CFC9" w:rsidR="00446D50" w:rsidRPr="00AA0EDC" w:rsidRDefault="00446D50" w:rsidP="00446D50">
            <w:pPr>
              <w:rPr>
                <w:rFonts w:ascii="Tahoma" w:eastAsia="Times New Roman" w:hAnsi="Tahoma" w:cs="Tahoma"/>
                <w:color w:val="000000"/>
                <w:sz w:val="22"/>
                <w:lang w:eastAsia="lt-LT"/>
              </w:rPr>
            </w:pPr>
            <w:r w:rsidRPr="00AA0EDC">
              <w:rPr>
                <w:rFonts w:ascii="Tahoma" w:hAnsi="Tahoma" w:cs="Tahoma"/>
                <w:sz w:val="22"/>
              </w:rPr>
              <w:t xml:space="preserve">RC Bendro naudojimo komponentai </w:t>
            </w:r>
          </w:p>
        </w:tc>
        <w:tc>
          <w:tcPr>
            <w:tcW w:w="5030" w:type="dxa"/>
            <w:tcBorders>
              <w:top w:val="single" w:sz="4" w:space="0" w:color="auto"/>
              <w:left w:val="nil"/>
              <w:bottom w:val="single" w:sz="4" w:space="0" w:color="auto"/>
              <w:right w:val="single" w:sz="4" w:space="0" w:color="auto"/>
            </w:tcBorders>
            <w:shd w:val="clear" w:color="auto" w:fill="auto"/>
          </w:tcPr>
          <w:p w14:paraId="7296A997" w14:textId="0B23ECF6" w:rsidR="00446D50" w:rsidRPr="00AA0EDC" w:rsidRDefault="7AB0FF99" w:rsidP="00446D50">
            <w:pPr>
              <w:rPr>
                <w:rFonts w:ascii="Tahoma" w:eastAsia="Times New Roman" w:hAnsi="Tahoma" w:cs="Tahoma"/>
                <w:color w:val="000000"/>
                <w:sz w:val="22"/>
                <w:lang w:eastAsia="lt-LT"/>
              </w:rPr>
            </w:pPr>
            <w:r w:rsidRPr="00AA0EDC">
              <w:rPr>
                <w:rFonts w:ascii="Tahoma" w:eastAsiaTheme="minorEastAsia" w:hAnsi="Tahoma" w:cs="Tahoma"/>
                <w:sz w:val="22"/>
              </w:rPr>
              <w:t>Komponentai, kuriuos naudoja RC tvarkomi registrai ir informacinės sistemos (PAS, EPAS,</w:t>
            </w:r>
            <w:r w:rsidR="00B75CFD" w:rsidRPr="00AA0EDC">
              <w:rPr>
                <w:rFonts w:ascii="Tahoma" w:eastAsiaTheme="minorEastAsia" w:hAnsi="Tahoma" w:cs="Tahoma"/>
                <w:sz w:val="22"/>
              </w:rPr>
              <w:t xml:space="preserve"> </w:t>
            </w:r>
            <w:proofErr w:type="spellStart"/>
            <w:r w:rsidR="00B75CFD" w:rsidRPr="00AA0EDC">
              <w:rPr>
                <w:rFonts w:ascii="Tahoma" w:eastAsiaTheme="minorEastAsia" w:hAnsi="Tahoma" w:cs="Tahoma"/>
                <w:sz w:val="22"/>
              </w:rPr>
              <w:t>S</w:t>
            </w:r>
            <w:r w:rsidRPr="00AA0EDC">
              <w:rPr>
                <w:rFonts w:ascii="Tahoma" w:eastAsiaTheme="minorEastAsia" w:hAnsi="Tahoma" w:cs="Tahoma"/>
                <w:sz w:val="22"/>
              </w:rPr>
              <w:t>aperion</w:t>
            </w:r>
            <w:proofErr w:type="spellEnd"/>
            <w:r w:rsidRPr="00AA0EDC">
              <w:rPr>
                <w:rFonts w:ascii="Tahoma" w:eastAsiaTheme="minorEastAsia" w:hAnsi="Tahoma" w:cs="Tahoma"/>
                <w:sz w:val="22"/>
              </w:rPr>
              <w:t>, Dokumentų pasirašymas (</w:t>
            </w:r>
            <w:proofErr w:type="spellStart"/>
            <w:r w:rsidRPr="00AA0EDC">
              <w:rPr>
                <w:rFonts w:ascii="Tahoma" w:eastAsiaTheme="minorEastAsia" w:hAnsi="Tahoma" w:cs="Tahoma"/>
                <w:sz w:val="22"/>
              </w:rPr>
              <w:t>GoSign</w:t>
            </w:r>
            <w:proofErr w:type="spellEnd"/>
            <w:r w:rsidRPr="00AA0EDC">
              <w:rPr>
                <w:rFonts w:ascii="Tahoma" w:eastAsiaTheme="minorEastAsia" w:hAnsi="Tahoma" w:cs="Tahoma"/>
                <w:sz w:val="22"/>
              </w:rPr>
              <w:t>),</w:t>
            </w:r>
            <w:r w:rsidR="41FE7DEE" w:rsidRPr="00AA0EDC">
              <w:rPr>
                <w:rFonts w:ascii="Tahoma" w:eastAsiaTheme="minorEastAsia" w:hAnsi="Tahoma" w:cs="Tahoma"/>
                <w:sz w:val="22"/>
              </w:rPr>
              <w:t xml:space="preserve"> Turinio valdymo sistema</w:t>
            </w:r>
            <w:r w:rsidR="3F2FB601" w:rsidRPr="00AA0EDC">
              <w:rPr>
                <w:rFonts w:ascii="Tahoma" w:eastAsiaTheme="minorEastAsia" w:hAnsi="Tahoma" w:cs="Tahoma"/>
                <w:sz w:val="22"/>
              </w:rPr>
              <w:t>).</w:t>
            </w:r>
          </w:p>
        </w:tc>
        <w:tc>
          <w:tcPr>
            <w:tcW w:w="1909" w:type="dxa"/>
            <w:gridSpan w:val="2"/>
            <w:tcBorders>
              <w:top w:val="single" w:sz="4" w:space="0" w:color="auto"/>
              <w:left w:val="nil"/>
              <w:bottom w:val="single" w:sz="4" w:space="0" w:color="auto"/>
              <w:right w:val="single" w:sz="4" w:space="0" w:color="auto"/>
            </w:tcBorders>
          </w:tcPr>
          <w:p w14:paraId="78EBB50D" w14:textId="4CEBADDD" w:rsidR="00446D50" w:rsidRPr="00AA0EDC" w:rsidRDefault="4A08ADAA" w:rsidP="00446D50">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Taip</w:t>
            </w:r>
          </w:p>
        </w:tc>
      </w:tr>
      <w:tr w:rsidR="0012722A" w:rsidRPr="00AA0EDC" w14:paraId="7E131B62" w14:textId="77777777" w:rsidTr="00B75CFD">
        <w:trPr>
          <w:gridAfter w:val="1"/>
          <w:wAfter w:w="6" w:type="dxa"/>
          <w:trHeight w:val="3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3EA4B2DB"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4F6E3F85" w14:textId="0E4DE1AE" w:rsidR="001E35A1" w:rsidRPr="00AA0EDC" w:rsidRDefault="001E35A1" w:rsidP="001E35A1">
            <w:pPr>
              <w:rPr>
                <w:rFonts w:ascii="Tahoma" w:hAnsi="Tahoma" w:cs="Tahoma"/>
                <w:sz w:val="22"/>
              </w:rPr>
            </w:pPr>
            <w:r w:rsidRPr="00AA0EDC">
              <w:rPr>
                <w:rFonts w:ascii="Tahoma" w:hAnsi="Tahoma" w:cs="Tahoma"/>
                <w:sz w:val="22"/>
              </w:rPr>
              <w:t>IPP</w:t>
            </w:r>
          </w:p>
        </w:tc>
        <w:tc>
          <w:tcPr>
            <w:tcW w:w="5030" w:type="dxa"/>
            <w:tcBorders>
              <w:top w:val="single" w:sz="4" w:space="0" w:color="auto"/>
              <w:left w:val="nil"/>
              <w:bottom w:val="single" w:sz="4" w:space="0" w:color="auto"/>
              <w:right w:val="single" w:sz="4" w:space="0" w:color="auto"/>
            </w:tcBorders>
            <w:shd w:val="clear" w:color="auto" w:fill="auto"/>
          </w:tcPr>
          <w:p w14:paraId="5387A17D" w14:textId="140652F3" w:rsidR="001E35A1" w:rsidRPr="00AA0EDC" w:rsidRDefault="1BE797FF" w:rsidP="6D982B3F">
            <w:pPr>
              <w:rPr>
                <w:rFonts w:ascii="Tahoma" w:eastAsiaTheme="minorEastAsia" w:hAnsi="Tahoma" w:cs="Tahoma"/>
                <w:sz w:val="22"/>
              </w:rPr>
            </w:pPr>
            <w:r w:rsidRPr="00AA0EDC">
              <w:rPr>
                <w:rFonts w:ascii="Tahoma" w:eastAsiaTheme="minorEastAsia" w:hAnsi="Tahoma" w:cs="Tahoma"/>
                <w:sz w:val="22"/>
              </w:rPr>
              <w:t>Integruotų paslaugų platforma (Asmenų tvarkymo posistemis, Autentifikavimo ir autorizavimo posistemis, RC BROKERIS, KADMIN)</w:t>
            </w:r>
          </w:p>
        </w:tc>
        <w:tc>
          <w:tcPr>
            <w:tcW w:w="1909" w:type="dxa"/>
            <w:gridSpan w:val="2"/>
            <w:tcBorders>
              <w:top w:val="single" w:sz="4" w:space="0" w:color="auto"/>
              <w:left w:val="nil"/>
              <w:bottom w:val="single" w:sz="4" w:space="0" w:color="auto"/>
              <w:right w:val="single" w:sz="4" w:space="0" w:color="auto"/>
            </w:tcBorders>
          </w:tcPr>
          <w:p w14:paraId="154B1FE4" w14:textId="2BD9806F"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B47F13" w:rsidRPr="00AA0EDC" w14:paraId="31DFBD76" w14:textId="77777777" w:rsidTr="00B75CFD">
        <w:trPr>
          <w:trHeight w:val="3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326FA02E" w14:textId="77777777" w:rsidR="00D82F02" w:rsidRPr="00AA0EDC" w:rsidRDefault="00D82F02"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7F60C12D" w14:textId="310D02C8" w:rsidR="00D82F02" w:rsidRPr="00AA0EDC" w:rsidRDefault="00D82F02" w:rsidP="001E35A1">
            <w:pPr>
              <w:rPr>
                <w:rFonts w:ascii="Tahoma" w:hAnsi="Tahoma" w:cs="Tahoma"/>
                <w:sz w:val="22"/>
              </w:rPr>
            </w:pPr>
            <w:r w:rsidRPr="00AA0EDC">
              <w:rPr>
                <w:rFonts w:ascii="Tahoma" w:hAnsi="Tahoma" w:cs="Tahoma"/>
                <w:sz w:val="22"/>
              </w:rPr>
              <w:t>LEILA</w:t>
            </w:r>
          </w:p>
        </w:tc>
        <w:tc>
          <w:tcPr>
            <w:tcW w:w="5036" w:type="dxa"/>
            <w:gridSpan w:val="2"/>
            <w:tcBorders>
              <w:top w:val="single" w:sz="4" w:space="0" w:color="auto"/>
              <w:left w:val="nil"/>
              <w:bottom w:val="single" w:sz="4" w:space="0" w:color="auto"/>
              <w:right w:val="single" w:sz="4" w:space="0" w:color="auto"/>
            </w:tcBorders>
            <w:shd w:val="clear" w:color="auto" w:fill="auto"/>
          </w:tcPr>
          <w:p w14:paraId="3DDFCB97" w14:textId="1CDEE147" w:rsidR="00D82F02" w:rsidRPr="00AA0EDC" w:rsidRDefault="002C1AAF" w:rsidP="6D982B3F">
            <w:pPr>
              <w:rPr>
                <w:rFonts w:ascii="Tahoma" w:eastAsiaTheme="minorEastAsia" w:hAnsi="Tahoma" w:cs="Tahoma"/>
                <w:sz w:val="22"/>
              </w:rPr>
            </w:pPr>
            <w:r w:rsidRPr="00AA0EDC">
              <w:rPr>
                <w:rFonts w:ascii="Tahoma" w:eastAsiaTheme="minorEastAsia" w:hAnsi="Tahoma" w:cs="Tahoma"/>
                <w:sz w:val="22"/>
              </w:rPr>
              <w:t>Daugiakalbė Europos teisminių aukcionų platforma</w:t>
            </w:r>
          </w:p>
        </w:tc>
        <w:tc>
          <w:tcPr>
            <w:tcW w:w="1909" w:type="dxa"/>
            <w:gridSpan w:val="2"/>
            <w:tcBorders>
              <w:top w:val="single" w:sz="4" w:space="0" w:color="auto"/>
              <w:left w:val="nil"/>
              <w:bottom w:val="single" w:sz="4" w:space="0" w:color="auto"/>
              <w:right w:val="single" w:sz="4" w:space="0" w:color="auto"/>
            </w:tcBorders>
          </w:tcPr>
          <w:p w14:paraId="4D923D97" w14:textId="2E63EABA" w:rsidR="00D82F02" w:rsidRPr="00AA0EDC" w:rsidRDefault="005743C3"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B47F13" w:rsidRPr="00AA0EDC" w14:paraId="4E09A92D" w14:textId="77777777" w:rsidTr="00B75CFD">
        <w:trPr>
          <w:trHeight w:val="3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3E342287" w14:textId="77777777" w:rsidR="00D82F02" w:rsidRPr="00AA0EDC" w:rsidRDefault="00D82F02"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711D5A46" w14:textId="31BA9D89" w:rsidR="00D82F02" w:rsidRPr="00AA0EDC" w:rsidRDefault="00D82F02" w:rsidP="001E35A1">
            <w:pPr>
              <w:rPr>
                <w:rFonts w:ascii="Tahoma" w:hAnsi="Tahoma" w:cs="Tahoma"/>
                <w:sz w:val="22"/>
              </w:rPr>
            </w:pPr>
            <w:r w:rsidRPr="00AA0EDC">
              <w:rPr>
                <w:rFonts w:ascii="Tahoma" w:hAnsi="Tahoma" w:cs="Tahoma"/>
                <w:sz w:val="22"/>
              </w:rPr>
              <w:t>ASIS</w:t>
            </w:r>
          </w:p>
        </w:tc>
        <w:tc>
          <w:tcPr>
            <w:tcW w:w="5036" w:type="dxa"/>
            <w:gridSpan w:val="2"/>
            <w:tcBorders>
              <w:top w:val="single" w:sz="4" w:space="0" w:color="auto"/>
              <w:left w:val="nil"/>
              <w:bottom w:val="single" w:sz="4" w:space="0" w:color="auto"/>
              <w:right w:val="single" w:sz="4" w:space="0" w:color="auto"/>
            </w:tcBorders>
            <w:shd w:val="clear" w:color="auto" w:fill="auto"/>
          </w:tcPr>
          <w:p w14:paraId="0E1D2957" w14:textId="7F654C50" w:rsidR="00D82F02" w:rsidRPr="00AA0EDC" w:rsidRDefault="04E86047" w:rsidP="6D982B3F">
            <w:pPr>
              <w:rPr>
                <w:rFonts w:ascii="Tahoma" w:eastAsia="Tahoma" w:hAnsi="Tahoma" w:cs="Tahoma"/>
                <w:sz w:val="22"/>
              </w:rPr>
            </w:pPr>
            <w:r w:rsidRPr="00AA0EDC">
              <w:rPr>
                <w:rFonts w:ascii="Tahoma" w:eastAsia="Tahoma" w:hAnsi="Tahoma" w:cs="Tahoma"/>
                <w:sz w:val="22"/>
              </w:rPr>
              <w:t xml:space="preserve"> Aukcionų skelbimų integracijos sistem</w:t>
            </w:r>
            <w:r w:rsidR="3F6E0F5D" w:rsidRPr="00AA0EDC">
              <w:rPr>
                <w:rFonts w:ascii="Tahoma" w:eastAsia="Tahoma" w:hAnsi="Tahoma" w:cs="Tahoma"/>
                <w:sz w:val="22"/>
              </w:rPr>
              <w:t>a (ASIS)</w:t>
            </w:r>
            <w:r w:rsidR="316CD992" w:rsidRPr="00AA0EDC">
              <w:rPr>
                <w:rFonts w:ascii="Tahoma" w:eastAsia="Tahoma" w:hAnsi="Tahoma" w:cs="Tahoma"/>
                <w:sz w:val="22"/>
              </w:rPr>
              <w:t xml:space="preserve"> duomenų mainams tarp Turto banko ir AVP</w:t>
            </w:r>
            <w:r w:rsidR="3F6E0F5D" w:rsidRPr="00AA0EDC">
              <w:rPr>
                <w:rFonts w:ascii="Tahoma" w:eastAsia="Tahoma" w:hAnsi="Tahoma" w:cs="Tahoma"/>
                <w:sz w:val="22"/>
              </w:rPr>
              <w:t>.</w:t>
            </w:r>
          </w:p>
        </w:tc>
        <w:tc>
          <w:tcPr>
            <w:tcW w:w="1909" w:type="dxa"/>
            <w:gridSpan w:val="2"/>
            <w:tcBorders>
              <w:top w:val="single" w:sz="4" w:space="0" w:color="auto"/>
              <w:left w:val="nil"/>
              <w:bottom w:val="single" w:sz="4" w:space="0" w:color="auto"/>
              <w:right w:val="single" w:sz="4" w:space="0" w:color="auto"/>
            </w:tcBorders>
          </w:tcPr>
          <w:p w14:paraId="0FC7B677" w14:textId="1AA1FA58" w:rsidR="00D82F02" w:rsidRPr="00AA0EDC" w:rsidRDefault="005743C3"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449BA" w:rsidRPr="00AA0EDC" w14:paraId="5887C9B2" w14:textId="058DBB59" w:rsidTr="00B75CFD">
        <w:trPr>
          <w:gridAfter w:val="1"/>
          <w:wAfter w:w="6" w:type="dxa"/>
          <w:trHeight w:val="3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0A8BE40F" w14:textId="00748554"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33B8D370" w14:textId="24A3252D"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NTR</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54944E2C" w14:textId="21D5FEC6"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Lietuvos Respublikos nekilnojamojo turto registras</w:t>
            </w:r>
          </w:p>
        </w:tc>
        <w:tc>
          <w:tcPr>
            <w:tcW w:w="1909" w:type="dxa"/>
            <w:gridSpan w:val="2"/>
            <w:tcBorders>
              <w:top w:val="single" w:sz="4" w:space="0" w:color="auto"/>
              <w:left w:val="single" w:sz="4" w:space="0" w:color="auto"/>
              <w:bottom w:val="single" w:sz="4" w:space="0" w:color="auto"/>
              <w:right w:val="single" w:sz="4" w:space="0" w:color="auto"/>
            </w:tcBorders>
          </w:tcPr>
          <w:p w14:paraId="2958F01E" w14:textId="6BAB038D"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449BA" w:rsidRPr="00AA0EDC" w14:paraId="5A2F1EED" w14:textId="54007DDF" w:rsidTr="00B75CFD">
        <w:trPr>
          <w:gridAfter w:val="1"/>
          <w:wAfter w:w="6" w:type="dxa"/>
          <w:trHeight w:val="300"/>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6C519817" w14:textId="1427055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11448FD0" w14:textId="299BBA16"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JAR</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0E4DCFF2" w14:textId="563EB4C2"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Juridinių asmenų registras</w:t>
            </w:r>
          </w:p>
        </w:tc>
        <w:tc>
          <w:tcPr>
            <w:tcW w:w="1909" w:type="dxa"/>
            <w:gridSpan w:val="2"/>
            <w:tcBorders>
              <w:top w:val="single" w:sz="4" w:space="0" w:color="auto"/>
              <w:left w:val="single" w:sz="4" w:space="0" w:color="auto"/>
              <w:bottom w:val="single" w:sz="4" w:space="0" w:color="auto"/>
              <w:right w:val="single" w:sz="4" w:space="0" w:color="auto"/>
            </w:tcBorders>
          </w:tcPr>
          <w:p w14:paraId="31E9BF16" w14:textId="1AB426BF"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449BA" w:rsidRPr="00AA0EDC" w14:paraId="23436EE2" w14:textId="6F54781F" w:rsidTr="00AA0EDC">
        <w:trPr>
          <w:gridAfter w:val="1"/>
          <w:wAfter w:w="6" w:type="dxa"/>
          <w:trHeight w:val="28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5CC243C9" w14:textId="1AFE9D89"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single" w:sz="4" w:space="0" w:color="auto"/>
              <w:bottom w:val="single" w:sz="4" w:space="0" w:color="auto"/>
              <w:right w:val="single" w:sz="4" w:space="0" w:color="auto"/>
            </w:tcBorders>
            <w:shd w:val="clear" w:color="auto" w:fill="auto"/>
          </w:tcPr>
          <w:p w14:paraId="23AF601F" w14:textId="3EA95D5A"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LR GR</w:t>
            </w:r>
          </w:p>
        </w:tc>
        <w:tc>
          <w:tcPr>
            <w:tcW w:w="5030" w:type="dxa"/>
            <w:tcBorders>
              <w:top w:val="single" w:sz="4" w:space="0" w:color="auto"/>
              <w:left w:val="single" w:sz="4" w:space="0" w:color="auto"/>
              <w:bottom w:val="single" w:sz="4" w:space="0" w:color="auto"/>
              <w:right w:val="single" w:sz="4" w:space="0" w:color="auto"/>
            </w:tcBorders>
            <w:shd w:val="clear" w:color="auto" w:fill="auto"/>
          </w:tcPr>
          <w:p w14:paraId="1A074088" w14:textId="026F2E99"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LR gyventojų registras</w:t>
            </w:r>
          </w:p>
        </w:tc>
        <w:tc>
          <w:tcPr>
            <w:tcW w:w="1909" w:type="dxa"/>
            <w:gridSpan w:val="2"/>
            <w:tcBorders>
              <w:top w:val="single" w:sz="4" w:space="0" w:color="auto"/>
              <w:left w:val="single" w:sz="4" w:space="0" w:color="auto"/>
              <w:bottom w:val="single" w:sz="4" w:space="0" w:color="auto"/>
              <w:right w:val="single" w:sz="4" w:space="0" w:color="auto"/>
            </w:tcBorders>
          </w:tcPr>
          <w:p w14:paraId="169121E5" w14:textId="298AF7C5"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3AB77653" w14:textId="58CDFF91" w:rsidTr="00B75CFD">
        <w:trPr>
          <w:gridAfter w:val="1"/>
          <w:wAfter w:w="6" w:type="dxa"/>
          <w:trHeight w:val="417"/>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6D01A6E5" w14:textId="459B5629"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736C9460" w14:textId="7E5B6272"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PLAIS</w:t>
            </w:r>
          </w:p>
        </w:tc>
        <w:tc>
          <w:tcPr>
            <w:tcW w:w="5030" w:type="dxa"/>
            <w:tcBorders>
              <w:top w:val="single" w:sz="4" w:space="0" w:color="auto"/>
              <w:left w:val="nil"/>
              <w:bottom w:val="single" w:sz="4" w:space="0" w:color="auto"/>
              <w:right w:val="single" w:sz="4" w:space="0" w:color="auto"/>
            </w:tcBorders>
            <w:shd w:val="clear" w:color="auto" w:fill="auto"/>
          </w:tcPr>
          <w:p w14:paraId="27852A60" w14:textId="12DC9878"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Piniginių lėšų apribojimų informacinė sistema, kurioje sukuriamas naujas Neišieškomos sumos komponentas</w:t>
            </w:r>
          </w:p>
        </w:tc>
        <w:tc>
          <w:tcPr>
            <w:tcW w:w="1909" w:type="dxa"/>
            <w:gridSpan w:val="2"/>
            <w:tcBorders>
              <w:top w:val="single" w:sz="4" w:space="0" w:color="auto"/>
              <w:left w:val="nil"/>
              <w:bottom w:val="single" w:sz="4" w:space="0" w:color="auto"/>
              <w:right w:val="single" w:sz="4" w:space="0" w:color="auto"/>
            </w:tcBorders>
          </w:tcPr>
          <w:p w14:paraId="71D25269" w14:textId="534FFFE1" w:rsidR="001E35A1" w:rsidRPr="00AA0EDC" w:rsidRDefault="1BE797FF" w:rsidP="001E35A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Ne</w:t>
            </w:r>
          </w:p>
        </w:tc>
      </w:tr>
      <w:tr w:rsidR="0012722A" w:rsidRPr="00AA0EDC" w14:paraId="582029C6" w14:textId="2CB08633" w:rsidTr="00AA0EDC">
        <w:trPr>
          <w:gridAfter w:val="1"/>
          <w:wAfter w:w="6" w:type="dxa"/>
          <w:trHeight w:val="171"/>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B4312A3" w14:textId="2E90CF92"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472ED1CE" w14:textId="33D1F11C"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TAAR</w:t>
            </w:r>
          </w:p>
        </w:tc>
        <w:tc>
          <w:tcPr>
            <w:tcW w:w="5030" w:type="dxa"/>
            <w:tcBorders>
              <w:top w:val="single" w:sz="4" w:space="0" w:color="auto"/>
              <w:left w:val="nil"/>
              <w:bottom w:val="single" w:sz="4" w:space="0" w:color="auto"/>
              <w:right w:val="single" w:sz="4" w:space="0" w:color="auto"/>
            </w:tcBorders>
            <w:shd w:val="clear" w:color="auto" w:fill="auto"/>
          </w:tcPr>
          <w:p w14:paraId="6A339676" w14:textId="181B9DE2"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Turto areštų aktų registras</w:t>
            </w:r>
          </w:p>
        </w:tc>
        <w:tc>
          <w:tcPr>
            <w:tcW w:w="1909" w:type="dxa"/>
            <w:gridSpan w:val="2"/>
            <w:tcBorders>
              <w:top w:val="single" w:sz="4" w:space="0" w:color="auto"/>
              <w:left w:val="nil"/>
              <w:bottom w:val="single" w:sz="4" w:space="0" w:color="auto"/>
              <w:right w:val="single" w:sz="4" w:space="0" w:color="auto"/>
            </w:tcBorders>
          </w:tcPr>
          <w:p w14:paraId="0B191657" w14:textId="1359D45B"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3C565428" w14:textId="5C7AC9D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64EF62E6" w14:textId="4C9A7563"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4EB206D1" w14:textId="7684B15A"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TR</w:t>
            </w:r>
          </w:p>
        </w:tc>
        <w:tc>
          <w:tcPr>
            <w:tcW w:w="5030" w:type="dxa"/>
            <w:tcBorders>
              <w:top w:val="single" w:sz="4" w:space="0" w:color="auto"/>
              <w:left w:val="nil"/>
              <w:bottom w:val="single" w:sz="4" w:space="0" w:color="auto"/>
              <w:right w:val="single" w:sz="4" w:space="0" w:color="auto"/>
            </w:tcBorders>
            <w:shd w:val="clear" w:color="auto" w:fill="auto"/>
          </w:tcPr>
          <w:p w14:paraId="1EBC6408" w14:textId="5B94CA1F"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Testamentų registras</w:t>
            </w:r>
          </w:p>
        </w:tc>
        <w:tc>
          <w:tcPr>
            <w:tcW w:w="1909" w:type="dxa"/>
            <w:gridSpan w:val="2"/>
            <w:tcBorders>
              <w:top w:val="single" w:sz="4" w:space="0" w:color="auto"/>
              <w:left w:val="nil"/>
              <w:bottom w:val="single" w:sz="4" w:space="0" w:color="auto"/>
              <w:right w:val="single" w:sz="4" w:space="0" w:color="auto"/>
            </w:tcBorders>
          </w:tcPr>
          <w:p w14:paraId="6D9E2CD2" w14:textId="104559EA"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54B01823" w14:textId="682A6DD2"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17A8603"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7473F11C" w14:textId="55E9AE5D"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LR AR</w:t>
            </w:r>
          </w:p>
        </w:tc>
        <w:tc>
          <w:tcPr>
            <w:tcW w:w="5030" w:type="dxa"/>
            <w:tcBorders>
              <w:top w:val="single" w:sz="4" w:space="0" w:color="auto"/>
              <w:left w:val="nil"/>
              <w:bottom w:val="single" w:sz="4" w:space="0" w:color="auto"/>
              <w:right w:val="single" w:sz="4" w:space="0" w:color="auto"/>
            </w:tcBorders>
            <w:shd w:val="clear" w:color="auto" w:fill="auto"/>
          </w:tcPr>
          <w:p w14:paraId="1EF5BF14" w14:textId="0228DDE1"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Lietuvos Respublikos adresų registras</w:t>
            </w:r>
          </w:p>
        </w:tc>
        <w:tc>
          <w:tcPr>
            <w:tcW w:w="1909" w:type="dxa"/>
            <w:gridSpan w:val="2"/>
            <w:tcBorders>
              <w:top w:val="single" w:sz="4" w:space="0" w:color="auto"/>
              <w:left w:val="nil"/>
              <w:bottom w:val="single" w:sz="4" w:space="0" w:color="auto"/>
              <w:right w:val="single" w:sz="4" w:space="0" w:color="auto"/>
            </w:tcBorders>
          </w:tcPr>
          <w:p w14:paraId="3EC4031B" w14:textId="6D343184"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07FF7DA5" w14:textId="00B7F948"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1FEC07AA"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3CEEBC94" w14:textId="74D4A1A1"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VSR</w:t>
            </w:r>
          </w:p>
        </w:tc>
        <w:tc>
          <w:tcPr>
            <w:tcW w:w="5030" w:type="dxa"/>
            <w:tcBorders>
              <w:top w:val="single" w:sz="4" w:space="0" w:color="auto"/>
              <w:left w:val="nil"/>
              <w:bottom w:val="single" w:sz="4" w:space="0" w:color="auto"/>
              <w:right w:val="single" w:sz="4" w:space="0" w:color="auto"/>
            </w:tcBorders>
            <w:shd w:val="clear" w:color="auto" w:fill="auto"/>
          </w:tcPr>
          <w:p w14:paraId="2DC55FF8" w14:textId="1C4993BB"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Vedybų sutarčių registras</w:t>
            </w:r>
          </w:p>
        </w:tc>
        <w:tc>
          <w:tcPr>
            <w:tcW w:w="1909" w:type="dxa"/>
            <w:gridSpan w:val="2"/>
            <w:tcBorders>
              <w:top w:val="single" w:sz="4" w:space="0" w:color="auto"/>
              <w:left w:val="nil"/>
              <w:bottom w:val="single" w:sz="4" w:space="0" w:color="auto"/>
              <w:right w:val="single" w:sz="4" w:space="0" w:color="auto"/>
            </w:tcBorders>
          </w:tcPr>
          <w:p w14:paraId="2CE2E3CC" w14:textId="0D0EE890"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7EB62EEE" w14:textId="1749DC22"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6F83E088"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3149A716" w14:textId="4DB52940"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ĮR</w:t>
            </w:r>
          </w:p>
        </w:tc>
        <w:tc>
          <w:tcPr>
            <w:tcW w:w="5030" w:type="dxa"/>
            <w:tcBorders>
              <w:top w:val="single" w:sz="4" w:space="0" w:color="auto"/>
              <w:left w:val="nil"/>
              <w:bottom w:val="single" w:sz="4" w:space="0" w:color="auto"/>
              <w:right w:val="single" w:sz="4" w:space="0" w:color="auto"/>
            </w:tcBorders>
            <w:shd w:val="clear" w:color="auto" w:fill="auto"/>
          </w:tcPr>
          <w:p w14:paraId="719BBD33" w14:textId="39FC5E8E"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Įgaliojimų registras</w:t>
            </w:r>
          </w:p>
        </w:tc>
        <w:tc>
          <w:tcPr>
            <w:tcW w:w="1909" w:type="dxa"/>
            <w:gridSpan w:val="2"/>
            <w:tcBorders>
              <w:top w:val="single" w:sz="4" w:space="0" w:color="auto"/>
              <w:left w:val="nil"/>
              <w:bottom w:val="single" w:sz="4" w:space="0" w:color="auto"/>
              <w:right w:val="single" w:sz="4" w:space="0" w:color="auto"/>
            </w:tcBorders>
          </w:tcPr>
          <w:p w14:paraId="078ECD39" w14:textId="05789F2E" w:rsidR="001E35A1" w:rsidRPr="00AA0EDC" w:rsidRDefault="1B09856E" w:rsidP="00B75CFD">
            <w:pPr>
              <w:spacing w:line="259" w:lineRule="auto"/>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Ne</w:t>
            </w:r>
          </w:p>
        </w:tc>
      </w:tr>
      <w:tr w:rsidR="0012722A" w:rsidRPr="00AA0EDC" w14:paraId="535CA699" w14:textId="0C63BCC5"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E3365C3"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04D3A2B7" w14:textId="21C4536A"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STSR</w:t>
            </w:r>
          </w:p>
        </w:tc>
        <w:tc>
          <w:tcPr>
            <w:tcW w:w="5030" w:type="dxa"/>
            <w:tcBorders>
              <w:top w:val="single" w:sz="4" w:space="0" w:color="auto"/>
              <w:left w:val="nil"/>
              <w:bottom w:val="single" w:sz="4" w:space="0" w:color="auto"/>
              <w:right w:val="single" w:sz="4" w:space="0" w:color="auto"/>
            </w:tcBorders>
            <w:shd w:val="clear" w:color="auto" w:fill="auto"/>
          </w:tcPr>
          <w:p w14:paraId="4615F4C9" w14:textId="03C0DD95"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Sutarčių ir teisių suvaržymų registras</w:t>
            </w:r>
          </w:p>
        </w:tc>
        <w:tc>
          <w:tcPr>
            <w:tcW w:w="1909" w:type="dxa"/>
            <w:gridSpan w:val="2"/>
            <w:tcBorders>
              <w:top w:val="single" w:sz="4" w:space="0" w:color="auto"/>
              <w:left w:val="nil"/>
              <w:bottom w:val="single" w:sz="4" w:space="0" w:color="auto"/>
              <w:right w:val="single" w:sz="4" w:space="0" w:color="auto"/>
            </w:tcBorders>
          </w:tcPr>
          <w:p w14:paraId="694D7E1C" w14:textId="6729897C"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793A406C" w14:textId="5CEBE4A1"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47024C9"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7D3FE764" w14:textId="484203E6"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NIRVAR</w:t>
            </w:r>
          </w:p>
        </w:tc>
        <w:tc>
          <w:tcPr>
            <w:tcW w:w="5030" w:type="dxa"/>
            <w:tcBorders>
              <w:top w:val="single" w:sz="4" w:space="0" w:color="auto"/>
              <w:left w:val="nil"/>
              <w:bottom w:val="single" w:sz="4" w:space="0" w:color="auto"/>
              <w:right w:val="single" w:sz="4" w:space="0" w:color="auto"/>
            </w:tcBorders>
            <w:shd w:val="clear" w:color="auto" w:fill="auto"/>
          </w:tcPr>
          <w:p w14:paraId="179CE642" w14:textId="6158E92C"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Neveiksnių ir ribotai veiksnių asmenų registras</w:t>
            </w:r>
          </w:p>
        </w:tc>
        <w:tc>
          <w:tcPr>
            <w:tcW w:w="1909" w:type="dxa"/>
            <w:gridSpan w:val="2"/>
            <w:tcBorders>
              <w:top w:val="single" w:sz="4" w:space="0" w:color="auto"/>
              <w:left w:val="nil"/>
              <w:bottom w:val="single" w:sz="4" w:space="0" w:color="auto"/>
              <w:right w:val="single" w:sz="4" w:space="0" w:color="auto"/>
            </w:tcBorders>
          </w:tcPr>
          <w:p w14:paraId="60AEDE96" w14:textId="13BC257C"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751A3F05" w14:textId="2F9E0220"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4AC67641"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3AB381BE" w14:textId="2AF614BA"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MAKIS</w:t>
            </w:r>
          </w:p>
        </w:tc>
        <w:tc>
          <w:tcPr>
            <w:tcW w:w="5030" w:type="dxa"/>
            <w:tcBorders>
              <w:top w:val="single" w:sz="4" w:space="0" w:color="auto"/>
              <w:left w:val="nil"/>
              <w:bottom w:val="single" w:sz="4" w:space="0" w:color="auto"/>
              <w:right w:val="single" w:sz="4" w:space="0" w:color="auto"/>
            </w:tcBorders>
            <w:shd w:val="clear" w:color="auto" w:fill="auto"/>
          </w:tcPr>
          <w:p w14:paraId="13851F9B" w14:textId="3D85F1F2"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Muitinės departamento prie Lietuvos Respublikos finansų ministerijos Integruotos muitinės informacinės sistemos posistemis</w:t>
            </w:r>
          </w:p>
        </w:tc>
        <w:tc>
          <w:tcPr>
            <w:tcW w:w="1909" w:type="dxa"/>
            <w:gridSpan w:val="2"/>
            <w:tcBorders>
              <w:top w:val="single" w:sz="4" w:space="0" w:color="auto"/>
              <w:left w:val="nil"/>
              <w:bottom w:val="single" w:sz="4" w:space="0" w:color="auto"/>
              <w:right w:val="single" w:sz="4" w:space="0" w:color="auto"/>
            </w:tcBorders>
          </w:tcPr>
          <w:p w14:paraId="5BC45319" w14:textId="77E22FC4"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0556D9E9" w14:textId="15B4DF3E"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0AF0881F"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48A2D6EB" w14:textId="569FAA9A"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MAIS</w:t>
            </w:r>
          </w:p>
        </w:tc>
        <w:tc>
          <w:tcPr>
            <w:tcW w:w="5030" w:type="dxa"/>
            <w:tcBorders>
              <w:top w:val="single" w:sz="4" w:space="0" w:color="auto"/>
              <w:left w:val="nil"/>
              <w:bottom w:val="single" w:sz="4" w:space="0" w:color="auto"/>
              <w:right w:val="single" w:sz="4" w:space="0" w:color="auto"/>
            </w:tcBorders>
            <w:shd w:val="clear" w:color="auto" w:fill="auto"/>
          </w:tcPr>
          <w:p w14:paraId="2A1BBE0E" w14:textId="4660C00B"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Valstybinės mokesčių inspekcijos mokesčių apskaitos informacinė sistema</w:t>
            </w:r>
          </w:p>
        </w:tc>
        <w:tc>
          <w:tcPr>
            <w:tcW w:w="1909" w:type="dxa"/>
            <w:gridSpan w:val="2"/>
            <w:tcBorders>
              <w:top w:val="single" w:sz="4" w:space="0" w:color="auto"/>
              <w:left w:val="nil"/>
              <w:bottom w:val="single" w:sz="4" w:space="0" w:color="auto"/>
              <w:right w:val="single" w:sz="4" w:space="0" w:color="auto"/>
            </w:tcBorders>
          </w:tcPr>
          <w:p w14:paraId="56E51C59" w14:textId="4DA4B2DD"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691724DA" w14:textId="2E7D5F78"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C24DCF8"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1D3DEFB6" w14:textId="08B447A2"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AVNIS</w:t>
            </w:r>
          </w:p>
        </w:tc>
        <w:tc>
          <w:tcPr>
            <w:tcW w:w="5030" w:type="dxa"/>
            <w:tcBorders>
              <w:top w:val="single" w:sz="4" w:space="0" w:color="auto"/>
              <w:left w:val="nil"/>
              <w:bottom w:val="single" w:sz="4" w:space="0" w:color="auto"/>
              <w:right w:val="single" w:sz="4" w:space="0" w:color="auto"/>
            </w:tcBorders>
            <w:shd w:val="clear" w:color="auto" w:fill="auto"/>
            <w:vAlign w:val="center"/>
          </w:tcPr>
          <w:p w14:paraId="6C21D5E2" w14:textId="072CB8F8"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Audito, apskaitos, turto vertinimo ir nemokumo informacinė sistema</w:t>
            </w:r>
          </w:p>
        </w:tc>
        <w:tc>
          <w:tcPr>
            <w:tcW w:w="1909" w:type="dxa"/>
            <w:gridSpan w:val="2"/>
            <w:tcBorders>
              <w:top w:val="single" w:sz="4" w:space="0" w:color="auto"/>
              <w:left w:val="nil"/>
              <w:bottom w:val="single" w:sz="4" w:space="0" w:color="auto"/>
              <w:right w:val="single" w:sz="4" w:space="0" w:color="auto"/>
            </w:tcBorders>
          </w:tcPr>
          <w:p w14:paraId="1AC44FF8" w14:textId="020101E5"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0A570688" w14:textId="783C9A9B"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37EDB2CF"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34F19374" w14:textId="59C0AE86"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SPIS</w:t>
            </w:r>
          </w:p>
        </w:tc>
        <w:tc>
          <w:tcPr>
            <w:tcW w:w="5030" w:type="dxa"/>
            <w:tcBorders>
              <w:top w:val="single" w:sz="4" w:space="0" w:color="auto"/>
              <w:left w:val="nil"/>
              <w:bottom w:val="single" w:sz="4" w:space="0" w:color="auto"/>
              <w:right w:val="single" w:sz="4" w:space="0" w:color="auto"/>
            </w:tcBorders>
            <w:shd w:val="clear" w:color="auto" w:fill="auto"/>
          </w:tcPr>
          <w:p w14:paraId="32B2A454" w14:textId="4FF43FDE"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Socialinės paramos šeimai IS</w:t>
            </w:r>
          </w:p>
        </w:tc>
        <w:tc>
          <w:tcPr>
            <w:tcW w:w="1909" w:type="dxa"/>
            <w:gridSpan w:val="2"/>
            <w:tcBorders>
              <w:top w:val="single" w:sz="4" w:space="0" w:color="auto"/>
              <w:left w:val="nil"/>
              <w:bottom w:val="single" w:sz="4" w:space="0" w:color="auto"/>
              <w:right w:val="single" w:sz="4" w:space="0" w:color="auto"/>
            </w:tcBorders>
          </w:tcPr>
          <w:p w14:paraId="48043162" w14:textId="40E5AF9F"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1537DFB2" w14:textId="63E746DB"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47A244FB"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373D2627" w14:textId="684304C8"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TPSAIS</w:t>
            </w:r>
          </w:p>
        </w:tc>
        <w:tc>
          <w:tcPr>
            <w:tcW w:w="5030" w:type="dxa"/>
            <w:tcBorders>
              <w:top w:val="single" w:sz="4" w:space="0" w:color="auto"/>
              <w:left w:val="nil"/>
              <w:bottom w:val="single" w:sz="4" w:space="0" w:color="auto"/>
              <w:right w:val="single" w:sz="4" w:space="0" w:color="auto"/>
            </w:tcBorders>
            <w:shd w:val="clear" w:color="auto" w:fill="auto"/>
          </w:tcPr>
          <w:p w14:paraId="3FED7F42" w14:textId="6E1B6464" w:rsidR="001E35A1" w:rsidRPr="00AA0EDC" w:rsidRDefault="001E35A1" w:rsidP="001E35A1">
            <w:pPr>
              <w:rPr>
                <w:rFonts w:ascii="Tahoma" w:eastAsia="Times New Roman" w:hAnsi="Tahoma" w:cs="Tahoma"/>
                <w:color w:val="000000"/>
                <w:sz w:val="22"/>
                <w:lang w:eastAsia="lt-LT"/>
              </w:rPr>
            </w:pPr>
            <w:r w:rsidRPr="00AA0EDC">
              <w:rPr>
                <w:rFonts w:ascii="Tahoma" w:hAnsi="Tahoma" w:cs="Tahoma"/>
                <w:color w:val="000000"/>
                <w:sz w:val="22"/>
              </w:rPr>
              <w:t>Transporto priemonių savininkų apskaitos informacinė sistema</w:t>
            </w:r>
          </w:p>
        </w:tc>
        <w:tc>
          <w:tcPr>
            <w:tcW w:w="1909" w:type="dxa"/>
            <w:gridSpan w:val="2"/>
            <w:tcBorders>
              <w:top w:val="single" w:sz="4" w:space="0" w:color="auto"/>
              <w:left w:val="nil"/>
              <w:bottom w:val="single" w:sz="4" w:space="0" w:color="auto"/>
              <w:right w:val="single" w:sz="4" w:space="0" w:color="auto"/>
            </w:tcBorders>
          </w:tcPr>
          <w:p w14:paraId="3A9619A0" w14:textId="340E99EF"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Taip</w:t>
            </w:r>
          </w:p>
        </w:tc>
      </w:tr>
      <w:tr w:rsidR="0012722A" w:rsidRPr="00AA0EDC" w14:paraId="259A51CB" w14:textId="2B61CF5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1B8D658A"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1A7D299D" w14:textId="2BE73436"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KTPR</w:t>
            </w:r>
          </w:p>
        </w:tc>
        <w:tc>
          <w:tcPr>
            <w:tcW w:w="5030" w:type="dxa"/>
            <w:tcBorders>
              <w:top w:val="single" w:sz="4" w:space="0" w:color="auto"/>
              <w:left w:val="nil"/>
              <w:bottom w:val="single" w:sz="4" w:space="0" w:color="auto"/>
              <w:right w:val="single" w:sz="4" w:space="0" w:color="auto"/>
            </w:tcBorders>
            <w:shd w:val="clear" w:color="auto" w:fill="auto"/>
            <w:vAlign w:val="center"/>
          </w:tcPr>
          <w:p w14:paraId="4EB234A4" w14:textId="5FCAB409"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 xml:space="preserve">Lietuvos Respublikos kelių transporto priemonių registras </w:t>
            </w:r>
          </w:p>
        </w:tc>
        <w:tc>
          <w:tcPr>
            <w:tcW w:w="1909" w:type="dxa"/>
            <w:gridSpan w:val="2"/>
            <w:tcBorders>
              <w:top w:val="single" w:sz="4" w:space="0" w:color="auto"/>
              <w:left w:val="nil"/>
              <w:bottom w:val="single" w:sz="4" w:space="0" w:color="auto"/>
              <w:right w:val="single" w:sz="4" w:space="0" w:color="auto"/>
            </w:tcBorders>
          </w:tcPr>
          <w:p w14:paraId="625C09A1" w14:textId="72A2A655"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761708E5" w14:textId="7FEA5B32"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C40A6E6"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474F8A57" w14:textId="7E69B4DA"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UŽT IS</w:t>
            </w:r>
          </w:p>
        </w:tc>
        <w:tc>
          <w:tcPr>
            <w:tcW w:w="5030" w:type="dxa"/>
            <w:tcBorders>
              <w:top w:val="single" w:sz="4" w:space="0" w:color="auto"/>
              <w:left w:val="nil"/>
              <w:bottom w:val="single" w:sz="4" w:space="0" w:color="auto"/>
              <w:right w:val="single" w:sz="4" w:space="0" w:color="auto"/>
            </w:tcBorders>
            <w:shd w:val="clear" w:color="auto" w:fill="auto"/>
          </w:tcPr>
          <w:p w14:paraId="517AFBB4" w14:textId="384C0B81"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Užimtumo tarnyba prie Lietuvos Respublikos socialinės apsaugos ir darbo ministerijos</w:t>
            </w:r>
          </w:p>
        </w:tc>
        <w:tc>
          <w:tcPr>
            <w:tcW w:w="1909" w:type="dxa"/>
            <w:gridSpan w:val="2"/>
            <w:tcBorders>
              <w:top w:val="single" w:sz="4" w:space="0" w:color="auto"/>
              <w:left w:val="nil"/>
              <w:bottom w:val="single" w:sz="4" w:space="0" w:color="auto"/>
              <w:right w:val="single" w:sz="4" w:space="0" w:color="auto"/>
            </w:tcBorders>
          </w:tcPr>
          <w:p w14:paraId="5CB99B14" w14:textId="418E39EE"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74170777" w14:textId="577F294D"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6CBD3798"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320AAC8B" w14:textId="58621486"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LITEKO</w:t>
            </w:r>
          </w:p>
        </w:tc>
        <w:tc>
          <w:tcPr>
            <w:tcW w:w="5030" w:type="dxa"/>
            <w:tcBorders>
              <w:top w:val="single" w:sz="4" w:space="0" w:color="auto"/>
              <w:left w:val="nil"/>
              <w:bottom w:val="single" w:sz="4" w:space="0" w:color="auto"/>
              <w:right w:val="single" w:sz="4" w:space="0" w:color="auto"/>
            </w:tcBorders>
            <w:shd w:val="clear" w:color="auto" w:fill="auto"/>
          </w:tcPr>
          <w:p w14:paraId="5E8A20BE" w14:textId="45BA4F84"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Lietuvos teismų informacinė sistema</w:t>
            </w:r>
          </w:p>
        </w:tc>
        <w:tc>
          <w:tcPr>
            <w:tcW w:w="1909" w:type="dxa"/>
            <w:gridSpan w:val="2"/>
            <w:tcBorders>
              <w:top w:val="single" w:sz="4" w:space="0" w:color="auto"/>
              <w:left w:val="nil"/>
              <w:bottom w:val="single" w:sz="4" w:space="0" w:color="auto"/>
              <w:right w:val="single" w:sz="4" w:space="0" w:color="auto"/>
            </w:tcBorders>
          </w:tcPr>
          <w:p w14:paraId="44606369" w14:textId="3D6A3840"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Taip</w:t>
            </w:r>
          </w:p>
        </w:tc>
      </w:tr>
      <w:tr w:rsidR="0012722A" w:rsidRPr="00AA0EDC" w14:paraId="31F5447D" w14:textId="40D29753"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32865665"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66AD2566" w14:textId="178957F1"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JLR</w:t>
            </w:r>
          </w:p>
        </w:tc>
        <w:tc>
          <w:tcPr>
            <w:tcW w:w="5030" w:type="dxa"/>
            <w:tcBorders>
              <w:top w:val="single" w:sz="4" w:space="0" w:color="auto"/>
              <w:left w:val="nil"/>
              <w:bottom w:val="single" w:sz="4" w:space="0" w:color="auto"/>
              <w:right w:val="single" w:sz="4" w:space="0" w:color="auto"/>
            </w:tcBorders>
            <w:shd w:val="clear" w:color="auto" w:fill="auto"/>
          </w:tcPr>
          <w:p w14:paraId="1B80A98D" w14:textId="0AFF7BFD"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Lietuvos Respublikos jūrų laivų registras</w:t>
            </w:r>
          </w:p>
        </w:tc>
        <w:tc>
          <w:tcPr>
            <w:tcW w:w="1909" w:type="dxa"/>
            <w:gridSpan w:val="2"/>
            <w:tcBorders>
              <w:top w:val="single" w:sz="4" w:space="0" w:color="auto"/>
              <w:left w:val="nil"/>
              <w:bottom w:val="single" w:sz="4" w:space="0" w:color="auto"/>
              <w:right w:val="single" w:sz="4" w:space="0" w:color="auto"/>
            </w:tcBorders>
          </w:tcPr>
          <w:p w14:paraId="6A041F5F" w14:textId="0757E84A"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261893F9" w14:textId="3B345FA5"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9514714"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2E2091AC" w14:textId="06445EAC"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VVLR</w:t>
            </w:r>
          </w:p>
        </w:tc>
        <w:tc>
          <w:tcPr>
            <w:tcW w:w="5030" w:type="dxa"/>
            <w:tcBorders>
              <w:top w:val="single" w:sz="4" w:space="0" w:color="auto"/>
              <w:left w:val="nil"/>
              <w:bottom w:val="single" w:sz="4" w:space="0" w:color="auto"/>
              <w:right w:val="single" w:sz="4" w:space="0" w:color="auto"/>
            </w:tcBorders>
            <w:shd w:val="clear" w:color="auto" w:fill="auto"/>
          </w:tcPr>
          <w:p w14:paraId="3281514C" w14:textId="07F0A416"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Lietuvos Respublikos vidaus vandenų laivų registras</w:t>
            </w:r>
          </w:p>
        </w:tc>
        <w:tc>
          <w:tcPr>
            <w:tcW w:w="1909" w:type="dxa"/>
            <w:gridSpan w:val="2"/>
            <w:tcBorders>
              <w:top w:val="single" w:sz="4" w:space="0" w:color="auto"/>
              <w:left w:val="nil"/>
              <w:bottom w:val="single" w:sz="4" w:space="0" w:color="auto"/>
              <w:right w:val="single" w:sz="4" w:space="0" w:color="auto"/>
            </w:tcBorders>
          </w:tcPr>
          <w:p w14:paraId="63461880" w14:textId="5214A411"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5024689D"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357640F9"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14A76DD2" w14:textId="35D38AED"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ŪŪR</w:t>
            </w:r>
          </w:p>
        </w:tc>
        <w:tc>
          <w:tcPr>
            <w:tcW w:w="5030" w:type="dxa"/>
            <w:tcBorders>
              <w:top w:val="single" w:sz="4" w:space="0" w:color="auto"/>
              <w:left w:val="nil"/>
              <w:bottom w:val="single" w:sz="4" w:space="0" w:color="auto"/>
              <w:right w:val="single" w:sz="4" w:space="0" w:color="auto"/>
            </w:tcBorders>
            <w:shd w:val="clear" w:color="auto" w:fill="auto"/>
          </w:tcPr>
          <w:p w14:paraId="762CD133" w14:textId="0F858303"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Ūkininkų ūkių registras</w:t>
            </w:r>
          </w:p>
        </w:tc>
        <w:tc>
          <w:tcPr>
            <w:tcW w:w="1909" w:type="dxa"/>
            <w:gridSpan w:val="2"/>
            <w:tcBorders>
              <w:top w:val="single" w:sz="4" w:space="0" w:color="auto"/>
              <w:left w:val="nil"/>
              <w:bottom w:val="single" w:sz="4" w:space="0" w:color="auto"/>
              <w:right w:val="single" w:sz="4" w:space="0" w:color="auto"/>
            </w:tcBorders>
          </w:tcPr>
          <w:p w14:paraId="30628F68" w14:textId="760C74C4"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4E7EEEB8"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1FCE3517"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44D775F7" w14:textId="0FFFC68F"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TSMPR</w:t>
            </w:r>
          </w:p>
        </w:tc>
        <w:tc>
          <w:tcPr>
            <w:tcW w:w="5030" w:type="dxa"/>
            <w:tcBorders>
              <w:top w:val="single" w:sz="4" w:space="0" w:color="auto"/>
              <w:left w:val="nil"/>
              <w:bottom w:val="single" w:sz="4" w:space="0" w:color="auto"/>
              <w:right w:val="single" w:sz="4" w:space="0" w:color="auto"/>
            </w:tcBorders>
            <w:shd w:val="clear" w:color="auto" w:fill="auto"/>
          </w:tcPr>
          <w:p w14:paraId="18D570EE" w14:textId="627125D4"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Lietuvos Respublikos traktorių, savaeigių ir žemės ūkio mašinų ir jų priekabų registras</w:t>
            </w:r>
          </w:p>
        </w:tc>
        <w:tc>
          <w:tcPr>
            <w:tcW w:w="1909" w:type="dxa"/>
            <w:gridSpan w:val="2"/>
            <w:tcBorders>
              <w:top w:val="single" w:sz="4" w:space="0" w:color="auto"/>
              <w:left w:val="nil"/>
              <w:bottom w:val="single" w:sz="4" w:space="0" w:color="auto"/>
              <w:right w:val="single" w:sz="4" w:space="0" w:color="auto"/>
            </w:tcBorders>
          </w:tcPr>
          <w:p w14:paraId="4F5A1907" w14:textId="7CD808F7"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3CA07B8B"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7698E620"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62C15F4C" w14:textId="29C5139A"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ŪGR</w:t>
            </w:r>
          </w:p>
        </w:tc>
        <w:tc>
          <w:tcPr>
            <w:tcW w:w="5030" w:type="dxa"/>
            <w:tcBorders>
              <w:top w:val="single" w:sz="4" w:space="0" w:color="auto"/>
              <w:left w:val="nil"/>
              <w:bottom w:val="single" w:sz="4" w:space="0" w:color="auto"/>
              <w:right w:val="single" w:sz="4" w:space="0" w:color="auto"/>
            </w:tcBorders>
            <w:shd w:val="clear" w:color="auto" w:fill="auto"/>
          </w:tcPr>
          <w:p w14:paraId="2F71C23F" w14:textId="088DCFC5"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Ūkinių gyvūnų registras</w:t>
            </w:r>
          </w:p>
        </w:tc>
        <w:tc>
          <w:tcPr>
            <w:tcW w:w="1909" w:type="dxa"/>
            <w:gridSpan w:val="2"/>
            <w:tcBorders>
              <w:top w:val="single" w:sz="4" w:space="0" w:color="auto"/>
              <w:left w:val="nil"/>
              <w:bottom w:val="single" w:sz="4" w:space="0" w:color="auto"/>
              <w:right w:val="single" w:sz="4" w:space="0" w:color="auto"/>
            </w:tcBorders>
          </w:tcPr>
          <w:p w14:paraId="3A35CA59" w14:textId="48B93A68"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74E713E2"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73B05AB6"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4F94E271" w14:textId="43685D5B"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ŽŪKVR</w:t>
            </w:r>
          </w:p>
        </w:tc>
        <w:tc>
          <w:tcPr>
            <w:tcW w:w="5030" w:type="dxa"/>
            <w:tcBorders>
              <w:top w:val="single" w:sz="4" w:space="0" w:color="auto"/>
              <w:left w:val="nil"/>
              <w:bottom w:val="single" w:sz="4" w:space="0" w:color="auto"/>
              <w:right w:val="single" w:sz="4" w:space="0" w:color="auto"/>
            </w:tcBorders>
            <w:shd w:val="clear" w:color="auto" w:fill="auto"/>
          </w:tcPr>
          <w:p w14:paraId="1DBFD94D" w14:textId="15D24D05"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Lietuvos Respublikos žemės ūkio ir kaimo verslo registras</w:t>
            </w:r>
          </w:p>
        </w:tc>
        <w:tc>
          <w:tcPr>
            <w:tcW w:w="1909" w:type="dxa"/>
            <w:gridSpan w:val="2"/>
            <w:tcBorders>
              <w:top w:val="single" w:sz="4" w:space="0" w:color="auto"/>
              <w:left w:val="nil"/>
              <w:bottom w:val="single" w:sz="4" w:space="0" w:color="auto"/>
              <w:right w:val="single" w:sz="4" w:space="0" w:color="auto"/>
            </w:tcBorders>
          </w:tcPr>
          <w:p w14:paraId="6400270D" w14:textId="59543C8E"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6FE16FB1"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5FF2B019"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7C5A979B" w14:textId="3FE16DF1"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ĮKNR</w:t>
            </w:r>
          </w:p>
        </w:tc>
        <w:tc>
          <w:tcPr>
            <w:tcW w:w="5030" w:type="dxa"/>
            <w:tcBorders>
              <w:top w:val="single" w:sz="4" w:space="0" w:color="auto"/>
              <w:left w:val="nil"/>
              <w:bottom w:val="single" w:sz="4" w:space="0" w:color="auto"/>
              <w:right w:val="single" w:sz="4" w:space="0" w:color="auto"/>
            </w:tcBorders>
            <w:shd w:val="clear" w:color="auto" w:fill="auto"/>
            <w:vAlign w:val="center"/>
          </w:tcPr>
          <w:p w14:paraId="3A76FE0F" w14:textId="46438813"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 xml:space="preserve">Įtariamųjų, kaltinamųjų ir nuteistųjų  registras  </w:t>
            </w:r>
          </w:p>
        </w:tc>
        <w:tc>
          <w:tcPr>
            <w:tcW w:w="1909" w:type="dxa"/>
            <w:gridSpan w:val="2"/>
            <w:tcBorders>
              <w:top w:val="single" w:sz="4" w:space="0" w:color="auto"/>
              <w:left w:val="nil"/>
              <w:bottom w:val="single" w:sz="4" w:space="0" w:color="auto"/>
              <w:right w:val="single" w:sz="4" w:space="0" w:color="auto"/>
            </w:tcBorders>
          </w:tcPr>
          <w:p w14:paraId="01FD5CE5" w14:textId="6F9142BC"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46615F85"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3686C37A"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6B05F88F" w14:textId="27C80C5B"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GR</w:t>
            </w:r>
          </w:p>
        </w:tc>
        <w:tc>
          <w:tcPr>
            <w:tcW w:w="5030" w:type="dxa"/>
            <w:tcBorders>
              <w:top w:val="single" w:sz="4" w:space="0" w:color="auto"/>
              <w:left w:val="nil"/>
              <w:bottom w:val="single" w:sz="4" w:space="0" w:color="auto"/>
              <w:right w:val="single" w:sz="4" w:space="0" w:color="auto"/>
            </w:tcBorders>
            <w:shd w:val="clear" w:color="auto" w:fill="auto"/>
          </w:tcPr>
          <w:p w14:paraId="5F1D6C99" w14:textId="408ED587"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Ginklų registras</w:t>
            </w:r>
          </w:p>
        </w:tc>
        <w:tc>
          <w:tcPr>
            <w:tcW w:w="1909" w:type="dxa"/>
            <w:gridSpan w:val="2"/>
            <w:tcBorders>
              <w:top w:val="single" w:sz="4" w:space="0" w:color="auto"/>
              <w:left w:val="nil"/>
              <w:bottom w:val="single" w:sz="4" w:space="0" w:color="auto"/>
              <w:right w:val="single" w:sz="4" w:space="0" w:color="auto"/>
            </w:tcBorders>
          </w:tcPr>
          <w:p w14:paraId="06DC2418" w14:textId="2ED4618C"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108A6124"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09A5101"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5B22451D" w14:textId="42A2670C"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PŽR</w:t>
            </w:r>
          </w:p>
        </w:tc>
        <w:tc>
          <w:tcPr>
            <w:tcW w:w="5030" w:type="dxa"/>
            <w:tcBorders>
              <w:top w:val="single" w:sz="4" w:space="0" w:color="auto"/>
              <w:left w:val="nil"/>
              <w:bottom w:val="single" w:sz="4" w:space="0" w:color="auto"/>
              <w:right w:val="single" w:sz="4" w:space="0" w:color="auto"/>
            </w:tcBorders>
            <w:shd w:val="clear" w:color="auto" w:fill="auto"/>
            <w:vAlign w:val="center"/>
          </w:tcPr>
          <w:p w14:paraId="4CC25AC0" w14:textId="6B580A61"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 xml:space="preserve">Lietuvos Respublikos prekių ženklų registras </w:t>
            </w:r>
          </w:p>
        </w:tc>
        <w:tc>
          <w:tcPr>
            <w:tcW w:w="1909" w:type="dxa"/>
            <w:gridSpan w:val="2"/>
            <w:tcBorders>
              <w:top w:val="single" w:sz="4" w:space="0" w:color="auto"/>
              <w:left w:val="nil"/>
              <w:bottom w:val="single" w:sz="4" w:space="0" w:color="auto"/>
              <w:right w:val="single" w:sz="4" w:space="0" w:color="auto"/>
            </w:tcBorders>
          </w:tcPr>
          <w:p w14:paraId="57206332" w14:textId="214F14F4"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23C5145E"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7BD4BBD"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240F6B34" w14:textId="2B930EF8"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DR</w:t>
            </w:r>
          </w:p>
        </w:tc>
        <w:tc>
          <w:tcPr>
            <w:tcW w:w="5030" w:type="dxa"/>
            <w:tcBorders>
              <w:top w:val="single" w:sz="4" w:space="0" w:color="auto"/>
              <w:left w:val="nil"/>
              <w:bottom w:val="single" w:sz="4" w:space="0" w:color="auto"/>
              <w:right w:val="single" w:sz="4" w:space="0" w:color="auto"/>
            </w:tcBorders>
            <w:shd w:val="clear" w:color="auto" w:fill="auto"/>
          </w:tcPr>
          <w:p w14:paraId="7E905FB0" w14:textId="43B210F1"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Lietuvos Respublikos dizaino registras</w:t>
            </w:r>
          </w:p>
        </w:tc>
        <w:tc>
          <w:tcPr>
            <w:tcW w:w="1909" w:type="dxa"/>
            <w:gridSpan w:val="2"/>
            <w:tcBorders>
              <w:top w:val="single" w:sz="4" w:space="0" w:color="auto"/>
              <w:left w:val="nil"/>
              <w:bottom w:val="single" w:sz="4" w:space="0" w:color="auto"/>
              <w:right w:val="single" w:sz="4" w:space="0" w:color="auto"/>
            </w:tcBorders>
          </w:tcPr>
          <w:p w14:paraId="03B3CCD1" w14:textId="7F8D84BE"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64E9CB61"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5AAB1497"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7041D8C4" w14:textId="2140C704"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PR</w:t>
            </w:r>
          </w:p>
        </w:tc>
        <w:tc>
          <w:tcPr>
            <w:tcW w:w="5030" w:type="dxa"/>
            <w:tcBorders>
              <w:top w:val="single" w:sz="4" w:space="0" w:color="auto"/>
              <w:left w:val="nil"/>
              <w:bottom w:val="single" w:sz="4" w:space="0" w:color="auto"/>
              <w:right w:val="single" w:sz="4" w:space="0" w:color="auto"/>
            </w:tcBorders>
            <w:shd w:val="clear" w:color="auto" w:fill="auto"/>
          </w:tcPr>
          <w:p w14:paraId="2925D755" w14:textId="4D1FB9A5"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Lietuvos Respublikos patentų registras</w:t>
            </w:r>
          </w:p>
        </w:tc>
        <w:tc>
          <w:tcPr>
            <w:tcW w:w="1909" w:type="dxa"/>
            <w:gridSpan w:val="2"/>
            <w:tcBorders>
              <w:top w:val="single" w:sz="4" w:space="0" w:color="auto"/>
              <w:left w:val="nil"/>
              <w:bottom w:val="single" w:sz="4" w:space="0" w:color="auto"/>
              <w:right w:val="single" w:sz="4" w:space="0" w:color="auto"/>
            </w:tcBorders>
          </w:tcPr>
          <w:p w14:paraId="2BC2A2BC" w14:textId="7939D2AE"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6E9DC452"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782C3435"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52DBCBA4" w14:textId="5521DCEF"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VSDR</w:t>
            </w:r>
          </w:p>
        </w:tc>
        <w:tc>
          <w:tcPr>
            <w:tcW w:w="5030" w:type="dxa"/>
            <w:tcBorders>
              <w:top w:val="single" w:sz="4" w:space="0" w:color="auto"/>
              <w:left w:val="nil"/>
              <w:bottom w:val="single" w:sz="4" w:space="0" w:color="auto"/>
              <w:right w:val="single" w:sz="4" w:space="0" w:color="auto"/>
            </w:tcBorders>
            <w:shd w:val="clear" w:color="auto" w:fill="auto"/>
          </w:tcPr>
          <w:p w14:paraId="55202C1E" w14:textId="0F25AF8B"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Lietuvos Respublikos apdraustųjų valstybiniu socialiniu draudimu ir valstybinio socialinio draudimo išmokų gavėjų registras</w:t>
            </w:r>
          </w:p>
        </w:tc>
        <w:tc>
          <w:tcPr>
            <w:tcW w:w="1909" w:type="dxa"/>
            <w:gridSpan w:val="2"/>
            <w:tcBorders>
              <w:top w:val="single" w:sz="4" w:space="0" w:color="auto"/>
              <w:left w:val="nil"/>
              <w:bottom w:val="single" w:sz="4" w:space="0" w:color="auto"/>
              <w:right w:val="single" w:sz="4" w:space="0" w:color="auto"/>
            </w:tcBorders>
          </w:tcPr>
          <w:p w14:paraId="4E49570F" w14:textId="2023A5FF"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6F8A237D"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358170E1"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41D44194" w14:textId="33CC1E7F"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PKSR</w:t>
            </w:r>
          </w:p>
        </w:tc>
        <w:tc>
          <w:tcPr>
            <w:tcW w:w="5030" w:type="dxa"/>
            <w:tcBorders>
              <w:top w:val="single" w:sz="4" w:space="0" w:color="auto"/>
              <w:left w:val="nil"/>
              <w:bottom w:val="single" w:sz="4" w:space="0" w:color="auto"/>
              <w:right w:val="single" w:sz="4" w:space="0" w:color="auto"/>
            </w:tcBorders>
            <w:shd w:val="clear" w:color="auto" w:fill="auto"/>
          </w:tcPr>
          <w:p w14:paraId="06E49C71" w14:textId="38BAAE0D"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rPr>
              <w:t>Lietuvos Respublikos pensijų kaupimo dalyvių, pensijų kaupimo ir pensijų išmokų sutarčių registras</w:t>
            </w:r>
          </w:p>
        </w:tc>
        <w:tc>
          <w:tcPr>
            <w:tcW w:w="1909" w:type="dxa"/>
            <w:gridSpan w:val="2"/>
            <w:tcBorders>
              <w:top w:val="single" w:sz="4" w:space="0" w:color="auto"/>
              <w:left w:val="nil"/>
              <w:bottom w:val="single" w:sz="4" w:space="0" w:color="auto"/>
              <w:right w:val="single" w:sz="4" w:space="0" w:color="auto"/>
            </w:tcBorders>
          </w:tcPr>
          <w:p w14:paraId="0B524E15" w14:textId="28AA6CE8"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279D32B5"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21806487"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559D5B18" w14:textId="6CB4003D"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ETPR</w:t>
            </w:r>
          </w:p>
        </w:tc>
        <w:tc>
          <w:tcPr>
            <w:tcW w:w="5030" w:type="dxa"/>
            <w:tcBorders>
              <w:top w:val="single" w:sz="4" w:space="0" w:color="auto"/>
              <w:left w:val="nil"/>
              <w:bottom w:val="single" w:sz="4" w:space="0" w:color="auto"/>
              <w:right w:val="single" w:sz="4" w:space="0" w:color="auto"/>
            </w:tcBorders>
            <w:shd w:val="clear" w:color="auto" w:fill="auto"/>
          </w:tcPr>
          <w:p w14:paraId="10BC8F93" w14:textId="507A03FE" w:rsidR="001E35A1" w:rsidRPr="00AA0EDC" w:rsidRDefault="001E35A1" w:rsidP="001E35A1">
            <w:pPr>
              <w:rPr>
                <w:rFonts w:ascii="Tahoma" w:eastAsia="Times New Roman" w:hAnsi="Tahoma" w:cs="Tahoma"/>
                <w:color w:val="000000"/>
                <w:sz w:val="22"/>
                <w:lang w:eastAsia="lt-LT"/>
              </w:rPr>
            </w:pPr>
            <w:r w:rsidRPr="00AA0EDC">
              <w:rPr>
                <w:rFonts w:ascii="Tahoma" w:eastAsiaTheme="minorHAnsi" w:hAnsi="Tahoma" w:cs="Tahoma"/>
                <w:sz w:val="22"/>
              </w:rPr>
              <w:t>Europos transporto priemonių registras</w:t>
            </w:r>
          </w:p>
        </w:tc>
        <w:tc>
          <w:tcPr>
            <w:tcW w:w="1909" w:type="dxa"/>
            <w:gridSpan w:val="2"/>
            <w:tcBorders>
              <w:top w:val="single" w:sz="4" w:space="0" w:color="auto"/>
              <w:left w:val="nil"/>
              <w:bottom w:val="single" w:sz="4" w:space="0" w:color="auto"/>
              <w:right w:val="single" w:sz="4" w:space="0" w:color="auto"/>
            </w:tcBorders>
          </w:tcPr>
          <w:p w14:paraId="2CDCA470" w14:textId="06D7E7D2"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r w:rsidR="0012722A" w:rsidRPr="00AA0EDC" w14:paraId="68553FC1" w14:textId="77777777" w:rsidTr="00B75CFD">
        <w:trPr>
          <w:gridAfter w:val="1"/>
          <w:wAfter w:w="6" w:type="dxa"/>
          <w:trHeight w:val="263"/>
        </w:trPr>
        <w:tc>
          <w:tcPr>
            <w:tcW w:w="1091" w:type="dxa"/>
            <w:tcBorders>
              <w:top w:val="single" w:sz="4" w:space="0" w:color="auto"/>
              <w:left w:val="single" w:sz="4" w:space="0" w:color="auto"/>
              <w:bottom w:val="single" w:sz="4" w:space="0" w:color="auto"/>
              <w:right w:val="single" w:sz="4" w:space="0" w:color="auto"/>
            </w:tcBorders>
            <w:shd w:val="clear" w:color="auto" w:fill="auto"/>
          </w:tcPr>
          <w:p w14:paraId="54AF114F" w14:textId="77777777" w:rsidR="001E35A1" w:rsidRPr="00AA0EDC" w:rsidRDefault="001E35A1" w:rsidP="008C22E1">
            <w:pPr>
              <w:pStyle w:val="ListParagraph"/>
              <w:numPr>
                <w:ilvl w:val="0"/>
                <w:numId w:val="80"/>
              </w:numPr>
              <w:rPr>
                <w:rFonts w:ascii="Tahoma" w:eastAsia="Times New Roman" w:hAnsi="Tahoma" w:cs="Tahoma"/>
                <w:color w:val="000000"/>
                <w:sz w:val="22"/>
                <w:lang w:eastAsia="lt-LT"/>
              </w:rPr>
            </w:pPr>
          </w:p>
        </w:tc>
        <w:tc>
          <w:tcPr>
            <w:tcW w:w="1314" w:type="dxa"/>
            <w:tcBorders>
              <w:top w:val="single" w:sz="4" w:space="0" w:color="auto"/>
              <w:left w:val="nil"/>
              <w:bottom w:val="single" w:sz="4" w:space="0" w:color="auto"/>
              <w:right w:val="single" w:sz="4" w:space="0" w:color="auto"/>
            </w:tcBorders>
            <w:shd w:val="clear" w:color="auto" w:fill="auto"/>
          </w:tcPr>
          <w:p w14:paraId="5B37EF72" w14:textId="0809AA0B" w:rsidR="001E35A1" w:rsidRPr="00AA0EDC" w:rsidRDefault="001E35A1" w:rsidP="001E35A1">
            <w:pPr>
              <w:rPr>
                <w:rFonts w:ascii="Tahoma" w:eastAsia="Times New Roman" w:hAnsi="Tahoma" w:cs="Tahoma"/>
                <w:color w:val="000000"/>
                <w:sz w:val="22"/>
                <w:lang w:eastAsia="lt-LT"/>
              </w:rPr>
            </w:pPr>
            <w:r w:rsidRPr="00AA0EDC">
              <w:rPr>
                <w:rFonts w:ascii="Tahoma" w:hAnsi="Tahoma" w:cs="Tahoma"/>
                <w:sz w:val="22"/>
              </w:rPr>
              <w:t>LR COR</w:t>
            </w:r>
          </w:p>
        </w:tc>
        <w:tc>
          <w:tcPr>
            <w:tcW w:w="5030" w:type="dxa"/>
            <w:tcBorders>
              <w:top w:val="single" w:sz="4" w:space="0" w:color="auto"/>
              <w:left w:val="nil"/>
              <w:bottom w:val="single" w:sz="4" w:space="0" w:color="auto"/>
              <w:right w:val="single" w:sz="4" w:space="0" w:color="auto"/>
            </w:tcBorders>
            <w:shd w:val="clear" w:color="auto" w:fill="auto"/>
          </w:tcPr>
          <w:p w14:paraId="0BE9C9E6" w14:textId="0E26F200" w:rsidR="001E35A1" w:rsidRPr="00AA0EDC" w:rsidRDefault="001E35A1" w:rsidP="001E35A1">
            <w:pPr>
              <w:rPr>
                <w:rFonts w:ascii="Tahoma" w:eastAsia="Times New Roman" w:hAnsi="Tahoma" w:cs="Tahoma"/>
                <w:color w:val="000000"/>
                <w:sz w:val="22"/>
                <w:lang w:eastAsia="lt-LT"/>
              </w:rPr>
            </w:pPr>
            <w:r w:rsidRPr="00AA0EDC">
              <w:rPr>
                <w:rFonts w:ascii="Tahoma" w:eastAsiaTheme="minorHAnsi" w:hAnsi="Tahoma" w:cs="Tahoma"/>
                <w:sz w:val="22"/>
              </w:rPr>
              <w:t>Lietuvos Respublikos civilinių orlaivių registras</w:t>
            </w:r>
          </w:p>
        </w:tc>
        <w:tc>
          <w:tcPr>
            <w:tcW w:w="1909" w:type="dxa"/>
            <w:gridSpan w:val="2"/>
            <w:tcBorders>
              <w:top w:val="single" w:sz="4" w:space="0" w:color="auto"/>
              <w:left w:val="nil"/>
              <w:bottom w:val="single" w:sz="4" w:space="0" w:color="auto"/>
              <w:right w:val="single" w:sz="4" w:space="0" w:color="auto"/>
            </w:tcBorders>
          </w:tcPr>
          <w:p w14:paraId="22F33C19" w14:textId="421B06F1" w:rsidR="001E35A1" w:rsidRPr="00AA0EDC" w:rsidRDefault="001E35A1" w:rsidP="001E35A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w:t>
            </w:r>
          </w:p>
        </w:tc>
      </w:tr>
    </w:tbl>
    <w:p w14:paraId="2B4E4CF0" w14:textId="77777777" w:rsidR="00391A34" w:rsidRPr="00AA0EDC" w:rsidRDefault="00391A34" w:rsidP="00391A34">
      <w:pPr>
        <w:jc w:val="center"/>
        <w:rPr>
          <w:rFonts w:ascii="Tahoma" w:hAnsi="Tahoma" w:cs="Tahoma"/>
          <w:sz w:val="22"/>
        </w:rPr>
      </w:pPr>
    </w:p>
    <w:p w14:paraId="027F9AA2" w14:textId="5BC80BFF" w:rsidR="00492AE9" w:rsidRPr="00AA0EDC" w:rsidRDefault="00AF3558" w:rsidP="00AF3558">
      <w:pPr>
        <w:pStyle w:val="Heading2"/>
        <w:tabs>
          <w:tab w:val="left" w:pos="1134"/>
        </w:tabs>
        <w:ind w:left="788" w:hanging="431"/>
        <w:jc w:val="left"/>
        <w:rPr>
          <w:rFonts w:ascii="Tahoma" w:hAnsi="Tahoma" w:cs="Tahoma"/>
          <w:sz w:val="22"/>
          <w:szCs w:val="22"/>
        </w:rPr>
      </w:pPr>
      <w:bookmarkStart w:id="35" w:name="_Toc183012052"/>
      <w:r w:rsidRPr="00AA0EDC">
        <w:rPr>
          <w:rFonts w:ascii="Tahoma" w:hAnsi="Tahoma" w:cs="Tahoma"/>
          <w:sz w:val="22"/>
          <w:szCs w:val="22"/>
        </w:rPr>
        <w:t>Modernizuojami veiklos procesai</w:t>
      </w:r>
      <w:bookmarkEnd w:id="35"/>
    </w:p>
    <w:p w14:paraId="25B318E2" w14:textId="77777777" w:rsidR="000654F6" w:rsidRPr="00AA0EDC" w:rsidRDefault="000654F6" w:rsidP="008C22E1">
      <w:pPr>
        <w:pStyle w:val="Heading2"/>
        <w:numPr>
          <w:ilvl w:val="2"/>
          <w:numId w:val="6"/>
        </w:numPr>
        <w:tabs>
          <w:tab w:val="left" w:pos="1134"/>
        </w:tabs>
        <w:jc w:val="left"/>
        <w:rPr>
          <w:rFonts w:ascii="Tahoma" w:hAnsi="Tahoma" w:cs="Tahoma"/>
          <w:sz w:val="22"/>
          <w:szCs w:val="22"/>
        </w:rPr>
      </w:pPr>
      <w:bookmarkStart w:id="36" w:name="_Toc183012053"/>
      <w:r w:rsidRPr="00AA0EDC">
        <w:rPr>
          <w:rFonts w:ascii="Tahoma" w:hAnsi="Tahoma" w:cs="Tahoma"/>
          <w:sz w:val="22"/>
          <w:szCs w:val="22"/>
        </w:rPr>
        <w:t>Vykdomojo dokumento pateikimas</w:t>
      </w:r>
      <w:bookmarkEnd w:id="36"/>
    </w:p>
    <w:p w14:paraId="62CE69B8" w14:textId="1AC65A2A" w:rsidR="000654F6" w:rsidRPr="00AA0EDC" w:rsidRDefault="009D3724" w:rsidP="000654F6">
      <w:pPr>
        <w:rPr>
          <w:rFonts w:ascii="Tahoma" w:hAnsi="Tahoma" w:cs="Tahoma"/>
          <w:sz w:val="22"/>
          <w:lang w:eastAsia="lt-LT"/>
        </w:rPr>
      </w:pPr>
      <w:r w:rsidRPr="00AA0EDC">
        <w:rPr>
          <w:rFonts w:ascii="Tahoma" w:hAnsi="Tahoma" w:cs="Tahoma"/>
          <w:noProof/>
          <w:sz w:val="22"/>
        </w:rPr>
        <w:drawing>
          <wp:inline distT="0" distB="0" distL="0" distR="0" wp14:anchorId="467DB78D" wp14:editId="0D1F015B">
            <wp:extent cx="6104243" cy="1956391"/>
            <wp:effectExtent l="0" t="0" r="0" b="6350"/>
            <wp:docPr id="16354680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468024" name="Picture 1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16559" cy="1960338"/>
                    </a:xfrm>
                    <a:prstGeom prst="rect">
                      <a:avLst/>
                    </a:prstGeom>
                  </pic:spPr>
                </pic:pic>
              </a:graphicData>
            </a:graphic>
          </wp:inline>
        </w:drawing>
      </w:r>
    </w:p>
    <w:p w14:paraId="4B8A092C" w14:textId="1195B923" w:rsidR="000654F6" w:rsidRPr="00AA0EDC" w:rsidRDefault="000339DA" w:rsidP="000339DA">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13</w:t>
      </w:r>
      <w:r w:rsidRPr="00AA0EDC">
        <w:rPr>
          <w:rFonts w:ascii="Tahoma" w:hAnsi="Tahoma" w:cs="Tahoma"/>
          <w:sz w:val="22"/>
          <w:szCs w:val="22"/>
        </w:rPr>
        <w:fldChar w:fldCharType="end"/>
      </w:r>
      <w:r w:rsidRPr="00AA0EDC">
        <w:rPr>
          <w:rFonts w:ascii="Tahoma" w:hAnsi="Tahoma" w:cs="Tahoma"/>
          <w:sz w:val="22"/>
          <w:szCs w:val="22"/>
        </w:rPr>
        <w:t xml:space="preserve">. </w:t>
      </w:r>
      <w:r w:rsidR="000654F6" w:rsidRPr="00AA0EDC">
        <w:rPr>
          <w:rFonts w:ascii="Tahoma" w:hAnsi="Tahoma" w:cs="Tahoma"/>
          <w:sz w:val="22"/>
          <w:szCs w:val="22"/>
        </w:rPr>
        <w:t xml:space="preserve">Vykdomojo dokumento pateikimo veiklos </w:t>
      </w:r>
      <w:r w:rsidR="00457D59" w:rsidRPr="00AA0EDC">
        <w:rPr>
          <w:rFonts w:ascii="Tahoma" w:hAnsi="Tahoma" w:cs="Tahoma"/>
          <w:sz w:val="22"/>
          <w:szCs w:val="22"/>
        </w:rPr>
        <w:t>proceso schema</w:t>
      </w:r>
    </w:p>
    <w:p w14:paraId="098EB27B" w14:textId="4D500661" w:rsidR="000654F6" w:rsidRPr="00AA0EDC" w:rsidRDefault="601E0C28" w:rsidP="000339DA">
      <w:pPr>
        <w:pStyle w:val="Caption"/>
        <w:rPr>
          <w:rFonts w:ascii="Tahoma" w:hAnsi="Tahoma" w:cs="Tahoma"/>
          <w:sz w:val="22"/>
          <w:szCs w:val="22"/>
        </w:rPr>
      </w:pPr>
      <w:r w:rsidRPr="00AA0EDC">
        <w:rPr>
          <w:rFonts w:ascii="Tahoma" w:hAnsi="Tahoma" w:cs="Tahoma"/>
          <w:sz w:val="22"/>
          <w:szCs w:val="22"/>
        </w:rPr>
        <w:t xml:space="preserve">Lentelė </w:t>
      </w:r>
      <w:r w:rsidR="000339DA" w:rsidRPr="00AA0EDC">
        <w:rPr>
          <w:rFonts w:ascii="Tahoma" w:hAnsi="Tahoma" w:cs="Tahoma"/>
          <w:sz w:val="22"/>
          <w:szCs w:val="22"/>
        </w:rPr>
        <w:fldChar w:fldCharType="begin"/>
      </w:r>
      <w:r w:rsidR="000339DA" w:rsidRPr="00AA0EDC">
        <w:rPr>
          <w:rFonts w:ascii="Tahoma" w:hAnsi="Tahoma" w:cs="Tahoma"/>
          <w:sz w:val="22"/>
          <w:szCs w:val="22"/>
        </w:rPr>
        <w:instrText xml:space="preserve"> SEQ Lentelė \* ARABIC </w:instrText>
      </w:r>
      <w:r w:rsidR="000339DA" w:rsidRPr="00AA0EDC">
        <w:rPr>
          <w:rFonts w:ascii="Tahoma" w:hAnsi="Tahoma" w:cs="Tahoma"/>
          <w:sz w:val="22"/>
          <w:szCs w:val="22"/>
        </w:rPr>
        <w:fldChar w:fldCharType="separate"/>
      </w:r>
      <w:r w:rsidR="03C76C34" w:rsidRPr="00AA0EDC">
        <w:rPr>
          <w:rFonts w:ascii="Tahoma" w:hAnsi="Tahoma" w:cs="Tahoma"/>
          <w:noProof/>
          <w:sz w:val="22"/>
          <w:szCs w:val="22"/>
        </w:rPr>
        <w:t>19</w:t>
      </w:r>
      <w:r w:rsidR="000339DA" w:rsidRPr="00AA0EDC">
        <w:rPr>
          <w:rFonts w:ascii="Tahoma" w:hAnsi="Tahoma" w:cs="Tahoma"/>
          <w:sz w:val="22"/>
          <w:szCs w:val="22"/>
        </w:rPr>
        <w:fldChar w:fldCharType="end"/>
      </w:r>
      <w:r w:rsidRPr="00AA0EDC">
        <w:rPr>
          <w:rFonts w:ascii="Tahoma" w:hAnsi="Tahoma" w:cs="Tahoma"/>
          <w:sz w:val="22"/>
          <w:szCs w:val="22"/>
        </w:rPr>
        <w:t xml:space="preserve">. </w:t>
      </w:r>
      <w:r w:rsidR="14809C1C" w:rsidRPr="00AA0EDC">
        <w:rPr>
          <w:rFonts w:ascii="Tahoma" w:hAnsi="Tahoma" w:cs="Tahoma"/>
          <w:sz w:val="22"/>
          <w:szCs w:val="22"/>
        </w:rPr>
        <w:t>Vykdomojo dokumento pateikimo veiklos proceso apraš</w:t>
      </w:r>
      <w:r w:rsidR="5E25F1BD" w:rsidRPr="00AA0EDC">
        <w:rPr>
          <w:rFonts w:ascii="Tahoma" w:hAnsi="Tahoma" w:cs="Tahoma"/>
          <w:sz w:val="22"/>
          <w:szCs w:val="22"/>
        </w:rPr>
        <w:t>ym</w:t>
      </w:r>
      <w:r w:rsidR="14809C1C" w:rsidRPr="00AA0EDC">
        <w:rPr>
          <w:rFonts w:ascii="Tahoma" w:hAnsi="Tahoma" w:cs="Tahoma"/>
          <w:sz w:val="22"/>
          <w:szCs w:val="22"/>
        </w:rPr>
        <w:t>as</w:t>
      </w:r>
    </w:p>
    <w:tbl>
      <w:tblPr>
        <w:tblW w:w="9634" w:type="dxa"/>
        <w:tblLook w:val="04A0" w:firstRow="1" w:lastRow="0" w:firstColumn="1" w:lastColumn="0" w:noHBand="0" w:noVBand="1"/>
      </w:tblPr>
      <w:tblGrid>
        <w:gridCol w:w="1155"/>
        <w:gridCol w:w="3839"/>
        <w:gridCol w:w="4640"/>
      </w:tblGrid>
      <w:tr w:rsidR="000654F6" w:rsidRPr="00AA0EDC" w14:paraId="64D5AA8E" w14:textId="77777777" w:rsidTr="001E3C3E">
        <w:trPr>
          <w:trHeight w:val="705"/>
          <w:tblHeader/>
        </w:trPr>
        <w:tc>
          <w:tcPr>
            <w:tcW w:w="113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61D5D3"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Nr.</w:t>
            </w:r>
          </w:p>
        </w:tc>
        <w:tc>
          <w:tcPr>
            <w:tcW w:w="3847" w:type="dxa"/>
            <w:tcBorders>
              <w:top w:val="single" w:sz="4" w:space="0" w:color="auto"/>
              <w:left w:val="nil"/>
              <w:bottom w:val="single" w:sz="4" w:space="0" w:color="auto"/>
              <w:right w:val="single" w:sz="4" w:space="0" w:color="auto"/>
            </w:tcBorders>
            <w:shd w:val="clear" w:color="auto" w:fill="BFBFBF" w:themeFill="background1" w:themeFillShade="BF"/>
            <w:hideMark/>
          </w:tcPr>
          <w:p w14:paraId="3E54E1E2"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pavadinimas</w:t>
            </w:r>
          </w:p>
        </w:tc>
        <w:tc>
          <w:tcPr>
            <w:tcW w:w="4649" w:type="dxa"/>
            <w:tcBorders>
              <w:top w:val="single" w:sz="4" w:space="0" w:color="auto"/>
              <w:left w:val="nil"/>
              <w:bottom w:val="single" w:sz="4" w:space="0" w:color="auto"/>
              <w:right w:val="single" w:sz="4" w:space="0" w:color="auto"/>
            </w:tcBorders>
            <w:shd w:val="clear" w:color="auto" w:fill="BFBFBF" w:themeFill="background1" w:themeFillShade="BF"/>
            <w:hideMark/>
          </w:tcPr>
          <w:p w14:paraId="596A79F6"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Aprašas</w:t>
            </w:r>
          </w:p>
        </w:tc>
      </w:tr>
      <w:tr w:rsidR="000654F6" w:rsidRPr="00AA0EDC" w14:paraId="207C19BC" w14:textId="77777777" w:rsidTr="001E3C3E">
        <w:trPr>
          <w:trHeight w:val="600"/>
        </w:trPr>
        <w:tc>
          <w:tcPr>
            <w:tcW w:w="1138" w:type="dxa"/>
            <w:tcBorders>
              <w:top w:val="single" w:sz="4" w:space="0" w:color="auto"/>
              <w:left w:val="single" w:sz="4" w:space="0" w:color="auto"/>
              <w:bottom w:val="single" w:sz="4" w:space="0" w:color="auto"/>
              <w:right w:val="single" w:sz="4" w:space="0" w:color="auto"/>
            </w:tcBorders>
            <w:shd w:val="clear" w:color="auto" w:fill="auto"/>
            <w:hideMark/>
          </w:tcPr>
          <w:p w14:paraId="73FD01C5"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E1.</w:t>
            </w:r>
          </w:p>
        </w:tc>
        <w:tc>
          <w:tcPr>
            <w:tcW w:w="3847" w:type="dxa"/>
            <w:tcBorders>
              <w:top w:val="single" w:sz="4" w:space="0" w:color="auto"/>
              <w:left w:val="single" w:sz="4" w:space="0" w:color="auto"/>
              <w:bottom w:val="single" w:sz="4" w:space="0" w:color="auto"/>
              <w:right w:val="single" w:sz="4" w:space="0" w:color="auto"/>
            </w:tcBorders>
            <w:shd w:val="clear" w:color="auto" w:fill="auto"/>
            <w:hideMark/>
          </w:tcPr>
          <w:p w14:paraId="4C39C9E4"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Srauto pradžia</w:t>
            </w:r>
          </w:p>
        </w:tc>
        <w:tc>
          <w:tcPr>
            <w:tcW w:w="4649" w:type="dxa"/>
            <w:tcBorders>
              <w:top w:val="single" w:sz="4" w:space="0" w:color="auto"/>
              <w:left w:val="single" w:sz="4" w:space="0" w:color="auto"/>
              <w:bottom w:val="single" w:sz="4" w:space="0" w:color="auto"/>
              <w:right w:val="single" w:sz="4" w:space="0" w:color="auto"/>
            </w:tcBorders>
            <w:shd w:val="clear" w:color="auto" w:fill="auto"/>
            <w:hideMark/>
          </w:tcPr>
          <w:p w14:paraId="60031C3F" w14:textId="77777777" w:rsidR="000654F6" w:rsidRPr="00AA0EDC" w:rsidRDefault="000654F6" w:rsidP="00FE1E11">
            <w:pPr>
              <w:pStyle w:val="NormalWeb"/>
              <w:jc w:val="both"/>
              <w:rPr>
                <w:rFonts w:ascii="Tahoma" w:hAnsi="Tahoma" w:cs="Tahoma"/>
                <w:sz w:val="22"/>
                <w:szCs w:val="22"/>
                <w:shd w:val="clear" w:color="auto" w:fill="FFFFFF"/>
              </w:rPr>
            </w:pPr>
            <w:r w:rsidRPr="00AA0EDC">
              <w:rPr>
                <w:rFonts w:ascii="Tahoma" w:hAnsi="Tahoma" w:cs="Tahoma"/>
                <w:sz w:val="22"/>
                <w:szCs w:val="22"/>
              </w:rPr>
              <w:t xml:space="preserve">Naudotojas prisijungia prie Vykdomųjų bylų portalo </w:t>
            </w:r>
            <w:r w:rsidRPr="00AA0EDC">
              <w:rPr>
                <w:rFonts w:ascii="Tahoma" w:hAnsi="Tahoma" w:cs="Tahoma"/>
                <w:sz w:val="22"/>
                <w:szCs w:val="22"/>
                <w:shd w:val="clear" w:color="auto" w:fill="FFFFFF"/>
              </w:rPr>
              <w:t xml:space="preserve"> per </w:t>
            </w:r>
            <w:proofErr w:type="spellStart"/>
            <w:r w:rsidRPr="00AA0EDC">
              <w:rPr>
                <w:rFonts w:ascii="Tahoma" w:hAnsi="Tahoma" w:cs="Tahoma"/>
                <w:sz w:val="22"/>
                <w:szCs w:val="22"/>
                <w:shd w:val="clear" w:color="auto" w:fill="FFFFFF"/>
              </w:rPr>
              <w:t>iPasas.lt</w:t>
            </w:r>
            <w:proofErr w:type="spellEnd"/>
            <w:r w:rsidRPr="00AA0EDC">
              <w:rPr>
                <w:rFonts w:ascii="Tahoma" w:hAnsi="Tahoma" w:cs="Tahoma"/>
                <w:sz w:val="22"/>
                <w:szCs w:val="22"/>
                <w:shd w:val="clear" w:color="auto" w:fill="FFFFFF"/>
              </w:rPr>
              <w:t xml:space="preserve"> arba per Elektroninius valdžios vartus, pasirinkdamas vieną iš siūlomų asmens identifikavimo būdų: </w:t>
            </w:r>
          </w:p>
          <w:p w14:paraId="725F96B8" w14:textId="77777777" w:rsidR="000654F6" w:rsidRPr="00AA0EDC" w:rsidRDefault="000654F6" w:rsidP="008C22E1">
            <w:pPr>
              <w:pStyle w:val="NormalWeb"/>
              <w:numPr>
                <w:ilvl w:val="0"/>
                <w:numId w:val="20"/>
              </w:numPr>
              <w:ind w:left="272" w:hanging="284"/>
              <w:jc w:val="both"/>
              <w:rPr>
                <w:rFonts w:ascii="Tahoma" w:hAnsi="Tahoma" w:cs="Tahoma"/>
                <w:sz w:val="22"/>
                <w:szCs w:val="22"/>
                <w:shd w:val="clear" w:color="auto" w:fill="FFFFFF"/>
              </w:rPr>
            </w:pPr>
            <w:r w:rsidRPr="00AA0EDC">
              <w:rPr>
                <w:rFonts w:ascii="Tahoma" w:hAnsi="Tahoma" w:cs="Tahoma"/>
                <w:sz w:val="22"/>
                <w:szCs w:val="22"/>
                <w:shd w:val="clear" w:color="auto" w:fill="FFFFFF"/>
              </w:rPr>
              <w:t xml:space="preserve">elektroniniu parašu, </w:t>
            </w:r>
          </w:p>
          <w:p w14:paraId="5825F805" w14:textId="77777777" w:rsidR="000654F6" w:rsidRPr="00AA0EDC" w:rsidRDefault="000654F6" w:rsidP="008C22E1">
            <w:pPr>
              <w:pStyle w:val="NormalWeb"/>
              <w:numPr>
                <w:ilvl w:val="0"/>
                <w:numId w:val="20"/>
              </w:numPr>
              <w:ind w:left="272" w:hanging="284"/>
              <w:jc w:val="both"/>
              <w:rPr>
                <w:rFonts w:ascii="Tahoma" w:hAnsi="Tahoma" w:cs="Tahoma"/>
                <w:sz w:val="22"/>
                <w:szCs w:val="22"/>
                <w:shd w:val="clear" w:color="auto" w:fill="FFFFFF"/>
              </w:rPr>
            </w:pPr>
            <w:r w:rsidRPr="00AA0EDC">
              <w:rPr>
                <w:rFonts w:ascii="Tahoma" w:hAnsi="Tahoma" w:cs="Tahoma"/>
                <w:sz w:val="22"/>
                <w:szCs w:val="22"/>
                <w:shd w:val="clear" w:color="auto" w:fill="FFFFFF"/>
              </w:rPr>
              <w:t>mobiliuoju elektroniniu parašu;</w:t>
            </w:r>
          </w:p>
          <w:p w14:paraId="10696B9F" w14:textId="6CA82BAF" w:rsidR="03AA5D28" w:rsidRPr="00AA0EDC" w:rsidRDefault="1CE9D4DB" w:rsidP="008C22E1">
            <w:pPr>
              <w:pStyle w:val="NormalWeb"/>
              <w:numPr>
                <w:ilvl w:val="0"/>
                <w:numId w:val="20"/>
              </w:numPr>
              <w:ind w:left="272" w:hanging="284"/>
              <w:jc w:val="both"/>
              <w:rPr>
                <w:rFonts w:ascii="Tahoma" w:hAnsi="Tahoma" w:cs="Tahoma"/>
                <w:sz w:val="22"/>
                <w:szCs w:val="22"/>
              </w:rPr>
            </w:pPr>
            <w:r w:rsidRPr="00AA0EDC">
              <w:rPr>
                <w:rFonts w:ascii="Tahoma" w:hAnsi="Tahoma" w:cs="Tahoma"/>
                <w:sz w:val="22"/>
                <w:szCs w:val="22"/>
              </w:rPr>
              <w:t>LT ID</w:t>
            </w:r>
          </w:p>
          <w:p w14:paraId="43A8B64D" w14:textId="77777777" w:rsidR="000654F6" w:rsidRPr="00AA0EDC" w:rsidRDefault="000654F6" w:rsidP="008C22E1">
            <w:pPr>
              <w:pStyle w:val="NormalWeb"/>
              <w:numPr>
                <w:ilvl w:val="0"/>
                <w:numId w:val="20"/>
              </w:numPr>
              <w:ind w:left="272" w:hanging="284"/>
              <w:jc w:val="both"/>
              <w:rPr>
                <w:rFonts w:ascii="Tahoma" w:hAnsi="Tahoma" w:cs="Tahoma"/>
                <w:sz w:val="22"/>
                <w:szCs w:val="22"/>
                <w:shd w:val="clear" w:color="auto" w:fill="FFFFFF"/>
              </w:rPr>
            </w:pPr>
            <w:r w:rsidRPr="00AA0EDC">
              <w:rPr>
                <w:rFonts w:ascii="Tahoma" w:hAnsi="Tahoma" w:cs="Tahoma"/>
                <w:sz w:val="22"/>
                <w:szCs w:val="22"/>
                <w:shd w:val="clear" w:color="auto" w:fill="FFFFFF"/>
              </w:rPr>
              <w:t xml:space="preserve">per elektroninę bankininkystę; </w:t>
            </w:r>
          </w:p>
          <w:p w14:paraId="3A6683B0" w14:textId="77777777" w:rsidR="000654F6" w:rsidRPr="00AA0EDC" w:rsidRDefault="000654F6" w:rsidP="008C22E1">
            <w:pPr>
              <w:pStyle w:val="NormalWeb"/>
              <w:numPr>
                <w:ilvl w:val="0"/>
                <w:numId w:val="20"/>
              </w:numPr>
              <w:spacing w:after="120"/>
              <w:ind w:left="273" w:hanging="284"/>
              <w:jc w:val="both"/>
              <w:rPr>
                <w:rFonts w:ascii="Tahoma" w:hAnsi="Tahoma" w:cs="Tahoma"/>
                <w:sz w:val="22"/>
                <w:szCs w:val="22"/>
              </w:rPr>
            </w:pPr>
            <w:r w:rsidRPr="00AA0EDC">
              <w:rPr>
                <w:rFonts w:ascii="Tahoma" w:hAnsi="Tahoma" w:cs="Tahoma"/>
                <w:sz w:val="22"/>
                <w:szCs w:val="22"/>
              </w:rPr>
              <w:t xml:space="preserve">Valstybės instituciją atstovaujantys valstybės tarnautojai jungiasi su suteiktu slaptažodžiu. </w:t>
            </w:r>
          </w:p>
          <w:p w14:paraId="09D6B701" w14:textId="77777777" w:rsidR="000654F6" w:rsidRPr="00AA0EDC" w:rsidRDefault="000654F6" w:rsidP="00FE1E11">
            <w:pPr>
              <w:pStyle w:val="NormalWeb"/>
              <w:jc w:val="both"/>
              <w:rPr>
                <w:rFonts w:ascii="Tahoma" w:hAnsi="Tahoma" w:cs="Tahoma"/>
                <w:sz w:val="22"/>
                <w:szCs w:val="22"/>
              </w:rPr>
            </w:pPr>
            <w:r w:rsidRPr="00AA0EDC">
              <w:rPr>
                <w:rFonts w:ascii="Tahoma" w:hAnsi="Tahoma" w:cs="Tahoma"/>
                <w:sz w:val="22"/>
                <w:szCs w:val="22"/>
              </w:rPr>
              <w:t>Pasirenka „Pateikti prašymą priimti vykdomąjį dokumentą vykdyti“</w:t>
            </w:r>
          </w:p>
          <w:p w14:paraId="0D376075" w14:textId="77777777" w:rsidR="000654F6" w:rsidRPr="00AA0EDC" w:rsidRDefault="000654F6" w:rsidP="00FE1E11">
            <w:pPr>
              <w:rPr>
                <w:rFonts w:ascii="Tahoma" w:eastAsia="Times New Roman" w:hAnsi="Tahoma" w:cs="Tahoma"/>
                <w:sz w:val="22"/>
                <w:lang w:eastAsia="lt-LT"/>
              </w:rPr>
            </w:pPr>
          </w:p>
        </w:tc>
      </w:tr>
      <w:tr w:rsidR="000654F6" w:rsidRPr="00AA0EDC" w14:paraId="58143758" w14:textId="77777777" w:rsidTr="001E3C3E">
        <w:trPr>
          <w:trHeight w:val="600"/>
        </w:trPr>
        <w:tc>
          <w:tcPr>
            <w:tcW w:w="1138" w:type="dxa"/>
            <w:tcBorders>
              <w:top w:val="single" w:sz="4" w:space="0" w:color="auto"/>
              <w:left w:val="single" w:sz="4" w:space="0" w:color="auto"/>
              <w:bottom w:val="single" w:sz="4" w:space="0" w:color="auto"/>
              <w:right w:val="single" w:sz="4" w:space="0" w:color="auto"/>
            </w:tcBorders>
            <w:shd w:val="clear" w:color="auto" w:fill="auto"/>
            <w:hideMark/>
          </w:tcPr>
          <w:p w14:paraId="53F401BC"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p>
        </w:tc>
        <w:tc>
          <w:tcPr>
            <w:tcW w:w="3847" w:type="dxa"/>
            <w:tcBorders>
              <w:top w:val="single" w:sz="4" w:space="0" w:color="auto"/>
              <w:left w:val="nil"/>
              <w:bottom w:val="single" w:sz="4" w:space="0" w:color="auto"/>
              <w:right w:val="single" w:sz="4" w:space="0" w:color="auto"/>
            </w:tcBorders>
            <w:shd w:val="clear" w:color="auto" w:fill="auto"/>
            <w:hideMark/>
          </w:tcPr>
          <w:p w14:paraId="52F36B3A" w14:textId="4540AAE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Pasirinkti prašymo teikėją</w:t>
            </w:r>
          </w:p>
        </w:tc>
        <w:tc>
          <w:tcPr>
            <w:tcW w:w="4649" w:type="dxa"/>
            <w:tcBorders>
              <w:top w:val="single" w:sz="4" w:space="0" w:color="auto"/>
              <w:left w:val="nil"/>
              <w:bottom w:val="single" w:sz="4" w:space="0" w:color="auto"/>
              <w:right w:val="single" w:sz="4" w:space="0" w:color="auto"/>
            </w:tcBorders>
            <w:shd w:val="clear" w:color="auto" w:fill="auto"/>
            <w:hideMark/>
          </w:tcPr>
          <w:p w14:paraId="5F65796B" w14:textId="77777777" w:rsidR="000654F6" w:rsidRPr="00AA0EDC" w:rsidRDefault="000654F6" w:rsidP="00FE1E11">
            <w:pPr>
              <w:rPr>
                <w:rFonts w:ascii="Tahoma" w:eastAsia="Times New Roman" w:hAnsi="Tahoma" w:cs="Tahoma"/>
                <w:sz w:val="22"/>
                <w:lang w:eastAsia="lt-LT"/>
              </w:rPr>
            </w:pPr>
            <w:r w:rsidRPr="00AA0EDC">
              <w:rPr>
                <w:rFonts w:ascii="Tahoma" w:eastAsia="Times New Roman" w:hAnsi="Tahoma" w:cs="Tahoma"/>
                <w:sz w:val="22"/>
                <w:lang w:eastAsia="lt-LT"/>
              </w:rPr>
              <w:t>Naudotojas pasirenka kieno vardu pildys prašymą:</w:t>
            </w:r>
          </w:p>
          <w:p w14:paraId="52EFE68C" w14:textId="77777777" w:rsidR="000654F6" w:rsidRPr="00AA0EDC" w:rsidRDefault="14809C1C" w:rsidP="008C22E1">
            <w:pPr>
              <w:pStyle w:val="NormalWeb"/>
              <w:numPr>
                <w:ilvl w:val="0"/>
                <w:numId w:val="20"/>
              </w:numPr>
              <w:ind w:left="272" w:hanging="284"/>
              <w:jc w:val="both"/>
              <w:rPr>
                <w:rFonts w:ascii="Tahoma" w:hAnsi="Tahoma" w:cs="Tahoma"/>
                <w:sz w:val="22"/>
                <w:szCs w:val="22"/>
                <w:shd w:val="clear" w:color="auto" w:fill="FFFFFF"/>
              </w:rPr>
            </w:pPr>
            <w:r w:rsidRPr="00AA0EDC">
              <w:rPr>
                <w:rFonts w:ascii="Tahoma" w:hAnsi="Tahoma" w:cs="Tahoma"/>
                <w:sz w:val="22"/>
                <w:szCs w:val="22"/>
                <w:shd w:val="clear" w:color="auto" w:fill="FFFFFF"/>
              </w:rPr>
              <w:t>Savo (jei naudotojas prisijungė kaip FA atvaizduojami jo vardas, pavardė ir asmens kodas, jei naudotojas prisijungė kaip JA atstovas atvaizduojamas įmonės pavadinimas ir kodas);</w:t>
            </w:r>
          </w:p>
          <w:p w14:paraId="586C592E" w14:textId="77777777" w:rsidR="000654F6" w:rsidRPr="00AA0EDC" w:rsidRDefault="14809C1C" w:rsidP="008C22E1">
            <w:pPr>
              <w:pStyle w:val="NormalWeb"/>
              <w:numPr>
                <w:ilvl w:val="0"/>
                <w:numId w:val="20"/>
              </w:numPr>
              <w:ind w:left="272" w:hanging="284"/>
              <w:jc w:val="both"/>
              <w:rPr>
                <w:rFonts w:ascii="Tahoma" w:hAnsi="Tahoma" w:cs="Tahoma"/>
                <w:sz w:val="22"/>
                <w:szCs w:val="22"/>
                <w:shd w:val="clear" w:color="auto" w:fill="FFFFFF"/>
              </w:rPr>
            </w:pPr>
            <w:r w:rsidRPr="00AA0EDC">
              <w:rPr>
                <w:rFonts w:ascii="Tahoma" w:hAnsi="Tahoma" w:cs="Tahoma"/>
                <w:sz w:val="22"/>
                <w:szCs w:val="22"/>
                <w:shd w:val="clear" w:color="auto" w:fill="FFFFFF"/>
              </w:rPr>
              <w:t>Kito asmens.</w:t>
            </w:r>
          </w:p>
          <w:p w14:paraId="356AAA4E" w14:textId="77777777" w:rsidR="000654F6" w:rsidRPr="00AA0EDC" w:rsidRDefault="000654F6" w:rsidP="00FE1E11">
            <w:pPr>
              <w:rPr>
                <w:rFonts w:ascii="Tahoma" w:eastAsia="Times New Roman" w:hAnsi="Tahoma" w:cs="Tahoma"/>
                <w:sz w:val="22"/>
                <w:lang w:eastAsia="lt-LT"/>
              </w:rPr>
            </w:pPr>
          </w:p>
        </w:tc>
      </w:tr>
      <w:tr w:rsidR="000654F6" w:rsidRPr="00AA0EDC" w14:paraId="5502BA01" w14:textId="77777777" w:rsidTr="001E3C3E">
        <w:trPr>
          <w:trHeight w:val="300"/>
        </w:trPr>
        <w:tc>
          <w:tcPr>
            <w:tcW w:w="1138" w:type="dxa"/>
            <w:tcBorders>
              <w:top w:val="nil"/>
              <w:left w:val="single" w:sz="4" w:space="0" w:color="auto"/>
              <w:bottom w:val="single" w:sz="4" w:space="0" w:color="auto"/>
              <w:right w:val="single" w:sz="4" w:space="0" w:color="auto"/>
            </w:tcBorders>
            <w:shd w:val="clear" w:color="auto" w:fill="auto"/>
            <w:hideMark/>
          </w:tcPr>
          <w:p w14:paraId="1A9C0FFA"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w:t>
            </w:r>
          </w:p>
        </w:tc>
        <w:tc>
          <w:tcPr>
            <w:tcW w:w="3847" w:type="dxa"/>
            <w:tcBorders>
              <w:top w:val="nil"/>
              <w:left w:val="nil"/>
              <w:bottom w:val="single" w:sz="4" w:space="0" w:color="auto"/>
              <w:right w:val="single" w:sz="4" w:space="0" w:color="auto"/>
            </w:tcBorders>
            <w:shd w:val="clear" w:color="auto" w:fill="auto"/>
          </w:tcPr>
          <w:p w14:paraId="701D9799"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Nurodyti papildomus duomenis</w:t>
            </w:r>
          </w:p>
        </w:tc>
        <w:tc>
          <w:tcPr>
            <w:tcW w:w="4649" w:type="dxa"/>
            <w:tcBorders>
              <w:top w:val="nil"/>
              <w:left w:val="nil"/>
              <w:bottom w:val="single" w:sz="4" w:space="0" w:color="auto"/>
              <w:right w:val="single" w:sz="4" w:space="0" w:color="auto"/>
            </w:tcBorders>
            <w:shd w:val="clear" w:color="auto" w:fill="auto"/>
          </w:tcPr>
          <w:p w14:paraId="3A4DC81C"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Pasirinkus jog prašymas pildomas savo vardu, nurodomi papildomi išieškotojo duomenys - El. pašto adresą; adresą; telefono Nr.; banko sąskaitą.</w:t>
            </w:r>
          </w:p>
        </w:tc>
      </w:tr>
      <w:tr w:rsidR="000654F6" w:rsidRPr="00AA0EDC" w14:paraId="7A19C7AA" w14:textId="77777777" w:rsidTr="001E3C3E">
        <w:trPr>
          <w:trHeight w:val="300"/>
        </w:trPr>
        <w:tc>
          <w:tcPr>
            <w:tcW w:w="1138" w:type="dxa"/>
            <w:tcBorders>
              <w:top w:val="nil"/>
              <w:left w:val="single" w:sz="4" w:space="0" w:color="auto"/>
              <w:bottom w:val="single" w:sz="4" w:space="0" w:color="auto"/>
              <w:right w:val="single" w:sz="4" w:space="0" w:color="auto"/>
            </w:tcBorders>
            <w:shd w:val="clear" w:color="auto" w:fill="auto"/>
            <w:hideMark/>
          </w:tcPr>
          <w:p w14:paraId="64A69E6A"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T3.</w:t>
            </w:r>
          </w:p>
        </w:tc>
        <w:tc>
          <w:tcPr>
            <w:tcW w:w="3847" w:type="dxa"/>
            <w:tcBorders>
              <w:top w:val="nil"/>
              <w:left w:val="nil"/>
              <w:bottom w:val="single" w:sz="4" w:space="0" w:color="auto"/>
              <w:right w:val="single" w:sz="4" w:space="0" w:color="auto"/>
            </w:tcBorders>
            <w:shd w:val="clear" w:color="auto" w:fill="auto"/>
          </w:tcPr>
          <w:p w14:paraId="6718317B" w14:textId="6BFD9EFC"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 xml:space="preserve">Nurodyti </w:t>
            </w:r>
            <w:r w:rsidR="00190050" w:rsidRPr="00AA0EDC">
              <w:rPr>
                <w:rFonts w:ascii="Tahoma" w:eastAsia="Times New Roman" w:hAnsi="Tahoma" w:cs="Tahoma"/>
                <w:color w:val="000000"/>
                <w:sz w:val="22"/>
                <w:lang w:eastAsia="lt-LT"/>
              </w:rPr>
              <w:t>išieškotojo</w:t>
            </w:r>
            <w:r w:rsidRPr="00AA0EDC">
              <w:rPr>
                <w:rFonts w:ascii="Tahoma" w:eastAsia="Times New Roman" w:hAnsi="Tahoma" w:cs="Tahoma"/>
                <w:color w:val="000000"/>
                <w:sz w:val="22"/>
                <w:lang w:eastAsia="lt-LT"/>
              </w:rPr>
              <w:t xml:space="preserve"> duomenis</w:t>
            </w:r>
          </w:p>
        </w:tc>
        <w:tc>
          <w:tcPr>
            <w:tcW w:w="4649" w:type="dxa"/>
            <w:tcBorders>
              <w:top w:val="nil"/>
              <w:left w:val="nil"/>
              <w:bottom w:val="single" w:sz="4" w:space="0" w:color="auto"/>
              <w:right w:val="single" w:sz="4" w:space="0" w:color="auto"/>
            </w:tcBorders>
            <w:shd w:val="clear" w:color="auto" w:fill="auto"/>
          </w:tcPr>
          <w:p w14:paraId="262F27E2" w14:textId="702A365B"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Naudotojas pasirenka už ką pildomas prašymas - fizinį ar juridinį asmenį, bei nurodo jo duomenis.</w:t>
            </w:r>
          </w:p>
        </w:tc>
      </w:tr>
      <w:tr w:rsidR="002A5270" w:rsidRPr="00AA0EDC" w14:paraId="09C31F34" w14:textId="77777777" w:rsidTr="001E3C3E">
        <w:trPr>
          <w:trHeight w:val="300"/>
        </w:trPr>
        <w:tc>
          <w:tcPr>
            <w:tcW w:w="1138" w:type="dxa"/>
            <w:tcBorders>
              <w:top w:val="nil"/>
              <w:left w:val="single" w:sz="4" w:space="0" w:color="auto"/>
              <w:bottom w:val="single" w:sz="4" w:space="0" w:color="auto"/>
              <w:right w:val="single" w:sz="4" w:space="0" w:color="auto"/>
            </w:tcBorders>
            <w:shd w:val="clear" w:color="auto" w:fill="auto"/>
          </w:tcPr>
          <w:p w14:paraId="4A6221A8" w14:textId="17CE789B" w:rsidR="002A5270" w:rsidRPr="00AA0EDC" w:rsidRDefault="002A5270" w:rsidP="002A5270">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T4.</w:t>
            </w:r>
          </w:p>
        </w:tc>
        <w:tc>
          <w:tcPr>
            <w:tcW w:w="3847" w:type="dxa"/>
            <w:tcBorders>
              <w:top w:val="nil"/>
              <w:left w:val="nil"/>
              <w:bottom w:val="single" w:sz="4" w:space="0" w:color="auto"/>
              <w:right w:val="single" w:sz="4" w:space="0" w:color="auto"/>
            </w:tcBorders>
            <w:shd w:val="clear" w:color="auto" w:fill="auto"/>
          </w:tcPr>
          <w:p w14:paraId="31B20465" w14:textId="5404475E" w:rsidR="002A5270" w:rsidRPr="00AA0EDC" w:rsidRDefault="002A5270" w:rsidP="002A5270">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Atlikti išieškotojo duomenų tikrinimą LR GR / JAR</w:t>
            </w:r>
          </w:p>
        </w:tc>
        <w:tc>
          <w:tcPr>
            <w:tcW w:w="4649" w:type="dxa"/>
            <w:tcBorders>
              <w:top w:val="nil"/>
              <w:left w:val="nil"/>
              <w:bottom w:val="single" w:sz="4" w:space="0" w:color="auto"/>
              <w:right w:val="single" w:sz="4" w:space="0" w:color="auto"/>
            </w:tcBorders>
            <w:shd w:val="clear" w:color="auto" w:fill="auto"/>
          </w:tcPr>
          <w:p w14:paraId="155F72C8" w14:textId="3EA9CE99" w:rsidR="002A5270" w:rsidRPr="00AA0EDC" w:rsidRDefault="002A5270" w:rsidP="002A5270">
            <w:pPr>
              <w:rPr>
                <w:rFonts w:ascii="Tahoma" w:eastAsia="Times New Roman" w:hAnsi="Tahoma" w:cs="Tahoma"/>
                <w:color w:val="000000" w:themeColor="text1"/>
                <w:sz w:val="22"/>
                <w:lang w:eastAsia="lt-LT"/>
              </w:rPr>
            </w:pPr>
            <w:r w:rsidRPr="00AA0EDC">
              <w:rPr>
                <w:rFonts w:ascii="Tahoma" w:hAnsi="Tahoma" w:cs="Tahoma"/>
                <w:sz w:val="22"/>
              </w:rPr>
              <w:t>Sistema patikrina ar įrašytas fizinis asmuo yra registruotas registruose (asmens duomenys tikrinami su LR Gyventojų registro įrašytais duomenimis) jei nurodytas Juridinis asmuo sistema patikrina ar įrašytas asmuo yra JAR.</w:t>
            </w:r>
          </w:p>
        </w:tc>
      </w:tr>
      <w:tr w:rsidR="000654F6" w:rsidRPr="00AA0EDC" w14:paraId="184025EC" w14:textId="77777777" w:rsidTr="001E3C3E">
        <w:trPr>
          <w:trHeight w:val="205"/>
        </w:trPr>
        <w:tc>
          <w:tcPr>
            <w:tcW w:w="1138" w:type="dxa"/>
            <w:tcBorders>
              <w:top w:val="nil"/>
              <w:left w:val="single" w:sz="4" w:space="0" w:color="auto"/>
              <w:bottom w:val="single" w:sz="4" w:space="0" w:color="auto"/>
              <w:right w:val="single" w:sz="4" w:space="0" w:color="auto"/>
            </w:tcBorders>
            <w:shd w:val="clear" w:color="auto" w:fill="auto"/>
            <w:hideMark/>
          </w:tcPr>
          <w:p w14:paraId="4A0DB84C" w14:textId="2683AA4D"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2A5270" w:rsidRPr="00AA0EDC">
              <w:rPr>
                <w:rFonts w:ascii="Tahoma" w:eastAsia="Times New Roman" w:hAnsi="Tahoma" w:cs="Tahoma"/>
                <w:color w:val="000000"/>
                <w:sz w:val="22"/>
                <w:lang w:eastAsia="lt-LT"/>
              </w:rPr>
              <w:t>5</w:t>
            </w:r>
            <w:r w:rsidRPr="00AA0EDC">
              <w:rPr>
                <w:rFonts w:ascii="Tahoma" w:eastAsia="Times New Roman" w:hAnsi="Tahoma" w:cs="Tahoma"/>
                <w:color w:val="000000"/>
                <w:sz w:val="22"/>
                <w:lang w:eastAsia="lt-LT"/>
              </w:rPr>
              <w:t>.</w:t>
            </w:r>
          </w:p>
        </w:tc>
        <w:tc>
          <w:tcPr>
            <w:tcW w:w="3847" w:type="dxa"/>
            <w:tcBorders>
              <w:top w:val="nil"/>
              <w:left w:val="nil"/>
              <w:bottom w:val="single" w:sz="4" w:space="0" w:color="auto"/>
              <w:right w:val="single" w:sz="4" w:space="0" w:color="auto"/>
            </w:tcBorders>
            <w:shd w:val="clear" w:color="auto" w:fill="auto"/>
          </w:tcPr>
          <w:p w14:paraId="0B64190C"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Pridėti įgaliojimą</w:t>
            </w:r>
          </w:p>
        </w:tc>
        <w:tc>
          <w:tcPr>
            <w:tcW w:w="4649" w:type="dxa"/>
            <w:tcBorders>
              <w:top w:val="nil"/>
              <w:left w:val="nil"/>
              <w:bottom w:val="single" w:sz="4" w:space="0" w:color="auto"/>
              <w:right w:val="single" w:sz="4" w:space="0" w:color="auto"/>
            </w:tcBorders>
            <w:shd w:val="clear" w:color="auto" w:fill="auto"/>
          </w:tcPr>
          <w:p w14:paraId="1A21A83F" w14:textId="1E744203"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Pridedamas atstovavimą patvirtinantis dokumentas</w:t>
            </w:r>
            <w:r w:rsidR="00080D6B" w:rsidRPr="00AA0EDC">
              <w:rPr>
                <w:rFonts w:ascii="Tahoma" w:eastAsia="Times New Roman" w:hAnsi="Tahoma" w:cs="Tahoma"/>
                <w:color w:val="000000"/>
                <w:sz w:val="22"/>
                <w:lang w:eastAsia="lt-LT"/>
              </w:rPr>
              <w:t xml:space="preserve"> ir pasirenkamos </w:t>
            </w:r>
            <w:r w:rsidR="0062283C" w:rsidRPr="00AA0EDC">
              <w:rPr>
                <w:rFonts w:ascii="Tahoma" w:eastAsia="Times New Roman" w:hAnsi="Tahoma" w:cs="Tahoma"/>
                <w:color w:val="000000"/>
                <w:sz w:val="22"/>
                <w:lang w:eastAsia="lt-LT"/>
              </w:rPr>
              <w:t xml:space="preserve">teisės įgaliotam asmeniui dėl tolimesnių </w:t>
            </w:r>
            <w:r w:rsidR="002265AA" w:rsidRPr="00AA0EDC">
              <w:rPr>
                <w:rFonts w:ascii="Tahoma" w:eastAsia="Times New Roman" w:hAnsi="Tahoma" w:cs="Tahoma"/>
                <w:color w:val="000000"/>
                <w:sz w:val="22"/>
                <w:lang w:eastAsia="lt-LT"/>
              </w:rPr>
              <w:t xml:space="preserve">veiksmų su </w:t>
            </w:r>
            <w:r w:rsidR="009D6DAC" w:rsidRPr="00AA0EDC">
              <w:rPr>
                <w:rFonts w:ascii="Tahoma" w:eastAsia="Times New Roman" w:hAnsi="Tahoma" w:cs="Tahoma"/>
                <w:color w:val="000000"/>
                <w:sz w:val="22"/>
                <w:lang w:eastAsia="lt-LT"/>
              </w:rPr>
              <w:t>vykdom</w:t>
            </w:r>
            <w:r w:rsidR="0040056C" w:rsidRPr="00AA0EDC">
              <w:rPr>
                <w:rFonts w:ascii="Tahoma" w:eastAsia="Times New Roman" w:hAnsi="Tahoma" w:cs="Tahoma"/>
                <w:color w:val="000000"/>
                <w:sz w:val="22"/>
                <w:lang w:eastAsia="lt-LT"/>
              </w:rPr>
              <w:t>uoju dokumentu.</w:t>
            </w:r>
          </w:p>
        </w:tc>
      </w:tr>
      <w:tr w:rsidR="000654F6" w:rsidRPr="00AA0EDC" w14:paraId="5DAF7AAF" w14:textId="77777777" w:rsidTr="001E3C3E">
        <w:trPr>
          <w:trHeight w:val="542"/>
        </w:trPr>
        <w:tc>
          <w:tcPr>
            <w:tcW w:w="1138" w:type="dxa"/>
            <w:tcBorders>
              <w:top w:val="single" w:sz="4" w:space="0" w:color="auto"/>
              <w:left w:val="single" w:sz="4" w:space="0" w:color="auto"/>
              <w:bottom w:val="single" w:sz="4" w:space="0" w:color="auto"/>
              <w:right w:val="single" w:sz="4" w:space="0" w:color="auto"/>
            </w:tcBorders>
            <w:shd w:val="clear" w:color="auto" w:fill="auto"/>
            <w:hideMark/>
          </w:tcPr>
          <w:p w14:paraId="7514A10E" w14:textId="715E00DE"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D6497A" w:rsidRPr="00AA0EDC">
              <w:rPr>
                <w:rFonts w:ascii="Tahoma" w:eastAsia="Times New Roman" w:hAnsi="Tahoma" w:cs="Tahoma"/>
                <w:color w:val="000000"/>
                <w:sz w:val="22"/>
                <w:lang w:eastAsia="lt-LT"/>
              </w:rPr>
              <w:t>6</w:t>
            </w:r>
            <w:r w:rsidRPr="00AA0EDC">
              <w:rPr>
                <w:rFonts w:ascii="Tahoma" w:eastAsia="Times New Roman" w:hAnsi="Tahoma" w:cs="Tahoma"/>
                <w:color w:val="000000"/>
                <w:sz w:val="22"/>
                <w:lang w:eastAsia="lt-LT"/>
              </w:rPr>
              <w:t>.</w:t>
            </w:r>
          </w:p>
        </w:tc>
        <w:tc>
          <w:tcPr>
            <w:tcW w:w="3847" w:type="dxa"/>
            <w:tcBorders>
              <w:top w:val="single" w:sz="4" w:space="0" w:color="auto"/>
              <w:left w:val="single" w:sz="4" w:space="0" w:color="auto"/>
              <w:bottom w:val="single" w:sz="4" w:space="0" w:color="auto"/>
              <w:right w:val="single" w:sz="4" w:space="0" w:color="auto"/>
            </w:tcBorders>
            <w:shd w:val="clear" w:color="auto" w:fill="auto"/>
          </w:tcPr>
          <w:p w14:paraId="33739DE5" w14:textId="4659F566"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Atlik</w:t>
            </w:r>
            <w:r w:rsidR="63B2AF3A" w:rsidRPr="00AA0EDC">
              <w:rPr>
                <w:rFonts w:ascii="Tahoma" w:eastAsia="Times New Roman" w:hAnsi="Tahoma" w:cs="Tahoma"/>
                <w:color w:val="000000" w:themeColor="text1"/>
                <w:sz w:val="22"/>
                <w:lang w:eastAsia="lt-LT"/>
              </w:rPr>
              <w:t>ti</w:t>
            </w:r>
            <w:r w:rsidRPr="00AA0EDC">
              <w:rPr>
                <w:rFonts w:ascii="Tahoma" w:eastAsia="Times New Roman" w:hAnsi="Tahoma" w:cs="Tahoma"/>
                <w:color w:val="000000" w:themeColor="text1"/>
                <w:sz w:val="22"/>
                <w:lang w:eastAsia="lt-LT"/>
              </w:rPr>
              <w:t xml:space="preserve"> duomenų tikrinim</w:t>
            </w:r>
            <w:r w:rsidR="6748B1A1" w:rsidRPr="00AA0EDC">
              <w:rPr>
                <w:rFonts w:ascii="Tahoma" w:eastAsia="Times New Roman" w:hAnsi="Tahoma" w:cs="Tahoma"/>
                <w:color w:val="000000" w:themeColor="text1"/>
                <w:sz w:val="22"/>
                <w:lang w:eastAsia="lt-LT"/>
              </w:rPr>
              <w:t>ą</w:t>
            </w:r>
            <w:r w:rsidRPr="00AA0EDC">
              <w:rPr>
                <w:rFonts w:ascii="Tahoma" w:eastAsia="Times New Roman" w:hAnsi="Tahoma" w:cs="Tahoma"/>
                <w:color w:val="000000" w:themeColor="text1"/>
                <w:sz w:val="22"/>
                <w:lang w:eastAsia="lt-LT"/>
              </w:rPr>
              <w:t xml:space="preserve"> LITEKO</w:t>
            </w:r>
          </w:p>
        </w:tc>
        <w:tc>
          <w:tcPr>
            <w:tcW w:w="4649" w:type="dxa"/>
            <w:tcBorders>
              <w:top w:val="single" w:sz="4" w:space="0" w:color="auto"/>
              <w:left w:val="single" w:sz="4" w:space="0" w:color="auto"/>
              <w:bottom w:val="single" w:sz="4" w:space="0" w:color="auto"/>
              <w:right w:val="single" w:sz="4" w:space="0" w:color="auto"/>
            </w:tcBorders>
            <w:shd w:val="clear" w:color="auto" w:fill="auto"/>
          </w:tcPr>
          <w:p w14:paraId="757D298A"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Sistema patikrina ar nurodytas išieškotojas turi susijusių vykdomųjų dokumentų LITEKO.</w:t>
            </w:r>
          </w:p>
        </w:tc>
      </w:tr>
      <w:tr w:rsidR="000654F6" w:rsidRPr="00AA0EDC" w14:paraId="707DDEA3" w14:textId="77777777" w:rsidTr="001E3C3E">
        <w:trPr>
          <w:trHeight w:val="563"/>
        </w:trPr>
        <w:tc>
          <w:tcPr>
            <w:tcW w:w="1138" w:type="dxa"/>
            <w:tcBorders>
              <w:top w:val="single" w:sz="4" w:space="0" w:color="auto"/>
              <w:left w:val="single" w:sz="4" w:space="0" w:color="auto"/>
              <w:bottom w:val="single" w:sz="4" w:space="0" w:color="auto"/>
              <w:right w:val="single" w:sz="4" w:space="0" w:color="auto"/>
            </w:tcBorders>
            <w:shd w:val="clear" w:color="auto" w:fill="auto"/>
            <w:hideMark/>
          </w:tcPr>
          <w:p w14:paraId="3002669D" w14:textId="7F9F966E"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D6497A" w:rsidRPr="00AA0EDC">
              <w:rPr>
                <w:rFonts w:ascii="Tahoma" w:eastAsia="Times New Roman" w:hAnsi="Tahoma" w:cs="Tahoma"/>
                <w:color w:val="000000"/>
                <w:sz w:val="22"/>
                <w:lang w:eastAsia="lt-LT"/>
              </w:rPr>
              <w:t>7</w:t>
            </w:r>
            <w:r w:rsidRPr="00AA0EDC">
              <w:rPr>
                <w:rFonts w:ascii="Tahoma" w:eastAsia="Times New Roman" w:hAnsi="Tahoma" w:cs="Tahoma"/>
                <w:color w:val="000000"/>
                <w:sz w:val="22"/>
                <w:lang w:eastAsia="lt-LT"/>
              </w:rPr>
              <w:t>.</w:t>
            </w:r>
          </w:p>
        </w:tc>
        <w:tc>
          <w:tcPr>
            <w:tcW w:w="3847" w:type="dxa"/>
            <w:tcBorders>
              <w:top w:val="single" w:sz="4" w:space="0" w:color="auto"/>
              <w:left w:val="single" w:sz="4" w:space="0" w:color="auto"/>
              <w:bottom w:val="single" w:sz="4" w:space="0" w:color="auto"/>
              <w:right w:val="single" w:sz="4" w:space="0" w:color="auto"/>
            </w:tcBorders>
            <w:shd w:val="clear" w:color="auto" w:fill="auto"/>
          </w:tcPr>
          <w:p w14:paraId="6727631C"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Pridėti vykdomąjį dokumentą</w:t>
            </w:r>
          </w:p>
        </w:tc>
        <w:tc>
          <w:tcPr>
            <w:tcW w:w="4649" w:type="dxa"/>
            <w:tcBorders>
              <w:top w:val="single" w:sz="4" w:space="0" w:color="auto"/>
              <w:left w:val="single" w:sz="4" w:space="0" w:color="auto"/>
              <w:bottom w:val="single" w:sz="4" w:space="0" w:color="auto"/>
              <w:right w:val="single" w:sz="4" w:space="0" w:color="auto"/>
            </w:tcBorders>
            <w:shd w:val="clear" w:color="auto" w:fill="auto"/>
          </w:tcPr>
          <w:p w14:paraId="6D120D59"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Jei sistema neranda su išieškotoju susijusių vykdomųjų dokumentų LITEKO, naudotojui pateikiama vykdomojo dokumento įkėlimo forma:</w:t>
            </w:r>
          </w:p>
          <w:p w14:paraId="689709EA" w14:textId="3298FEE2" w:rsidR="000654F6" w:rsidRPr="00AA0EDC" w:rsidRDefault="000654F6" w:rsidP="008C22E1">
            <w:pPr>
              <w:pStyle w:val="NormalWeb"/>
              <w:numPr>
                <w:ilvl w:val="0"/>
                <w:numId w:val="21"/>
              </w:numPr>
              <w:ind w:left="272" w:hanging="272"/>
              <w:jc w:val="both"/>
              <w:rPr>
                <w:rFonts w:ascii="Tahoma" w:hAnsi="Tahoma" w:cs="Tahoma"/>
                <w:sz w:val="22"/>
                <w:szCs w:val="22"/>
              </w:rPr>
            </w:pPr>
            <w:r w:rsidRPr="00AA0EDC">
              <w:rPr>
                <w:rFonts w:ascii="Tahoma" w:hAnsi="Tahoma" w:cs="Tahoma"/>
                <w:sz w:val="22"/>
                <w:szCs w:val="22"/>
              </w:rPr>
              <w:t>Naudotojas prideda vykdomąjį dokumentą ADOC. EDOC. ar asociacijos Lietuvos antstolių rūmų suskaitmenintą PDF formato rašytinį dokumentą pasirašytą el. parašu;</w:t>
            </w:r>
          </w:p>
          <w:p w14:paraId="05643625" w14:textId="77777777" w:rsidR="000654F6" w:rsidRPr="00AA0EDC" w:rsidRDefault="000654F6" w:rsidP="008C22E1">
            <w:pPr>
              <w:pStyle w:val="NormalWeb"/>
              <w:numPr>
                <w:ilvl w:val="0"/>
                <w:numId w:val="21"/>
              </w:numPr>
              <w:ind w:left="272" w:hanging="272"/>
              <w:jc w:val="both"/>
              <w:rPr>
                <w:rFonts w:ascii="Tahoma" w:hAnsi="Tahoma" w:cs="Tahoma"/>
                <w:sz w:val="22"/>
                <w:szCs w:val="22"/>
              </w:rPr>
            </w:pPr>
            <w:r w:rsidRPr="00AA0EDC">
              <w:rPr>
                <w:rFonts w:ascii="Tahoma" w:hAnsi="Tahoma" w:cs="Tahoma"/>
                <w:sz w:val="22"/>
                <w:szCs w:val="22"/>
              </w:rPr>
              <w:t>Pasirenka vykdomąjį dokumentą atitinkančią išieškojimo kategoriją;</w:t>
            </w:r>
          </w:p>
        </w:tc>
      </w:tr>
      <w:tr w:rsidR="000654F6" w:rsidRPr="00AA0EDC" w14:paraId="3C91FAEE" w14:textId="77777777" w:rsidTr="001E3C3E">
        <w:trPr>
          <w:trHeight w:val="679"/>
        </w:trPr>
        <w:tc>
          <w:tcPr>
            <w:tcW w:w="1138" w:type="dxa"/>
            <w:tcBorders>
              <w:top w:val="single" w:sz="4" w:space="0" w:color="auto"/>
              <w:left w:val="single" w:sz="4" w:space="0" w:color="auto"/>
              <w:bottom w:val="single" w:sz="4" w:space="0" w:color="auto"/>
              <w:right w:val="single" w:sz="4" w:space="0" w:color="auto"/>
            </w:tcBorders>
            <w:shd w:val="clear" w:color="auto" w:fill="auto"/>
            <w:hideMark/>
          </w:tcPr>
          <w:p w14:paraId="27D31212" w14:textId="5C2D0B22"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T</w:t>
            </w:r>
            <w:r w:rsidR="00D6497A" w:rsidRPr="00AA0EDC">
              <w:rPr>
                <w:rFonts w:ascii="Tahoma" w:eastAsia="Times New Roman" w:hAnsi="Tahoma" w:cs="Tahoma"/>
                <w:color w:val="000000" w:themeColor="text1"/>
                <w:sz w:val="22"/>
                <w:lang w:eastAsia="lt-LT"/>
              </w:rPr>
              <w:t>8</w:t>
            </w:r>
            <w:r w:rsidRPr="00AA0EDC">
              <w:rPr>
                <w:rFonts w:ascii="Tahoma" w:eastAsia="Times New Roman" w:hAnsi="Tahoma" w:cs="Tahoma"/>
                <w:color w:val="000000" w:themeColor="text1"/>
                <w:sz w:val="22"/>
                <w:lang w:eastAsia="lt-LT"/>
              </w:rPr>
              <w:t>.</w:t>
            </w:r>
          </w:p>
        </w:tc>
        <w:tc>
          <w:tcPr>
            <w:tcW w:w="3847" w:type="dxa"/>
            <w:tcBorders>
              <w:top w:val="single" w:sz="4" w:space="0" w:color="auto"/>
              <w:left w:val="nil"/>
              <w:bottom w:val="single" w:sz="4" w:space="0" w:color="auto"/>
              <w:right w:val="single" w:sz="4" w:space="0" w:color="auto"/>
            </w:tcBorders>
            <w:shd w:val="clear" w:color="auto" w:fill="auto"/>
          </w:tcPr>
          <w:p w14:paraId="676903F2"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Pateikti skolininko duomenis</w:t>
            </w:r>
          </w:p>
        </w:tc>
        <w:tc>
          <w:tcPr>
            <w:tcW w:w="4649" w:type="dxa"/>
            <w:tcBorders>
              <w:top w:val="single" w:sz="4" w:space="0" w:color="auto"/>
              <w:left w:val="nil"/>
              <w:bottom w:val="single" w:sz="4" w:space="0" w:color="auto"/>
              <w:right w:val="single" w:sz="4" w:space="0" w:color="auto"/>
            </w:tcBorders>
            <w:shd w:val="clear" w:color="auto" w:fill="auto"/>
          </w:tcPr>
          <w:p w14:paraId="42C938B9" w14:textId="5A15153D"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Naudotojas pasirenka skolininko tipą-  fizinis ar juridinis asmuo, bei nurodo jo duomenis.</w:t>
            </w:r>
          </w:p>
        </w:tc>
      </w:tr>
      <w:tr w:rsidR="00292484" w:rsidRPr="00AA0EDC" w14:paraId="2A80D276" w14:textId="77777777" w:rsidTr="001E3C3E">
        <w:trPr>
          <w:trHeight w:val="679"/>
        </w:trPr>
        <w:tc>
          <w:tcPr>
            <w:tcW w:w="1138" w:type="dxa"/>
            <w:tcBorders>
              <w:top w:val="single" w:sz="4" w:space="0" w:color="auto"/>
              <w:left w:val="single" w:sz="4" w:space="0" w:color="auto"/>
              <w:bottom w:val="single" w:sz="4" w:space="0" w:color="auto"/>
              <w:right w:val="single" w:sz="4" w:space="0" w:color="auto"/>
            </w:tcBorders>
            <w:shd w:val="clear" w:color="auto" w:fill="auto"/>
          </w:tcPr>
          <w:p w14:paraId="2BA7FB9C" w14:textId="5A3011AD" w:rsidR="00292484" w:rsidRPr="00AA0EDC" w:rsidRDefault="00292484" w:rsidP="00292484">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T9.</w:t>
            </w:r>
          </w:p>
        </w:tc>
        <w:tc>
          <w:tcPr>
            <w:tcW w:w="3847" w:type="dxa"/>
            <w:tcBorders>
              <w:top w:val="single" w:sz="4" w:space="0" w:color="auto"/>
              <w:left w:val="nil"/>
              <w:bottom w:val="single" w:sz="4" w:space="0" w:color="auto"/>
              <w:right w:val="single" w:sz="4" w:space="0" w:color="auto"/>
            </w:tcBorders>
            <w:shd w:val="clear" w:color="auto" w:fill="auto"/>
          </w:tcPr>
          <w:p w14:paraId="666C5E0B" w14:textId="12B8297F" w:rsidR="00292484" w:rsidRPr="00AA0EDC" w:rsidRDefault="00292484" w:rsidP="00292484">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Atliekamas skolininko duomenų tikrinimas GR /JAR</w:t>
            </w:r>
          </w:p>
        </w:tc>
        <w:tc>
          <w:tcPr>
            <w:tcW w:w="4649" w:type="dxa"/>
            <w:tcBorders>
              <w:top w:val="single" w:sz="4" w:space="0" w:color="auto"/>
              <w:left w:val="nil"/>
              <w:bottom w:val="single" w:sz="4" w:space="0" w:color="auto"/>
              <w:right w:val="single" w:sz="4" w:space="0" w:color="auto"/>
            </w:tcBorders>
            <w:shd w:val="clear" w:color="auto" w:fill="auto"/>
          </w:tcPr>
          <w:p w14:paraId="6660CC0C" w14:textId="3E1CB12C" w:rsidR="00292484" w:rsidRPr="00AA0EDC" w:rsidRDefault="00292484" w:rsidP="00292484">
            <w:pPr>
              <w:rPr>
                <w:rFonts w:ascii="Tahoma" w:eastAsia="Times New Roman" w:hAnsi="Tahoma" w:cs="Tahoma"/>
                <w:color w:val="000000" w:themeColor="text1"/>
                <w:sz w:val="22"/>
                <w:lang w:eastAsia="lt-LT"/>
              </w:rPr>
            </w:pPr>
            <w:r w:rsidRPr="00AA0EDC">
              <w:rPr>
                <w:rFonts w:ascii="Tahoma" w:hAnsi="Tahoma" w:cs="Tahoma"/>
                <w:sz w:val="22"/>
              </w:rPr>
              <w:t>Sistema patikrina ar nurodytas skolininkas yra registruotas registruose (asmens duomenys tikrinami su LR Gyventojų registro įrašytais duomenimis). Jeigu nurodytas JA sistema patikrina ar nurodytas skolininkas yra registruotas registruose (asmens duomenys tikrinami su LR Juridinių asmenų registro įrašytais duomenimis).</w:t>
            </w:r>
          </w:p>
        </w:tc>
      </w:tr>
      <w:tr w:rsidR="000654F6" w:rsidRPr="00AA0EDC" w14:paraId="4DB961B9" w14:textId="77777777" w:rsidTr="001E3C3E">
        <w:trPr>
          <w:trHeight w:val="285"/>
        </w:trPr>
        <w:tc>
          <w:tcPr>
            <w:tcW w:w="1138" w:type="dxa"/>
            <w:tcBorders>
              <w:top w:val="nil"/>
              <w:left w:val="single" w:sz="4" w:space="0" w:color="auto"/>
              <w:bottom w:val="single" w:sz="4" w:space="0" w:color="auto"/>
              <w:right w:val="single" w:sz="4" w:space="0" w:color="auto"/>
            </w:tcBorders>
            <w:shd w:val="clear" w:color="auto" w:fill="auto"/>
            <w:hideMark/>
          </w:tcPr>
          <w:p w14:paraId="4754619D" w14:textId="3B9C140D"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292484" w:rsidRPr="00AA0EDC">
              <w:rPr>
                <w:rFonts w:ascii="Tahoma" w:eastAsia="Times New Roman" w:hAnsi="Tahoma" w:cs="Tahoma"/>
                <w:color w:val="000000"/>
                <w:sz w:val="22"/>
                <w:lang w:eastAsia="lt-LT"/>
              </w:rPr>
              <w:t>10.</w:t>
            </w:r>
          </w:p>
        </w:tc>
        <w:tc>
          <w:tcPr>
            <w:tcW w:w="3847" w:type="dxa"/>
            <w:tcBorders>
              <w:top w:val="nil"/>
              <w:left w:val="nil"/>
              <w:bottom w:val="single" w:sz="4" w:space="0" w:color="auto"/>
              <w:right w:val="single" w:sz="4" w:space="0" w:color="auto"/>
            </w:tcBorders>
            <w:shd w:val="clear" w:color="auto" w:fill="auto"/>
          </w:tcPr>
          <w:p w14:paraId="0B31A61F"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Pasirinkti vykdomąjį dokumentą iš sąrašo</w:t>
            </w:r>
          </w:p>
        </w:tc>
        <w:tc>
          <w:tcPr>
            <w:tcW w:w="4649" w:type="dxa"/>
            <w:tcBorders>
              <w:top w:val="nil"/>
              <w:left w:val="nil"/>
              <w:bottom w:val="single" w:sz="4" w:space="0" w:color="auto"/>
              <w:right w:val="single" w:sz="4" w:space="0" w:color="auto"/>
            </w:tcBorders>
            <w:shd w:val="clear" w:color="auto" w:fill="auto"/>
          </w:tcPr>
          <w:p w14:paraId="0ABE9DD3"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Atlikus duomenų tikrinimą LITEKO (T7 žingsnis) randami susiję vykdomieji dokumentai, kurių sąrašas atvaizduojamas. Naudotojas pasirenka reikiamą vykdomąjį dokumentą.</w:t>
            </w:r>
          </w:p>
        </w:tc>
      </w:tr>
      <w:tr w:rsidR="000654F6" w:rsidRPr="00AA0EDC" w14:paraId="7C3C041C" w14:textId="77777777" w:rsidTr="001E3C3E">
        <w:trPr>
          <w:trHeight w:val="268"/>
        </w:trPr>
        <w:tc>
          <w:tcPr>
            <w:tcW w:w="1138" w:type="dxa"/>
            <w:tcBorders>
              <w:top w:val="nil"/>
              <w:left w:val="single" w:sz="4" w:space="0" w:color="auto"/>
              <w:bottom w:val="single" w:sz="4" w:space="0" w:color="auto"/>
              <w:right w:val="single" w:sz="4" w:space="0" w:color="auto"/>
            </w:tcBorders>
            <w:shd w:val="clear" w:color="auto" w:fill="auto"/>
            <w:hideMark/>
          </w:tcPr>
          <w:p w14:paraId="5BE6C747" w14:textId="781EF6A2"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292484" w:rsidRPr="00AA0EDC">
              <w:rPr>
                <w:rFonts w:ascii="Tahoma" w:eastAsia="Times New Roman" w:hAnsi="Tahoma" w:cs="Tahoma"/>
                <w:color w:val="000000"/>
                <w:sz w:val="22"/>
                <w:lang w:eastAsia="lt-LT"/>
              </w:rPr>
              <w:t>1</w:t>
            </w:r>
            <w:r w:rsidRPr="00AA0EDC">
              <w:rPr>
                <w:rFonts w:ascii="Tahoma" w:eastAsia="Times New Roman" w:hAnsi="Tahoma" w:cs="Tahoma"/>
                <w:color w:val="000000"/>
                <w:sz w:val="22"/>
                <w:lang w:eastAsia="lt-LT"/>
              </w:rPr>
              <w:t>.</w:t>
            </w:r>
          </w:p>
        </w:tc>
        <w:tc>
          <w:tcPr>
            <w:tcW w:w="3847" w:type="dxa"/>
            <w:tcBorders>
              <w:top w:val="nil"/>
              <w:left w:val="nil"/>
              <w:bottom w:val="single" w:sz="4" w:space="0" w:color="auto"/>
              <w:right w:val="single" w:sz="4" w:space="0" w:color="auto"/>
            </w:tcBorders>
            <w:shd w:val="clear" w:color="auto" w:fill="auto"/>
          </w:tcPr>
          <w:p w14:paraId="3F77DD2A" w14:textId="17F5AC6B"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Užpild</w:t>
            </w:r>
            <w:r w:rsidR="7ECB5124" w:rsidRPr="00AA0EDC">
              <w:rPr>
                <w:rFonts w:ascii="Tahoma" w:eastAsia="Times New Roman" w:hAnsi="Tahoma" w:cs="Tahoma"/>
                <w:color w:val="000000" w:themeColor="text1"/>
                <w:sz w:val="22"/>
                <w:lang w:eastAsia="lt-LT"/>
              </w:rPr>
              <w:t>yti</w:t>
            </w:r>
            <w:r w:rsidRPr="00AA0EDC">
              <w:rPr>
                <w:rFonts w:ascii="Tahoma" w:eastAsia="Times New Roman" w:hAnsi="Tahoma" w:cs="Tahoma"/>
                <w:color w:val="000000" w:themeColor="text1"/>
                <w:sz w:val="22"/>
                <w:lang w:eastAsia="lt-LT"/>
              </w:rPr>
              <w:t xml:space="preserve"> vykdomojo dokumento informacij</w:t>
            </w:r>
            <w:r w:rsidR="0D1EB295" w:rsidRPr="00AA0EDC">
              <w:rPr>
                <w:rFonts w:ascii="Tahoma" w:eastAsia="Times New Roman" w:hAnsi="Tahoma" w:cs="Tahoma"/>
                <w:color w:val="000000" w:themeColor="text1"/>
                <w:sz w:val="22"/>
                <w:lang w:eastAsia="lt-LT"/>
              </w:rPr>
              <w:t>ą</w:t>
            </w:r>
          </w:p>
        </w:tc>
        <w:tc>
          <w:tcPr>
            <w:tcW w:w="4649" w:type="dxa"/>
            <w:tcBorders>
              <w:top w:val="nil"/>
              <w:left w:val="nil"/>
              <w:bottom w:val="single" w:sz="4" w:space="0" w:color="auto"/>
              <w:right w:val="single" w:sz="4" w:space="0" w:color="auto"/>
            </w:tcBorders>
            <w:shd w:val="clear" w:color="auto" w:fill="auto"/>
          </w:tcPr>
          <w:p w14:paraId="746C5D16"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Sistema automatiškai užpildo vykdomojo dokumento, skolininko duomenis.</w:t>
            </w:r>
          </w:p>
        </w:tc>
      </w:tr>
      <w:tr w:rsidR="00786599" w:rsidRPr="00AA0EDC" w14:paraId="337BA47B" w14:textId="77777777" w:rsidTr="001E3C3E">
        <w:trPr>
          <w:trHeight w:val="285"/>
        </w:trPr>
        <w:tc>
          <w:tcPr>
            <w:tcW w:w="1138" w:type="dxa"/>
            <w:tcBorders>
              <w:top w:val="single" w:sz="4" w:space="0" w:color="auto"/>
              <w:left w:val="single" w:sz="4" w:space="0" w:color="auto"/>
              <w:bottom w:val="single" w:sz="4" w:space="0" w:color="auto"/>
              <w:right w:val="single" w:sz="4" w:space="0" w:color="auto"/>
            </w:tcBorders>
            <w:shd w:val="clear" w:color="auto" w:fill="auto"/>
            <w:hideMark/>
          </w:tcPr>
          <w:p w14:paraId="25768E66" w14:textId="03BD8028" w:rsidR="00786599" w:rsidRPr="00AA0EDC" w:rsidRDefault="00786599" w:rsidP="00786599">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292484" w:rsidRPr="00AA0EDC">
              <w:rPr>
                <w:rFonts w:ascii="Tahoma" w:eastAsia="Times New Roman" w:hAnsi="Tahoma" w:cs="Tahoma"/>
                <w:color w:val="000000"/>
                <w:sz w:val="22"/>
                <w:lang w:eastAsia="lt-LT"/>
              </w:rPr>
              <w:t>2</w:t>
            </w:r>
            <w:r w:rsidRPr="00AA0EDC">
              <w:rPr>
                <w:rFonts w:ascii="Tahoma" w:eastAsia="Times New Roman" w:hAnsi="Tahoma" w:cs="Tahoma"/>
                <w:color w:val="000000"/>
                <w:sz w:val="22"/>
                <w:lang w:eastAsia="lt-LT"/>
              </w:rPr>
              <w:t>.</w:t>
            </w:r>
          </w:p>
        </w:tc>
        <w:tc>
          <w:tcPr>
            <w:tcW w:w="3847" w:type="dxa"/>
            <w:tcBorders>
              <w:top w:val="single" w:sz="4" w:space="0" w:color="auto"/>
              <w:left w:val="single" w:sz="4" w:space="0" w:color="auto"/>
              <w:bottom w:val="single" w:sz="4" w:space="0" w:color="auto"/>
              <w:right w:val="single" w:sz="4" w:space="0" w:color="auto"/>
            </w:tcBorders>
            <w:shd w:val="clear" w:color="auto" w:fill="auto"/>
          </w:tcPr>
          <w:p w14:paraId="5041AC01" w14:textId="6A94772C" w:rsidR="00786599" w:rsidRPr="00AA0EDC" w:rsidRDefault="00786599" w:rsidP="00786599">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Papildyti / patikrinti duomenis, pridėti priedus</w:t>
            </w:r>
          </w:p>
        </w:tc>
        <w:tc>
          <w:tcPr>
            <w:tcW w:w="4649" w:type="dxa"/>
            <w:tcBorders>
              <w:top w:val="single" w:sz="4" w:space="0" w:color="auto"/>
              <w:left w:val="single" w:sz="4" w:space="0" w:color="auto"/>
              <w:bottom w:val="single" w:sz="4" w:space="0" w:color="auto"/>
              <w:right w:val="single" w:sz="4" w:space="0" w:color="auto"/>
            </w:tcBorders>
            <w:shd w:val="clear" w:color="auto" w:fill="auto"/>
          </w:tcPr>
          <w:p w14:paraId="0270911D" w14:textId="5CACB07E" w:rsidR="00786599" w:rsidRPr="00AA0EDC" w:rsidRDefault="00786599" w:rsidP="00786599">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peržiūri užpildytus / įvestus vykdomojo dokumento, skolininko duomenis, pagal poreikį pakeičia / papildo duomenis, prideda priedus, kitus susijusius dokumentus</w:t>
            </w:r>
          </w:p>
        </w:tc>
      </w:tr>
      <w:tr w:rsidR="000654F6" w:rsidRPr="00AA0EDC" w14:paraId="28158C5A" w14:textId="77777777" w:rsidTr="001E3C3E">
        <w:trPr>
          <w:trHeight w:val="300"/>
        </w:trPr>
        <w:tc>
          <w:tcPr>
            <w:tcW w:w="1138" w:type="dxa"/>
            <w:tcBorders>
              <w:top w:val="single" w:sz="4" w:space="0" w:color="auto"/>
              <w:left w:val="single" w:sz="4" w:space="0" w:color="auto"/>
              <w:bottom w:val="single" w:sz="4" w:space="0" w:color="auto"/>
              <w:right w:val="single" w:sz="4" w:space="0" w:color="auto"/>
            </w:tcBorders>
            <w:shd w:val="clear" w:color="auto" w:fill="auto"/>
          </w:tcPr>
          <w:p w14:paraId="4DA00837" w14:textId="76677E0E"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T1</w:t>
            </w:r>
            <w:r w:rsidR="00562C92" w:rsidRPr="00AA0EDC">
              <w:rPr>
                <w:rFonts w:ascii="Tahoma" w:eastAsia="Times New Roman" w:hAnsi="Tahoma" w:cs="Tahoma"/>
                <w:color w:val="000000" w:themeColor="text1"/>
                <w:sz w:val="22"/>
                <w:lang w:eastAsia="lt-LT"/>
              </w:rPr>
              <w:t>3</w:t>
            </w:r>
            <w:r w:rsidRPr="00AA0EDC">
              <w:rPr>
                <w:rFonts w:ascii="Tahoma" w:eastAsia="Times New Roman" w:hAnsi="Tahoma" w:cs="Tahoma"/>
                <w:color w:val="000000" w:themeColor="text1"/>
                <w:sz w:val="22"/>
                <w:lang w:eastAsia="lt-LT"/>
              </w:rPr>
              <w:t>.</w:t>
            </w:r>
          </w:p>
        </w:tc>
        <w:tc>
          <w:tcPr>
            <w:tcW w:w="3847" w:type="dxa"/>
            <w:tcBorders>
              <w:top w:val="single" w:sz="4" w:space="0" w:color="auto"/>
              <w:left w:val="nil"/>
              <w:bottom w:val="single" w:sz="4" w:space="0" w:color="auto"/>
              <w:right w:val="single" w:sz="4" w:space="0" w:color="auto"/>
            </w:tcBorders>
            <w:shd w:val="clear" w:color="auto" w:fill="auto"/>
          </w:tcPr>
          <w:p w14:paraId="0F680179" w14:textId="3450B0E8"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Suformuo</w:t>
            </w:r>
            <w:r w:rsidR="1432C75C" w:rsidRPr="00AA0EDC">
              <w:rPr>
                <w:rFonts w:ascii="Tahoma" w:eastAsia="Times New Roman" w:hAnsi="Tahoma" w:cs="Tahoma"/>
                <w:color w:val="000000" w:themeColor="text1"/>
                <w:sz w:val="22"/>
                <w:lang w:eastAsia="lt-LT"/>
              </w:rPr>
              <w:t>ti</w:t>
            </w:r>
            <w:r w:rsidRPr="00AA0EDC">
              <w:rPr>
                <w:rFonts w:ascii="Tahoma" w:eastAsia="Times New Roman" w:hAnsi="Tahoma" w:cs="Tahoma"/>
                <w:color w:val="000000" w:themeColor="text1"/>
                <w:sz w:val="22"/>
                <w:lang w:eastAsia="lt-LT"/>
              </w:rPr>
              <w:t xml:space="preserve"> prašym</w:t>
            </w:r>
            <w:r w:rsidR="186BFA95" w:rsidRPr="00AA0EDC">
              <w:rPr>
                <w:rFonts w:ascii="Tahoma" w:eastAsia="Times New Roman" w:hAnsi="Tahoma" w:cs="Tahoma"/>
                <w:color w:val="000000" w:themeColor="text1"/>
                <w:sz w:val="22"/>
                <w:lang w:eastAsia="lt-LT"/>
              </w:rPr>
              <w:t>ą</w:t>
            </w:r>
          </w:p>
        </w:tc>
        <w:tc>
          <w:tcPr>
            <w:tcW w:w="4649" w:type="dxa"/>
            <w:tcBorders>
              <w:top w:val="single" w:sz="4" w:space="0" w:color="auto"/>
              <w:left w:val="nil"/>
              <w:bottom w:val="single" w:sz="4" w:space="0" w:color="auto"/>
              <w:right w:val="single" w:sz="4" w:space="0" w:color="auto"/>
            </w:tcBorders>
            <w:shd w:val="clear" w:color="auto" w:fill="auto"/>
          </w:tcPr>
          <w:p w14:paraId="240D2A1E"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Sistema automatiškai suformuoja prašymą.</w:t>
            </w:r>
          </w:p>
        </w:tc>
      </w:tr>
      <w:tr w:rsidR="000654F6" w:rsidRPr="00AA0EDC" w14:paraId="00B82728" w14:textId="77777777" w:rsidTr="001E3C3E">
        <w:trPr>
          <w:trHeight w:val="300"/>
        </w:trPr>
        <w:tc>
          <w:tcPr>
            <w:tcW w:w="1138" w:type="dxa"/>
            <w:tcBorders>
              <w:top w:val="single" w:sz="4" w:space="0" w:color="auto"/>
              <w:left w:val="single" w:sz="4" w:space="0" w:color="auto"/>
              <w:bottom w:val="single" w:sz="4" w:space="0" w:color="auto"/>
              <w:right w:val="single" w:sz="4" w:space="0" w:color="auto"/>
            </w:tcBorders>
            <w:shd w:val="clear" w:color="auto" w:fill="auto"/>
          </w:tcPr>
          <w:p w14:paraId="5DB62F29" w14:textId="0F91DB98"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562C92" w:rsidRPr="00AA0EDC">
              <w:rPr>
                <w:rFonts w:ascii="Tahoma" w:eastAsia="Times New Roman" w:hAnsi="Tahoma" w:cs="Tahoma"/>
                <w:color w:val="000000"/>
                <w:sz w:val="22"/>
                <w:lang w:eastAsia="lt-LT"/>
              </w:rPr>
              <w:t>4</w:t>
            </w:r>
            <w:r w:rsidRPr="00AA0EDC">
              <w:rPr>
                <w:rFonts w:ascii="Tahoma" w:eastAsia="Times New Roman" w:hAnsi="Tahoma" w:cs="Tahoma"/>
                <w:color w:val="000000"/>
                <w:sz w:val="22"/>
                <w:lang w:eastAsia="lt-LT"/>
              </w:rPr>
              <w:t>.</w:t>
            </w:r>
          </w:p>
        </w:tc>
        <w:tc>
          <w:tcPr>
            <w:tcW w:w="3847" w:type="dxa"/>
            <w:tcBorders>
              <w:top w:val="single" w:sz="4" w:space="0" w:color="auto"/>
              <w:left w:val="single" w:sz="4" w:space="0" w:color="auto"/>
              <w:bottom w:val="single" w:sz="4" w:space="0" w:color="auto"/>
              <w:right w:val="single" w:sz="4" w:space="0" w:color="auto"/>
            </w:tcBorders>
            <w:shd w:val="clear" w:color="auto" w:fill="auto"/>
          </w:tcPr>
          <w:p w14:paraId="313C2943"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Peržiūrėti suformuotą prašymą</w:t>
            </w:r>
          </w:p>
        </w:tc>
        <w:tc>
          <w:tcPr>
            <w:tcW w:w="4649" w:type="dxa"/>
            <w:tcBorders>
              <w:top w:val="single" w:sz="4" w:space="0" w:color="auto"/>
              <w:left w:val="single" w:sz="4" w:space="0" w:color="auto"/>
              <w:bottom w:val="single" w:sz="4" w:space="0" w:color="auto"/>
              <w:right w:val="single" w:sz="4" w:space="0" w:color="auto"/>
            </w:tcBorders>
            <w:shd w:val="clear" w:color="auto" w:fill="auto"/>
          </w:tcPr>
          <w:p w14:paraId="6C07C25C"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peržiūri suformuotą prašymą.</w:t>
            </w:r>
          </w:p>
        </w:tc>
      </w:tr>
      <w:tr w:rsidR="000654F6" w:rsidRPr="00AA0EDC" w14:paraId="4C3EC07E" w14:textId="77777777" w:rsidTr="001E3C3E">
        <w:trPr>
          <w:trHeight w:val="300"/>
        </w:trPr>
        <w:tc>
          <w:tcPr>
            <w:tcW w:w="1138" w:type="dxa"/>
            <w:tcBorders>
              <w:top w:val="single" w:sz="4" w:space="0" w:color="auto"/>
              <w:left w:val="single" w:sz="4" w:space="0" w:color="auto"/>
              <w:bottom w:val="single" w:sz="4" w:space="0" w:color="auto"/>
              <w:right w:val="single" w:sz="4" w:space="0" w:color="auto"/>
            </w:tcBorders>
            <w:shd w:val="clear" w:color="auto" w:fill="auto"/>
          </w:tcPr>
          <w:p w14:paraId="33C2D404" w14:textId="61A8E8F3"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562C92" w:rsidRPr="00AA0EDC">
              <w:rPr>
                <w:rFonts w:ascii="Tahoma" w:eastAsia="Times New Roman" w:hAnsi="Tahoma" w:cs="Tahoma"/>
                <w:color w:val="000000"/>
                <w:sz w:val="22"/>
                <w:lang w:eastAsia="lt-LT"/>
              </w:rPr>
              <w:t>5</w:t>
            </w:r>
            <w:r w:rsidRPr="00AA0EDC">
              <w:rPr>
                <w:rFonts w:ascii="Tahoma" w:eastAsia="Times New Roman" w:hAnsi="Tahoma" w:cs="Tahoma"/>
                <w:color w:val="000000"/>
                <w:sz w:val="22"/>
                <w:lang w:eastAsia="lt-LT"/>
              </w:rPr>
              <w:t>.</w:t>
            </w:r>
          </w:p>
        </w:tc>
        <w:tc>
          <w:tcPr>
            <w:tcW w:w="3847" w:type="dxa"/>
            <w:tcBorders>
              <w:top w:val="single" w:sz="4" w:space="0" w:color="auto"/>
              <w:left w:val="single" w:sz="4" w:space="0" w:color="auto"/>
              <w:bottom w:val="single" w:sz="4" w:space="0" w:color="auto"/>
              <w:right w:val="single" w:sz="4" w:space="0" w:color="auto"/>
            </w:tcBorders>
            <w:shd w:val="clear" w:color="auto" w:fill="auto"/>
          </w:tcPr>
          <w:p w14:paraId="544C76EB"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Pateikti prašymą</w:t>
            </w:r>
          </w:p>
        </w:tc>
        <w:tc>
          <w:tcPr>
            <w:tcW w:w="4649" w:type="dxa"/>
            <w:tcBorders>
              <w:top w:val="single" w:sz="4" w:space="0" w:color="auto"/>
              <w:left w:val="single" w:sz="4" w:space="0" w:color="auto"/>
              <w:bottom w:val="single" w:sz="4" w:space="0" w:color="auto"/>
              <w:right w:val="single" w:sz="4" w:space="0" w:color="auto"/>
            </w:tcBorders>
            <w:shd w:val="clear" w:color="auto" w:fill="auto"/>
          </w:tcPr>
          <w:p w14:paraId="147AF612"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inicijuoja prašymo pateikimą.</w:t>
            </w:r>
          </w:p>
        </w:tc>
      </w:tr>
      <w:tr w:rsidR="000654F6" w:rsidRPr="00AA0EDC" w14:paraId="4B68679F" w14:textId="77777777" w:rsidTr="001E3C3E">
        <w:trPr>
          <w:trHeight w:val="901"/>
        </w:trPr>
        <w:tc>
          <w:tcPr>
            <w:tcW w:w="1138" w:type="dxa"/>
            <w:tcBorders>
              <w:top w:val="single" w:sz="4" w:space="0" w:color="auto"/>
              <w:left w:val="single" w:sz="4" w:space="0" w:color="auto"/>
              <w:bottom w:val="single" w:sz="4" w:space="0" w:color="auto"/>
              <w:right w:val="single" w:sz="4" w:space="0" w:color="auto"/>
            </w:tcBorders>
            <w:shd w:val="clear" w:color="auto" w:fill="auto"/>
          </w:tcPr>
          <w:p w14:paraId="1E6B8535"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E2.</w:t>
            </w:r>
          </w:p>
        </w:tc>
        <w:tc>
          <w:tcPr>
            <w:tcW w:w="3847" w:type="dxa"/>
            <w:tcBorders>
              <w:top w:val="single" w:sz="4" w:space="0" w:color="auto"/>
              <w:left w:val="single" w:sz="4" w:space="0" w:color="auto"/>
              <w:bottom w:val="single" w:sz="4" w:space="0" w:color="auto"/>
              <w:right w:val="single" w:sz="4" w:space="0" w:color="auto"/>
            </w:tcBorders>
            <w:shd w:val="clear" w:color="auto" w:fill="auto"/>
          </w:tcPr>
          <w:p w14:paraId="1DE1F728" w14:textId="77777777"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Sistema priskyrė prašymą antstoliui</w:t>
            </w:r>
          </w:p>
        </w:tc>
        <w:tc>
          <w:tcPr>
            <w:tcW w:w="4649" w:type="dxa"/>
            <w:tcBorders>
              <w:top w:val="single" w:sz="4" w:space="0" w:color="auto"/>
              <w:left w:val="single" w:sz="4" w:space="0" w:color="auto"/>
              <w:bottom w:val="single" w:sz="4" w:space="0" w:color="auto"/>
              <w:right w:val="single" w:sz="4" w:space="0" w:color="auto"/>
            </w:tcBorders>
            <w:shd w:val="clear" w:color="auto" w:fill="auto"/>
          </w:tcPr>
          <w:p w14:paraId="00D37627" w14:textId="3324DBCE" w:rsidR="000654F6" w:rsidRPr="00AA0EDC" w:rsidRDefault="00AE7BA9" w:rsidP="00FE1E11">
            <w:pPr>
              <w:rPr>
                <w:rFonts w:ascii="Tahoma" w:eastAsia="Times New Roman" w:hAnsi="Tahoma" w:cs="Tahoma"/>
                <w:color w:val="000000"/>
                <w:sz w:val="22"/>
                <w:lang w:eastAsia="lt-LT"/>
              </w:rPr>
            </w:pPr>
            <w:r w:rsidRPr="00AA0EDC">
              <w:rPr>
                <w:rFonts w:ascii="Tahoma" w:hAnsi="Tahoma" w:cs="Tahoma"/>
                <w:sz w:val="22"/>
              </w:rPr>
              <w:t xml:space="preserve">Sistema </w:t>
            </w:r>
            <w:r w:rsidR="00E91253" w:rsidRPr="00AA0EDC">
              <w:rPr>
                <w:rFonts w:ascii="Tahoma" w:hAnsi="Tahoma" w:cs="Tahoma"/>
                <w:sz w:val="22"/>
              </w:rPr>
              <w:t xml:space="preserve">automatiškai užregistruoja </w:t>
            </w:r>
            <w:r w:rsidR="006002E4" w:rsidRPr="00AA0EDC">
              <w:rPr>
                <w:rFonts w:ascii="Tahoma" w:hAnsi="Tahoma" w:cs="Tahoma"/>
                <w:sz w:val="22"/>
              </w:rPr>
              <w:t>prašymą ir suteikia registracijos numerį</w:t>
            </w:r>
            <w:r w:rsidR="009322EA" w:rsidRPr="00AA0EDC">
              <w:rPr>
                <w:rFonts w:ascii="Tahoma" w:hAnsi="Tahoma" w:cs="Tahoma"/>
                <w:sz w:val="22"/>
              </w:rPr>
              <w:t xml:space="preserve">. </w:t>
            </w:r>
            <w:r w:rsidR="000654F6" w:rsidRPr="00AA0EDC">
              <w:rPr>
                <w:rFonts w:ascii="Tahoma" w:hAnsi="Tahoma" w:cs="Tahoma"/>
                <w:sz w:val="22"/>
              </w:rPr>
              <w:t>Prašymas priimti vykdomąjį dokumentą vykdyti priskiriamas antstoliui automatiškai pagal Sprendimų vykdymo instrukcijoje nustatytus kriterijus</w:t>
            </w:r>
            <w:r w:rsidR="00B37689" w:rsidRPr="00AA0EDC">
              <w:rPr>
                <w:rFonts w:ascii="Tahoma" w:hAnsi="Tahoma" w:cs="Tahoma"/>
                <w:sz w:val="22"/>
              </w:rPr>
              <w:t>.</w:t>
            </w:r>
          </w:p>
        </w:tc>
      </w:tr>
      <w:tr w:rsidR="000654F6" w:rsidRPr="00AA0EDC" w14:paraId="67556395" w14:textId="77777777" w:rsidTr="001E3C3E">
        <w:trPr>
          <w:trHeight w:val="417"/>
        </w:trPr>
        <w:tc>
          <w:tcPr>
            <w:tcW w:w="1138" w:type="dxa"/>
            <w:tcBorders>
              <w:top w:val="single" w:sz="4" w:space="0" w:color="auto"/>
              <w:left w:val="single" w:sz="4" w:space="0" w:color="auto"/>
              <w:bottom w:val="single" w:sz="4" w:space="0" w:color="auto"/>
              <w:right w:val="single" w:sz="4" w:space="0" w:color="auto"/>
            </w:tcBorders>
            <w:shd w:val="clear" w:color="auto" w:fill="auto"/>
          </w:tcPr>
          <w:p w14:paraId="7F5C141A" w14:textId="0EB5DED1"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560714" w:rsidRPr="00AA0EDC">
              <w:rPr>
                <w:rFonts w:ascii="Tahoma" w:eastAsia="Times New Roman" w:hAnsi="Tahoma" w:cs="Tahoma"/>
                <w:color w:val="000000"/>
                <w:sz w:val="22"/>
                <w:lang w:eastAsia="lt-LT"/>
              </w:rPr>
              <w:t>6</w:t>
            </w:r>
            <w:r w:rsidRPr="00AA0EDC">
              <w:rPr>
                <w:rFonts w:ascii="Tahoma" w:eastAsia="Times New Roman" w:hAnsi="Tahoma" w:cs="Tahoma"/>
                <w:color w:val="000000"/>
                <w:sz w:val="22"/>
                <w:lang w:eastAsia="lt-LT"/>
              </w:rPr>
              <w:t>.</w:t>
            </w:r>
          </w:p>
        </w:tc>
        <w:tc>
          <w:tcPr>
            <w:tcW w:w="3847" w:type="dxa"/>
            <w:tcBorders>
              <w:top w:val="single" w:sz="4" w:space="0" w:color="auto"/>
              <w:left w:val="nil"/>
              <w:bottom w:val="single" w:sz="4" w:space="0" w:color="auto"/>
              <w:right w:val="single" w:sz="4" w:space="0" w:color="auto"/>
            </w:tcBorders>
            <w:shd w:val="clear" w:color="auto" w:fill="auto"/>
          </w:tcPr>
          <w:p w14:paraId="0A7C30D8"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Registruoti vykdomąjį dokumentą</w:t>
            </w:r>
          </w:p>
        </w:tc>
        <w:tc>
          <w:tcPr>
            <w:tcW w:w="4649" w:type="dxa"/>
            <w:tcBorders>
              <w:top w:val="single" w:sz="4" w:space="0" w:color="auto"/>
              <w:left w:val="nil"/>
              <w:bottom w:val="single" w:sz="4" w:space="0" w:color="auto"/>
              <w:right w:val="single" w:sz="4" w:space="0" w:color="auto"/>
            </w:tcBorders>
            <w:shd w:val="clear" w:color="auto" w:fill="auto"/>
          </w:tcPr>
          <w:p w14:paraId="596A8AA3"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Antstolis arba antstolio padėjėjas registruoja sistemoje gautą prašymą.</w:t>
            </w:r>
          </w:p>
        </w:tc>
      </w:tr>
      <w:tr w:rsidR="000654F6" w:rsidRPr="00AA0EDC" w14:paraId="6F364B30" w14:textId="77777777" w:rsidTr="001E3C3E">
        <w:trPr>
          <w:trHeight w:val="600"/>
        </w:trPr>
        <w:tc>
          <w:tcPr>
            <w:tcW w:w="1138" w:type="dxa"/>
            <w:tcBorders>
              <w:top w:val="nil"/>
              <w:left w:val="single" w:sz="4" w:space="0" w:color="auto"/>
              <w:bottom w:val="single" w:sz="4" w:space="0" w:color="auto"/>
              <w:right w:val="single" w:sz="4" w:space="0" w:color="auto"/>
            </w:tcBorders>
            <w:shd w:val="clear" w:color="auto" w:fill="auto"/>
          </w:tcPr>
          <w:p w14:paraId="51DA3933" w14:textId="04B2FE39"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560714" w:rsidRPr="00AA0EDC">
              <w:rPr>
                <w:rFonts w:ascii="Tahoma" w:eastAsia="Times New Roman" w:hAnsi="Tahoma" w:cs="Tahoma"/>
                <w:color w:val="000000"/>
                <w:sz w:val="22"/>
                <w:lang w:eastAsia="lt-LT"/>
              </w:rPr>
              <w:t>7</w:t>
            </w:r>
            <w:r w:rsidRPr="00AA0EDC">
              <w:rPr>
                <w:rFonts w:ascii="Tahoma" w:eastAsia="Times New Roman" w:hAnsi="Tahoma" w:cs="Tahoma"/>
                <w:color w:val="000000"/>
                <w:sz w:val="22"/>
                <w:lang w:eastAsia="lt-LT"/>
              </w:rPr>
              <w:t>.</w:t>
            </w:r>
          </w:p>
        </w:tc>
        <w:tc>
          <w:tcPr>
            <w:tcW w:w="3847" w:type="dxa"/>
            <w:tcBorders>
              <w:top w:val="nil"/>
              <w:left w:val="nil"/>
              <w:bottom w:val="single" w:sz="4" w:space="0" w:color="auto"/>
              <w:right w:val="single" w:sz="4" w:space="0" w:color="auto"/>
            </w:tcBorders>
            <w:shd w:val="clear" w:color="auto" w:fill="auto"/>
          </w:tcPr>
          <w:p w14:paraId="3BD12CD9"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Sukurti vykdomąją bylą</w:t>
            </w:r>
          </w:p>
        </w:tc>
        <w:tc>
          <w:tcPr>
            <w:tcW w:w="4649" w:type="dxa"/>
            <w:tcBorders>
              <w:top w:val="nil"/>
              <w:left w:val="nil"/>
              <w:bottom w:val="single" w:sz="4" w:space="0" w:color="auto"/>
              <w:right w:val="single" w:sz="4" w:space="0" w:color="auto"/>
            </w:tcBorders>
            <w:shd w:val="clear" w:color="auto" w:fill="auto"/>
          </w:tcPr>
          <w:p w14:paraId="62B25A12"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sz w:val="22"/>
              </w:rPr>
              <w:t>Vykdomas procesas „Vykdomosios bylos sukūrimas“.</w:t>
            </w:r>
          </w:p>
        </w:tc>
      </w:tr>
      <w:tr w:rsidR="000654F6" w:rsidRPr="00AA0EDC" w14:paraId="2F0C88E1" w14:textId="77777777" w:rsidTr="001E3C3E">
        <w:trPr>
          <w:trHeight w:val="263"/>
        </w:trPr>
        <w:tc>
          <w:tcPr>
            <w:tcW w:w="1138" w:type="dxa"/>
            <w:tcBorders>
              <w:top w:val="nil"/>
              <w:left w:val="single" w:sz="4" w:space="0" w:color="auto"/>
              <w:bottom w:val="single" w:sz="4" w:space="0" w:color="auto"/>
              <w:right w:val="single" w:sz="4" w:space="0" w:color="auto"/>
            </w:tcBorders>
            <w:shd w:val="clear" w:color="auto" w:fill="auto"/>
          </w:tcPr>
          <w:p w14:paraId="10EF6ACC"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E3.</w:t>
            </w:r>
          </w:p>
        </w:tc>
        <w:tc>
          <w:tcPr>
            <w:tcW w:w="3847" w:type="dxa"/>
            <w:tcBorders>
              <w:top w:val="nil"/>
              <w:left w:val="nil"/>
              <w:bottom w:val="single" w:sz="4" w:space="0" w:color="auto"/>
              <w:right w:val="single" w:sz="4" w:space="0" w:color="auto"/>
            </w:tcBorders>
            <w:shd w:val="clear" w:color="auto" w:fill="auto"/>
          </w:tcPr>
          <w:p w14:paraId="4BE0DF69"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Proceso pabaiga</w:t>
            </w:r>
          </w:p>
        </w:tc>
        <w:tc>
          <w:tcPr>
            <w:tcW w:w="4649" w:type="dxa"/>
            <w:tcBorders>
              <w:top w:val="nil"/>
              <w:left w:val="nil"/>
              <w:bottom w:val="single" w:sz="4" w:space="0" w:color="auto"/>
              <w:right w:val="single" w:sz="4" w:space="0" w:color="auto"/>
            </w:tcBorders>
            <w:shd w:val="clear" w:color="auto" w:fill="auto"/>
          </w:tcPr>
          <w:p w14:paraId="0CE7AE0B"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w:t>
            </w:r>
          </w:p>
        </w:tc>
      </w:tr>
    </w:tbl>
    <w:p w14:paraId="0EEBF203" w14:textId="77777777" w:rsidR="000654F6" w:rsidRPr="00AA0EDC" w:rsidRDefault="000654F6" w:rsidP="000654F6">
      <w:pPr>
        <w:pStyle w:val="NormalWeb"/>
        <w:jc w:val="center"/>
        <w:rPr>
          <w:rFonts w:ascii="Tahoma" w:hAnsi="Tahoma" w:cs="Tahoma"/>
          <w:i/>
          <w:sz w:val="22"/>
          <w:szCs w:val="22"/>
        </w:rPr>
      </w:pPr>
    </w:p>
    <w:p w14:paraId="0CB02181" w14:textId="77777777" w:rsidR="000654F6" w:rsidRPr="00AA0EDC" w:rsidRDefault="000654F6" w:rsidP="008C22E1">
      <w:pPr>
        <w:pStyle w:val="Heading2"/>
        <w:numPr>
          <w:ilvl w:val="2"/>
          <w:numId w:val="6"/>
        </w:numPr>
        <w:tabs>
          <w:tab w:val="left" w:pos="1134"/>
        </w:tabs>
        <w:jc w:val="left"/>
        <w:rPr>
          <w:rFonts w:ascii="Tahoma" w:hAnsi="Tahoma" w:cs="Tahoma"/>
          <w:sz w:val="22"/>
          <w:szCs w:val="22"/>
        </w:rPr>
      </w:pPr>
      <w:bookmarkStart w:id="37" w:name="_Toc183012054"/>
      <w:r w:rsidRPr="00AA0EDC">
        <w:rPr>
          <w:rFonts w:ascii="Tahoma" w:hAnsi="Tahoma" w:cs="Tahoma"/>
          <w:sz w:val="22"/>
          <w:szCs w:val="22"/>
        </w:rPr>
        <w:t>Vykdomosios bylos sukūrimas</w:t>
      </w:r>
      <w:bookmarkEnd w:id="37"/>
    </w:p>
    <w:p w14:paraId="5C01FF1E" w14:textId="291009ED" w:rsidR="000654F6" w:rsidRPr="00AA0EDC" w:rsidRDefault="000654F6" w:rsidP="000654F6">
      <w:pPr>
        <w:rPr>
          <w:rFonts w:ascii="Tahoma" w:hAnsi="Tahoma" w:cs="Tahoma"/>
          <w:sz w:val="22"/>
          <w:lang w:eastAsia="lt-LT"/>
        </w:rPr>
      </w:pPr>
    </w:p>
    <w:p w14:paraId="2B46E8E5" w14:textId="28C3FC0C" w:rsidR="008B44E6" w:rsidRPr="00AA0EDC" w:rsidRDefault="008D2BB6" w:rsidP="000654F6">
      <w:pPr>
        <w:rPr>
          <w:rFonts w:ascii="Tahoma" w:hAnsi="Tahoma" w:cs="Tahoma"/>
          <w:sz w:val="22"/>
          <w:lang w:eastAsia="lt-LT"/>
        </w:rPr>
      </w:pPr>
      <w:r w:rsidRPr="00AA0EDC">
        <w:rPr>
          <w:rFonts w:ascii="Tahoma" w:hAnsi="Tahoma" w:cs="Tahoma"/>
          <w:noProof/>
          <w:sz w:val="22"/>
        </w:rPr>
        <w:drawing>
          <wp:inline distT="0" distB="0" distL="0" distR="0" wp14:anchorId="01A9156E" wp14:editId="499FA8E4">
            <wp:extent cx="5858667" cy="2219960"/>
            <wp:effectExtent l="0" t="0" r="8890" b="8890"/>
            <wp:docPr id="1972915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858667" cy="2219960"/>
                    </a:xfrm>
                    <a:prstGeom prst="rect">
                      <a:avLst/>
                    </a:prstGeom>
                  </pic:spPr>
                </pic:pic>
              </a:graphicData>
            </a:graphic>
          </wp:inline>
        </w:drawing>
      </w:r>
    </w:p>
    <w:p w14:paraId="7F70A441" w14:textId="40B1E4A3" w:rsidR="000654F6" w:rsidRPr="00AA0EDC" w:rsidRDefault="00E27D0B" w:rsidP="00E27D0B">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14</w:t>
      </w:r>
      <w:r w:rsidRPr="00AA0EDC">
        <w:rPr>
          <w:rFonts w:ascii="Tahoma" w:hAnsi="Tahoma" w:cs="Tahoma"/>
          <w:sz w:val="22"/>
          <w:szCs w:val="22"/>
        </w:rPr>
        <w:fldChar w:fldCharType="end"/>
      </w:r>
      <w:r w:rsidRPr="00AA0EDC">
        <w:rPr>
          <w:rFonts w:ascii="Tahoma" w:hAnsi="Tahoma" w:cs="Tahoma"/>
          <w:sz w:val="22"/>
          <w:szCs w:val="22"/>
        </w:rPr>
        <w:t xml:space="preserve">. </w:t>
      </w:r>
      <w:r w:rsidR="000654F6" w:rsidRPr="00AA0EDC">
        <w:rPr>
          <w:rFonts w:ascii="Tahoma" w:hAnsi="Tahoma" w:cs="Tahoma"/>
          <w:sz w:val="22"/>
          <w:szCs w:val="22"/>
        </w:rPr>
        <w:t xml:space="preserve">Vykdomosios bylos sukūrimo veiklos </w:t>
      </w:r>
      <w:r w:rsidR="00457D59" w:rsidRPr="00AA0EDC">
        <w:rPr>
          <w:rFonts w:ascii="Tahoma" w:hAnsi="Tahoma" w:cs="Tahoma"/>
          <w:sz w:val="22"/>
          <w:szCs w:val="22"/>
        </w:rPr>
        <w:t>proceso schema</w:t>
      </w:r>
    </w:p>
    <w:p w14:paraId="1F5A4D79" w14:textId="7425CCBA" w:rsidR="000654F6" w:rsidRPr="00AA0EDC" w:rsidRDefault="4B3E60B8" w:rsidP="00E27D0B">
      <w:pPr>
        <w:pStyle w:val="Caption"/>
        <w:rPr>
          <w:rFonts w:ascii="Tahoma" w:hAnsi="Tahoma" w:cs="Tahoma"/>
          <w:sz w:val="22"/>
          <w:szCs w:val="22"/>
        </w:rPr>
      </w:pPr>
      <w:r w:rsidRPr="00AA0EDC">
        <w:rPr>
          <w:rFonts w:ascii="Tahoma" w:hAnsi="Tahoma" w:cs="Tahoma"/>
          <w:sz w:val="22"/>
          <w:szCs w:val="22"/>
        </w:rPr>
        <w:t xml:space="preserve">Lentelė </w:t>
      </w:r>
      <w:r w:rsidR="00E27D0B" w:rsidRPr="00AA0EDC">
        <w:rPr>
          <w:rFonts w:ascii="Tahoma" w:hAnsi="Tahoma" w:cs="Tahoma"/>
          <w:sz w:val="22"/>
          <w:szCs w:val="22"/>
        </w:rPr>
        <w:fldChar w:fldCharType="begin"/>
      </w:r>
      <w:r w:rsidR="00E27D0B" w:rsidRPr="00AA0EDC">
        <w:rPr>
          <w:rFonts w:ascii="Tahoma" w:hAnsi="Tahoma" w:cs="Tahoma"/>
          <w:sz w:val="22"/>
          <w:szCs w:val="22"/>
        </w:rPr>
        <w:instrText xml:space="preserve"> SEQ Lentelė \* ARABIC </w:instrText>
      </w:r>
      <w:r w:rsidR="00E27D0B" w:rsidRPr="00AA0EDC">
        <w:rPr>
          <w:rFonts w:ascii="Tahoma" w:hAnsi="Tahoma" w:cs="Tahoma"/>
          <w:sz w:val="22"/>
          <w:szCs w:val="22"/>
        </w:rPr>
        <w:fldChar w:fldCharType="separate"/>
      </w:r>
      <w:r w:rsidR="03C76C34" w:rsidRPr="00AA0EDC">
        <w:rPr>
          <w:rFonts w:ascii="Tahoma" w:hAnsi="Tahoma" w:cs="Tahoma"/>
          <w:noProof/>
          <w:sz w:val="22"/>
          <w:szCs w:val="22"/>
        </w:rPr>
        <w:t>20</w:t>
      </w:r>
      <w:r w:rsidR="00E27D0B" w:rsidRPr="00AA0EDC">
        <w:rPr>
          <w:rFonts w:ascii="Tahoma" w:hAnsi="Tahoma" w:cs="Tahoma"/>
          <w:sz w:val="22"/>
          <w:szCs w:val="22"/>
        </w:rPr>
        <w:fldChar w:fldCharType="end"/>
      </w:r>
      <w:r w:rsidRPr="00AA0EDC">
        <w:rPr>
          <w:rFonts w:ascii="Tahoma" w:hAnsi="Tahoma" w:cs="Tahoma"/>
          <w:sz w:val="22"/>
          <w:szCs w:val="22"/>
        </w:rPr>
        <w:t xml:space="preserve">. </w:t>
      </w:r>
      <w:r w:rsidR="14809C1C" w:rsidRPr="00AA0EDC">
        <w:rPr>
          <w:rFonts w:ascii="Tahoma" w:hAnsi="Tahoma" w:cs="Tahoma"/>
          <w:sz w:val="22"/>
          <w:szCs w:val="22"/>
        </w:rPr>
        <w:t>Vykdomosios bylos sukūrimo veiklos proceso apraš</w:t>
      </w:r>
      <w:r w:rsidR="7B001B3C" w:rsidRPr="00AA0EDC">
        <w:rPr>
          <w:rFonts w:ascii="Tahoma" w:hAnsi="Tahoma" w:cs="Tahoma"/>
          <w:sz w:val="22"/>
          <w:szCs w:val="22"/>
        </w:rPr>
        <w:t>ym</w:t>
      </w:r>
      <w:r w:rsidR="14809C1C" w:rsidRPr="00AA0EDC">
        <w:rPr>
          <w:rFonts w:ascii="Tahoma" w:hAnsi="Tahoma" w:cs="Tahoma"/>
          <w:sz w:val="22"/>
          <w:szCs w:val="22"/>
        </w:rPr>
        <w:t>as</w:t>
      </w:r>
    </w:p>
    <w:tbl>
      <w:tblPr>
        <w:tblW w:w="5000" w:type="pct"/>
        <w:tblLayout w:type="fixed"/>
        <w:tblLook w:val="04A0" w:firstRow="1" w:lastRow="0" w:firstColumn="1" w:lastColumn="0" w:noHBand="0" w:noVBand="1"/>
      </w:tblPr>
      <w:tblGrid>
        <w:gridCol w:w="1115"/>
        <w:gridCol w:w="2424"/>
        <w:gridCol w:w="5811"/>
      </w:tblGrid>
      <w:tr w:rsidR="000654F6" w:rsidRPr="00AA0EDC" w14:paraId="4D77B621" w14:textId="77777777" w:rsidTr="00A47331">
        <w:trPr>
          <w:trHeight w:val="705"/>
          <w:tblHeader/>
        </w:trPr>
        <w:tc>
          <w:tcPr>
            <w:tcW w:w="11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5AD82C"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Nr.</w:t>
            </w:r>
          </w:p>
        </w:tc>
        <w:tc>
          <w:tcPr>
            <w:tcW w:w="2424" w:type="dxa"/>
            <w:tcBorders>
              <w:top w:val="single" w:sz="4" w:space="0" w:color="auto"/>
              <w:left w:val="nil"/>
              <w:bottom w:val="single" w:sz="4" w:space="0" w:color="auto"/>
              <w:right w:val="single" w:sz="4" w:space="0" w:color="auto"/>
            </w:tcBorders>
            <w:shd w:val="clear" w:color="auto" w:fill="BFBFBF" w:themeFill="background1" w:themeFillShade="BF"/>
            <w:hideMark/>
          </w:tcPr>
          <w:p w14:paraId="4623F92F"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pavadinimas</w:t>
            </w:r>
          </w:p>
        </w:tc>
        <w:tc>
          <w:tcPr>
            <w:tcW w:w="5811" w:type="dxa"/>
            <w:tcBorders>
              <w:top w:val="single" w:sz="4" w:space="0" w:color="auto"/>
              <w:left w:val="nil"/>
              <w:bottom w:val="single" w:sz="4" w:space="0" w:color="auto"/>
              <w:right w:val="single" w:sz="4" w:space="0" w:color="auto"/>
            </w:tcBorders>
            <w:shd w:val="clear" w:color="auto" w:fill="BFBFBF" w:themeFill="background1" w:themeFillShade="BF"/>
            <w:hideMark/>
          </w:tcPr>
          <w:p w14:paraId="6D1B5ACF"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Aprašas</w:t>
            </w:r>
          </w:p>
        </w:tc>
      </w:tr>
      <w:tr w:rsidR="000654F6" w:rsidRPr="00AA0EDC" w14:paraId="6825CDEB" w14:textId="77777777" w:rsidTr="00A47331">
        <w:trPr>
          <w:trHeight w:val="229"/>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0492DE71"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E1.</w:t>
            </w:r>
          </w:p>
        </w:tc>
        <w:tc>
          <w:tcPr>
            <w:tcW w:w="2424" w:type="dxa"/>
            <w:tcBorders>
              <w:top w:val="single" w:sz="4" w:space="0" w:color="auto"/>
              <w:left w:val="single" w:sz="4" w:space="0" w:color="auto"/>
              <w:bottom w:val="single" w:sz="4" w:space="0" w:color="auto"/>
              <w:right w:val="single" w:sz="4" w:space="0" w:color="auto"/>
            </w:tcBorders>
            <w:shd w:val="clear" w:color="auto" w:fill="auto"/>
          </w:tcPr>
          <w:p w14:paraId="116C4F59" w14:textId="02CB650C"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Gaut</w:t>
            </w:r>
            <w:r w:rsidR="2580A15A" w:rsidRPr="00AA0EDC">
              <w:rPr>
                <w:rFonts w:ascii="Tahoma" w:eastAsia="Times New Roman" w:hAnsi="Tahoma" w:cs="Tahoma"/>
                <w:color w:val="000000" w:themeColor="text1"/>
                <w:sz w:val="22"/>
                <w:lang w:eastAsia="lt-LT"/>
              </w:rPr>
              <w:t>i</w:t>
            </w:r>
            <w:r w:rsidRPr="00AA0EDC">
              <w:rPr>
                <w:rFonts w:ascii="Tahoma" w:eastAsia="Times New Roman" w:hAnsi="Tahoma" w:cs="Tahoma"/>
                <w:color w:val="000000" w:themeColor="text1"/>
                <w:sz w:val="22"/>
                <w:lang w:eastAsia="lt-LT"/>
              </w:rPr>
              <w:t xml:space="preserve"> prašym</w:t>
            </w:r>
            <w:r w:rsidR="641FCCDA" w:rsidRPr="00AA0EDC">
              <w:rPr>
                <w:rFonts w:ascii="Tahoma" w:eastAsia="Times New Roman" w:hAnsi="Tahoma" w:cs="Tahoma"/>
                <w:color w:val="000000" w:themeColor="text1"/>
                <w:sz w:val="22"/>
                <w:lang w:eastAsia="lt-LT"/>
              </w:rPr>
              <w:t>ą</w:t>
            </w:r>
          </w:p>
        </w:tc>
        <w:tc>
          <w:tcPr>
            <w:tcW w:w="5811" w:type="dxa"/>
            <w:tcBorders>
              <w:top w:val="single" w:sz="4" w:space="0" w:color="auto"/>
              <w:left w:val="single" w:sz="4" w:space="0" w:color="auto"/>
              <w:bottom w:val="single" w:sz="4" w:space="0" w:color="auto"/>
              <w:right w:val="single" w:sz="4" w:space="0" w:color="auto"/>
            </w:tcBorders>
            <w:shd w:val="clear" w:color="auto" w:fill="auto"/>
          </w:tcPr>
          <w:p w14:paraId="032CC8F3" w14:textId="6D86D67A"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Iš vykdomosios bylos portalo antstolis gavo jam priskirtą prašymą</w:t>
            </w:r>
            <w:r w:rsidR="7BED79FB" w:rsidRPr="00AA0EDC">
              <w:rPr>
                <w:rFonts w:ascii="Tahoma" w:eastAsia="Times New Roman" w:hAnsi="Tahoma" w:cs="Tahoma"/>
                <w:color w:val="000000" w:themeColor="text1"/>
                <w:sz w:val="22"/>
                <w:lang w:eastAsia="lt-LT"/>
              </w:rPr>
              <w:t xml:space="preserve"> ir vykdomąjį dokumentą</w:t>
            </w:r>
            <w:r w:rsidRPr="00AA0EDC">
              <w:rPr>
                <w:rFonts w:ascii="Tahoma" w:eastAsia="Times New Roman" w:hAnsi="Tahoma" w:cs="Tahoma"/>
                <w:color w:val="000000" w:themeColor="text1"/>
                <w:sz w:val="22"/>
                <w:lang w:eastAsia="lt-LT"/>
              </w:rPr>
              <w:t>.</w:t>
            </w:r>
          </w:p>
        </w:tc>
      </w:tr>
      <w:tr w:rsidR="000654F6" w:rsidRPr="00AA0EDC" w14:paraId="1B4817EC"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0D59A0B2"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p>
        </w:tc>
        <w:tc>
          <w:tcPr>
            <w:tcW w:w="2424" w:type="dxa"/>
            <w:tcBorders>
              <w:top w:val="single" w:sz="4" w:space="0" w:color="auto"/>
              <w:left w:val="nil"/>
              <w:bottom w:val="single" w:sz="4" w:space="0" w:color="auto"/>
              <w:right w:val="single" w:sz="4" w:space="0" w:color="auto"/>
            </w:tcBorders>
            <w:shd w:val="clear" w:color="auto" w:fill="auto"/>
          </w:tcPr>
          <w:p w14:paraId="42767B7F" w14:textId="0F98922A"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Inicijuoti gauto prašymo</w:t>
            </w:r>
            <w:r w:rsidR="6FEDC99E" w:rsidRPr="00AA0EDC">
              <w:rPr>
                <w:rFonts w:ascii="Tahoma" w:eastAsia="Times New Roman" w:hAnsi="Tahoma" w:cs="Tahoma"/>
                <w:color w:val="000000" w:themeColor="text1"/>
                <w:sz w:val="22"/>
                <w:lang w:eastAsia="lt-LT"/>
              </w:rPr>
              <w:t xml:space="preserve"> ir vykdomojo dokumento</w:t>
            </w:r>
            <w:r w:rsidRPr="00AA0EDC">
              <w:rPr>
                <w:rFonts w:ascii="Tahoma" w:eastAsia="Times New Roman" w:hAnsi="Tahoma" w:cs="Tahoma"/>
                <w:color w:val="000000" w:themeColor="text1"/>
                <w:sz w:val="22"/>
                <w:lang w:eastAsia="lt-LT"/>
              </w:rPr>
              <w:t xml:space="preserve"> peržiūrą</w:t>
            </w:r>
          </w:p>
        </w:tc>
        <w:tc>
          <w:tcPr>
            <w:tcW w:w="5811" w:type="dxa"/>
            <w:tcBorders>
              <w:top w:val="single" w:sz="4" w:space="0" w:color="auto"/>
              <w:left w:val="nil"/>
              <w:bottom w:val="single" w:sz="4" w:space="0" w:color="auto"/>
              <w:right w:val="single" w:sz="4" w:space="0" w:color="auto"/>
            </w:tcBorders>
            <w:shd w:val="clear" w:color="auto" w:fill="auto"/>
          </w:tcPr>
          <w:p w14:paraId="566C7EC4" w14:textId="0F49E98A"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 xml:space="preserve">Antstolis atidaro priskirtą prašymą </w:t>
            </w:r>
            <w:r w:rsidR="73FC26E7" w:rsidRPr="00AA0EDC">
              <w:rPr>
                <w:rFonts w:ascii="Tahoma" w:eastAsia="Times New Roman" w:hAnsi="Tahoma" w:cs="Tahoma"/>
                <w:color w:val="000000" w:themeColor="text1"/>
                <w:sz w:val="22"/>
                <w:lang w:eastAsia="lt-LT"/>
              </w:rPr>
              <w:t xml:space="preserve">ir vykdomąjį dokumentą </w:t>
            </w:r>
            <w:r w:rsidRPr="00AA0EDC">
              <w:rPr>
                <w:rFonts w:ascii="Tahoma" w:eastAsia="Times New Roman" w:hAnsi="Tahoma" w:cs="Tahoma"/>
                <w:color w:val="000000" w:themeColor="text1"/>
                <w:sz w:val="22"/>
                <w:lang w:eastAsia="lt-LT"/>
              </w:rPr>
              <w:t>peržiūrai.</w:t>
            </w:r>
          </w:p>
        </w:tc>
      </w:tr>
      <w:tr w:rsidR="000654F6" w:rsidRPr="00AA0EDC" w14:paraId="6530422F"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37CA6FBC"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w:t>
            </w:r>
          </w:p>
        </w:tc>
        <w:tc>
          <w:tcPr>
            <w:tcW w:w="2424" w:type="dxa"/>
            <w:tcBorders>
              <w:top w:val="single" w:sz="4" w:space="0" w:color="auto"/>
              <w:left w:val="nil"/>
              <w:bottom w:val="single" w:sz="4" w:space="0" w:color="auto"/>
              <w:right w:val="single" w:sz="4" w:space="0" w:color="auto"/>
            </w:tcBorders>
            <w:shd w:val="clear" w:color="auto" w:fill="auto"/>
          </w:tcPr>
          <w:p w14:paraId="6C2D3F35" w14:textId="3B204E61"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Patik</w:t>
            </w:r>
            <w:r w:rsidR="73700842" w:rsidRPr="00AA0EDC">
              <w:rPr>
                <w:rFonts w:ascii="Tahoma" w:eastAsia="Times New Roman" w:hAnsi="Tahoma" w:cs="Tahoma"/>
                <w:color w:val="000000" w:themeColor="text1"/>
                <w:sz w:val="22"/>
                <w:lang w:eastAsia="lt-LT"/>
              </w:rPr>
              <w:t>r</w:t>
            </w:r>
            <w:r w:rsidRPr="00AA0EDC">
              <w:rPr>
                <w:rFonts w:ascii="Tahoma" w:eastAsia="Times New Roman" w:hAnsi="Tahoma" w:cs="Tahoma"/>
                <w:color w:val="000000" w:themeColor="text1"/>
                <w:sz w:val="22"/>
                <w:lang w:eastAsia="lt-LT"/>
              </w:rPr>
              <w:t>inti gautą prašymą / patikslinimą</w:t>
            </w:r>
          </w:p>
        </w:tc>
        <w:tc>
          <w:tcPr>
            <w:tcW w:w="5811" w:type="dxa"/>
            <w:tcBorders>
              <w:top w:val="single" w:sz="4" w:space="0" w:color="auto"/>
              <w:left w:val="nil"/>
              <w:bottom w:val="single" w:sz="4" w:space="0" w:color="auto"/>
              <w:right w:val="single" w:sz="4" w:space="0" w:color="auto"/>
            </w:tcBorders>
            <w:shd w:val="clear" w:color="auto" w:fill="auto"/>
          </w:tcPr>
          <w:p w14:paraId="1EDED223" w14:textId="215EDF21"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 xml:space="preserve">Antstolis tikrina prašymo </w:t>
            </w:r>
            <w:r w:rsidR="5724C674" w:rsidRPr="00AA0EDC">
              <w:rPr>
                <w:rFonts w:ascii="Tahoma" w:eastAsia="Times New Roman" w:hAnsi="Tahoma" w:cs="Tahoma"/>
                <w:color w:val="000000" w:themeColor="text1"/>
                <w:sz w:val="22"/>
                <w:lang w:eastAsia="lt-LT"/>
              </w:rPr>
              <w:t>ir vykdomojo dokumento</w:t>
            </w:r>
            <w:r w:rsidRPr="00AA0EDC">
              <w:rPr>
                <w:rFonts w:ascii="Tahoma" w:eastAsia="Times New Roman" w:hAnsi="Tahoma" w:cs="Tahoma"/>
                <w:color w:val="000000" w:themeColor="text1"/>
                <w:sz w:val="22"/>
                <w:lang w:eastAsia="lt-LT"/>
              </w:rPr>
              <w:t xml:space="preserve"> duomenis. Jei prašyme </w:t>
            </w:r>
            <w:r w:rsidR="0CFC6E45" w:rsidRPr="00AA0EDC">
              <w:rPr>
                <w:rFonts w:ascii="Tahoma" w:eastAsia="Times New Roman" w:hAnsi="Tahoma" w:cs="Tahoma"/>
                <w:color w:val="000000" w:themeColor="text1"/>
                <w:sz w:val="22"/>
                <w:lang w:eastAsia="lt-LT"/>
              </w:rPr>
              <w:t xml:space="preserve">ar </w:t>
            </w:r>
            <w:r w:rsidR="64178308" w:rsidRPr="00AA0EDC">
              <w:rPr>
                <w:rFonts w:ascii="Tahoma" w:eastAsia="Times New Roman" w:hAnsi="Tahoma" w:cs="Tahoma"/>
                <w:color w:val="000000" w:themeColor="text1"/>
                <w:sz w:val="22"/>
                <w:lang w:eastAsia="lt-LT"/>
              </w:rPr>
              <w:t>vykdomajame</w:t>
            </w:r>
            <w:r w:rsidR="0CFC6E45" w:rsidRPr="00AA0EDC">
              <w:rPr>
                <w:rFonts w:ascii="Tahoma" w:eastAsia="Times New Roman" w:hAnsi="Tahoma" w:cs="Tahoma"/>
                <w:color w:val="000000" w:themeColor="text1"/>
                <w:sz w:val="22"/>
                <w:lang w:eastAsia="lt-LT"/>
              </w:rPr>
              <w:t xml:space="preserve"> dokumente yra </w:t>
            </w:r>
            <w:r w:rsidR="1BF7FF18" w:rsidRPr="00AA0EDC">
              <w:rPr>
                <w:rFonts w:ascii="Tahoma" w:eastAsia="Times New Roman" w:hAnsi="Tahoma" w:cs="Tahoma"/>
                <w:color w:val="000000" w:themeColor="text1"/>
                <w:sz w:val="22"/>
                <w:lang w:eastAsia="lt-LT"/>
              </w:rPr>
              <w:t>klaidų</w:t>
            </w:r>
            <w:r w:rsidRPr="00AA0EDC">
              <w:rPr>
                <w:rFonts w:ascii="Tahoma" w:eastAsia="Times New Roman" w:hAnsi="Tahoma" w:cs="Tahoma"/>
                <w:color w:val="000000" w:themeColor="text1"/>
                <w:sz w:val="22"/>
                <w:lang w:eastAsia="lt-LT"/>
              </w:rPr>
              <w:t xml:space="preserve">, antstolis inicijuoja dokumento </w:t>
            </w:r>
            <w:r w:rsidR="443A5ADB" w:rsidRPr="00AA0EDC">
              <w:rPr>
                <w:rFonts w:ascii="Tahoma" w:eastAsia="Times New Roman" w:hAnsi="Tahoma" w:cs="Tahoma"/>
                <w:color w:val="000000" w:themeColor="text1"/>
                <w:sz w:val="22"/>
                <w:lang w:eastAsia="lt-LT"/>
              </w:rPr>
              <w:t xml:space="preserve">patikslinti duomenis </w:t>
            </w:r>
            <w:r w:rsidRPr="00AA0EDC">
              <w:rPr>
                <w:rFonts w:ascii="Tahoma" w:eastAsia="Times New Roman" w:hAnsi="Tahoma" w:cs="Tahoma"/>
                <w:color w:val="000000" w:themeColor="text1"/>
                <w:sz w:val="22"/>
                <w:lang w:eastAsia="lt-LT"/>
              </w:rPr>
              <w:t>parengimą (toliau vykdomas T4 žingsnis).</w:t>
            </w:r>
          </w:p>
        </w:tc>
      </w:tr>
      <w:tr w:rsidR="000654F6" w:rsidRPr="00AA0EDC" w14:paraId="0B27481A"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717A92F5" w14:textId="19F46734"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24096D" w:rsidRPr="00AA0EDC">
              <w:rPr>
                <w:rFonts w:ascii="Tahoma" w:eastAsia="Times New Roman" w:hAnsi="Tahoma" w:cs="Tahoma"/>
                <w:color w:val="000000"/>
                <w:sz w:val="22"/>
                <w:lang w:eastAsia="lt-LT"/>
              </w:rPr>
              <w:t>3</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0664A556"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Parengti procesinį</w:t>
            </w:r>
          </w:p>
          <w:p w14:paraId="5E27901C"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dokumentą duomenų tikslinimui</w:t>
            </w:r>
          </w:p>
        </w:tc>
        <w:tc>
          <w:tcPr>
            <w:tcW w:w="5811" w:type="dxa"/>
            <w:tcBorders>
              <w:top w:val="single" w:sz="4" w:space="0" w:color="auto"/>
              <w:left w:val="nil"/>
              <w:bottom w:val="single" w:sz="4" w:space="0" w:color="auto"/>
              <w:right w:val="single" w:sz="4" w:space="0" w:color="auto"/>
            </w:tcBorders>
            <w:shd w:val="clear" w:color="auto" w:fill="auto"/>
          </w:tcPr>
          <w:p w14:paraId="2ED06108" w14:textId="331955DF" w:rsidR="000654F6" w:rsidRPr="00AA0EDC" w:rsidRDefault="21BFF837"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Inicijuojamas patvarkymo rengimas</w:t>
            </w:r>
            <w:r w:rsidR="5FF07E78" w:rsidRPr="00AA0EDC">
              <w:rPr>
                <w:rFonts w:ascii="Tahoma" w:eastAsia="Times New Roman" w:hAnsi="Tahoma" w:cs="Tahoma"/>
                <w:color w:val="000000" w:themeColor="text1"/>
                <w:sz w:val="22"/>
                <w:lang w:eastAsia="lt-LT"/>
              </w:rPr>
              <w:t>, per prašyme esančią kortelę “Reikalingas tikslinimas”</w:t>
            </w:r>
            <w:r w:rsidRPr="00AA0EDC">
              <w:rPr>
                <w:rFonts w:ascii="Tahoma" w:eastAsia="Times New Roman" w:hAnsi="Tahoma" w:cs="Tahoma"/>
                <w:color w:val="000000" w:themeColor="text1"/>
                <w:sz w:val="22"/>
                <w:lang w:eastAsia="lt-LT"/>
              </w:rPr>
              <w:t xml:space="preserve">. </w:t>
            </w:r>
            <w:r w:rsidR="5445B260" w:rsidRPr="00AA0EDC">
              <w:rPr>
                <w:rFonts w:ascii="Tahoma" w:eastAsia="Times New Roman" w:hAnsi="Tahoma" w:cs="Tahoma"/>
                <w:color w:val="000000" w:themeColor="text1"/>
                <w:sz w:val="22"/>
                <w:lang w:eastAsia="lt-LT"/>
              </w:rPr>
              <w:t>P</w:t>
            </w:r>
            <w:r w:rsidRPr="00AA0EDC">
              <w:rPr>
                <w:rFonts w:ascii="Tahoma" w:eastAsia="Times New Roman" w:hAnsi="Tahoma" w:cs="Tahoma"/>
                <w:color w:val="000000" w:themeColor="text1"/>
                <w:sz w:val="22"/>
                <w:lang w:eastAsia="lt-LT"/>
              </w:rPr>
              <w:t>atvarkyme antstolis nurodo kurią informaciją išieškotojui / išieškotojo įgaliotam asmeniui reikia patikslinti.</w:t>
            </w:r>
          </w:p>
        </w:tc>
      </w:tr>
      <w:tr w:rsidR="000654F6" w:rsidRPr="00AA0EDC" w14:paraId="77A3BA62"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7D05B8E6" w14:textId="7F79D66D"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24096D" w:rsidRPr="00AA0EDC">
              <w:rPr>
                <w:rFonts w:ascii="Tahoma" w:eastAsia="Times New Roman" w:hAnsi="Tahoma" w:cs="Tahoma"/>
                <w:color w:val="000000"/>
                <w:sz w:val="22"/>
                <w:lang w:eastAsia="lt-LT"/>
              </w:rPr>
              <w:t>4</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5F935D3E"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Patvirtinti / pasirašyti procesinį dokumentą</w:t>
            </w:r>
          </w:p>
        </w:tc>
        <w:tc>
          <w:tcPr>
            <w:tcW w:w="5811" w:type="dxa"/>
            <w:tcBorders>
              <w:top w:val="single" w:sz="4" w:space="0" w:color="auto"/>
              <w:left w:val="nil"/>
              <w:bottom w:val="single" w:sz="4" w:space="0" w:color="auto"/>
              <w:right w:val="single" w:sz="4" w:space="0" w:color="auto"/>
            </w:tcBorders>
            <w:shd w:val="clear" w:color="auto" w:fill="auto"/>
          </w:tcPr>
          <w:p w14:paraId="336CFFF2" w14:textId="6E001716" w:rsidR="000654F6" w:rsidRPr="00AA0EDC" w:rsidRDefault="7F683B61"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Parengtas dokumentas patvirtin</w:t>
            </w:r>
            <w:r w:rsidR="00F50444" w:rsidRPr="00AA0EDC">
              <w:rPr>
                <w:rFonts w:ascii="Tahoma" w:eastAsia="Times New Roman" w:hAnsi="Tahoma" w:cs="Tahoma"/>
                <w:color w:val="000000" w:themeColor="text1"/>
                <w:sz w:val="22"/>
                <w:lang w:eastAsia="lt-LT"/>
              </w:rPr>
              <w:t>amas</w:t>
            </w:r>
            <w:r w:rsidRPr="00AA0EDC">
              <w:rPr>
                <w:rFonts w:ascii="Tahoma" w:eastAsia="Times New Roman" w:hAnsi="Tahoma" w:cs="Tahoma"/>
                <w:color w:val="000000" w:themeColor="text1"/>
                <w:sz w:val="22"/>
                <w:lang w:eastAsia="lt-LT"/>
              </w:rPr>
              <w:t xml:space="preserve"> kvalifikuotu el. parašu. </w:t>
            </w:r>
          </w:p>
        </w:tc>
      </w:tr>
      <w:tr w:rsidR="000654F6" w:rsidRPr="00AA0EDC" w14:paraId="7B113AC9"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5F3228C7" w14:textId="78874A7B"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24096D" w:rsidRPr="00AA0EDC">
              <w:rPr>
                <w:rFonts w:ascii="Tahoma" w:eastAsia="Times New Roman" w:hAnsi="Tahoma" w:cs="Tahoma"/>
                <w:color w:val="000000"/>
                <w:sz w:val="22"/>
                <w:lang w:eastAsia="lt-LT"/>
              </w:rPr>
              <w:t>5</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225338C8"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Išsiųsti procesinį dokumentą išieškotojui</w:t>
            </w:r>
          </w:p>
        </w:tc>
        <w:tc>
          <w:tcPr>
            <w:tcW w:w="5811" w:type="dxa"/>
            <w:tcBorders>
              <w:top w:val="single" w:sz="4" w:space="0" w:color="auto"/>
              <w:left w:val="nil"/>
              <w:bottom w:val="single" w:sz="4" w:space="0" w:color="auto"/>
              <w:right w:val="single" w:sz="4" w:space="0" w:color="auto"/>
            </w:tcBorders>
            <w:shd w:val="clear" w:color="auto" w:fill="auto"/>
          </w:tcPr>
          <w:p w14:paraId="6DB60601" w14:textId="3AC35F20" w:rsidR="000654F6" w:rsidRPr="00AA0EDC" w:rsidRDefault="1AA18438"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Patvirtintam patvarkymui suformuojama siunta, siunta patvirtinama. Sistema išsiunčia suformuotą procesinį dokumentą išieškotojui</w:t>
            </w:r>
            <w:r w:rsidR="2F072125" w:rsidRPr="00AA0EDC">
              <w:rPr>
                <w:rFonts w:ascii="Tahoma" w:eastAsia="Times New Roman" w:hAnsi="Tahoma" w:cs="Tahoma"/>
                <w:color w:val="000000" w:themeColor="text1"/>
                <w:sz w:val="22"/>
                <w:lang w:eastAsia="lt-LT"/>
              </w:rPr>
              <w:t>.</w:t>
            </w:r>
          </w:p>
        </w:tc>
      </w:tr>
      <w:tr w:rsidR="000654F6" w:rsidRPr="00AA0EDC" w14:paraId="0E92033D"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5F093CE9"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E2.</w:t>
            </w:r>
          </w:p>
        </w:tc>
        <w:tc>
          <w:tcPr>
            <w:tcW w:w="2424" w:type="dxa"/>
            <w:tcBorders>
              <w:top w:val="single" w:sz="4" w:space="0" w:color="auto"/>
              <w:left w:val="nil"/>
              <w:bottom w:val="single" w:sz="4" w:space="0" w:color="auto"/>
              <w:right w:val="single" w:sz="4" w:space="0" w:color="auto"/>
            </w:tcBorders>
            <w:shd w:val="clear" w:color="auto" w:fill="auto"/>
          </w:tcPr>
          <w:p w14:paraId="00729548" w14:textId="6A6E99DF"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Gaut</w:t>
            </w:r>
            <w:r w:rsidR="4E96687E" w:rsidRPr="00AA0EDC">
              <w:rPr>
                <w:rFonts w:ascii="Tahoma" w:eastAsia="Times New Roman" w:hAnsi="Tahoma" w:cs="Tahoma"/>
                <w:color w:val="000000" w:themeColor="text1"/>
                <w:sz w:val="22"/>
                <w:lang w:eastAsia="lt-LT"/>
              </w:rPr>
              <w:t>i</w:t>
            </w:r>
            <w:r w:rsidRPr="00AA0EDC">
              <w:rPr>
                <w:rFonts w:ascii="Tahoma" w:eastAsia="Times New Roman" w:hAnsi="Tahoma" w:cs="Tahoma"/>
                <w:color w:val="000000" w:themeColor="text1"/>
                <w:sz w:val="22"/>
                <w:lang w:eastAsia="lt-LT"/>
              </w:rPr>
              <w:t xml:space="preserve"> patikslinim</w:t>
            </w:r>
            <w:r w:rsidR="4A7E2FF0" w:rsidRPr="00AA0EDC">
              <w:rPr>
                <w:rFonts w:ascii="Tahoma" w:eastAsia="Times New Roman" w:hAnsi="Tahoma" w:cs="Tahoma"/>
                <w:color w:val="000000" w:themeColor="text1"/>
                <w:sz w:val="22"/>
                <w:lang w:eastAsia="lt-LT"/>
              </w:rPr>
              <w:t>ą</w:t>
            </w:r>
          </w:p>
        </w:tc>
        <w:tc>
          <w:tcPr>
            <w:tcW w:w="5811" w:type="dxa"/>
            <w:tcBorders>
              <w:top w:val="single" w:sz="4" w:space="0" w:color="auto"/>
              <w:left w:val="nil"/>
              <w:bottom w:val="single" w:sz="4" w:space="0" w:color="auto"/>
              <w:right w:val="single" w:sz="4" w:space="0" w:color="auto"/>
            </w:tcBorders>
            <w:shd w:val="clear" w:color="auto" w:fill="auto"/>
          </w:tcPr>
          <w:p w14:paraId="46D5AE71"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Gautas išieškotojo duomenų patikslinimas.</w:t>
            </w:r>
          </w:p>
        </w:tc>
      </w:tr>
      <w:tr w:rsidR="000654F6" w:rsidRPr="00AA0EDC" w14:paraId="6A9FDD43" w14:textId="77777777" w:rsidTr="00A47331">
        <w:trPr>
          <w:trHeight w:val="370"/>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12930677" w14:textId="313F1555"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24096D" w:rsidRPr="00AA0EDC">
              <w:rPr>
                <w:rFonts w:ascii="Tahoma" w:eastAsia="Times New Roman" w:hAnsi="Tahoma" w:cs="Tahoma"/>
                <w:color w:val="000000"/>
                <w:sz w:val="22"/>
                <w:lang w:eastAsia="lt-LT"/>
              </w:rPr>
              <w:t>6</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2D6BCBC3"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Priimti sprendimą</w:t>
            </w:r>
          </w:p>
        </w:tc>
        <w:tc>
          <w:tcPr>
            <w:tcW w:w="5811" w:type="dxa"/>
            <w:tcBorders>
              <w:top w:val="single" w:sz="4" w:space="0" w:color="auto"/>
              <w:left w:val="nil"/>
              <w:bottom w:val="single" w:sz="4" w:space="0" w:color="auto"/>
              <w:right w:val="single" w:sz="4" w:space="0" w:color="auto"/>
            </w:tcBorders>
            <w:shd w:val="clear" w:color="auto" w:fill="auto"/>
          </w:tcPr>
          <w:p w14:paraId="1B74CB16" w14:textId="742527DD"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Antstolis įvertinęs prašymą</w:t>
            </w:r>
            <w:r w:rsidR="70A0CC02" w:rsidRPr="00AA0EDC">
              <w:rPr>
                <w:rFonts w:ascii="Tahoma" w:eastAsia="Times New Roman" w:hAnsi="Tahoma" w:cs="Tahoma"/>
                <w:color w:val="000000" w:themeColor="text1"/>
                <w:sz w:val="22"/>
                <w:lang w:eastAsia="lt-LT"/>
              </w:rPr>
              <w:t xml:space="preserve"> ir pateiktą vykdomąjį dokumentą sprendžia priėmimo klausimą</w:t>
            </w:r>
            <w:r w:rsidR="340E0EFE" w:rsidRPr="00AA0EDC">
              <w:rPr>
                <w:rFonts w:ascii="Tahoma" w:eastAsia="Times New Roman" w:hAnsi="Tahoma" w:cs="Tahoma"/>
                <w:color w:val="000000" w:themeColor="text1"/>
                <w:sz w:val="22"/>
                <w:lang w:eastAsia="lt-LT"/>
              </w:rPr>
              <w:t>.</w:t>
            </w:r>
          </w:p>
        </w:tc>
      </w:tr>
      <w:tr w:rsidR="0024096D" w:rsidRPr="00AA0EDC" w14:paraId="400D5C61" w14:textId="77777777" w:rsidTr="00A47331">
        <w:trPr>
          <w:trHeight w:val="370"/>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5AF56326" w14:textId="139017F1" w:rsidR="0024096D" w:rsidRPr="00AA0EDC" w:rsidRDefault="0024096D" w:rsidP="0024096D">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T7.</w:t>
            </w:r>
          </w:p>
        </w:tc>
        <w:tc>
          <w:tcPr>
            <w:tcW w:w="2424" w:type="dxa"/>
            <w:tcBorders>
              <w:top w:val="single" w:sz="4" w:space="0" w:color="auto"/>
              <w:left w:val="nil"/>
              <w:bottom w:val="single" w:sz="4" w:space="0" w:color="auto"/>
              <w:right w:val="single" w:sz="4" w:space="0" w:color="auto"/>
            </w:tcBorders>
            <w:shd w:val="clear" w:color="auto" w:fill="auto"/>
          </w:tcPr>
          <w:p w14:paraId="12E9A184" w14:textId="73D90322" w:rsidR="0024096D" w:rsidRPr="00AA0EDC" w:rsidRDefault="0024096D" w:rsidP="0024096D">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 xml:space="preserve">Suteikti teises atstovui/įgaliotiniui </w:t>
            </w:r>
            <w:r w:rsidRPr="00AA0EDC" w:rsidDel="14809C1C">
              <w:rPr>
                <w:rFonts w:ascii="Tahoma" w:eastAsia="Times New Roman" w:hAnsi="Tahoma" w:cs="Tahoma"/>
                <w:color w:val="000000" w:themeColor="text1"/>
                <w:sz w:val="22"/>
                <w:lang w:eastAsia="lt-LT"/>
              </w:rPr>
              <w:t>dokumentams ir byloms</w:t>
            </w:r>
          </w:p>
        </w:tc>
        <w:tc>
          <w:tcPr>
            <w:tcW w:w="5811" w:type="dxa"/>
            <w:tcBorders>
              <w:top w:val="single" w:sz="4" w:space="0" w:color="auto"/>
              <w:left w:val="nil"/>
              <w:bottom w:val="single" w:sz="4" w:space="0" w:color="auto"/>
              <w:right w:val="single" w:sz="4" w:space="0" w:color="auto"/>
            </w:tcBorders>
            <w:shd w:val="clear" w:color="auto" w:fill="auto"/>
          </w:tcPr>
          <w:p w14:paraId="27E61055" w14:textId="42C63951" w:rsidR="0024096D" w:rsidRPr="00AA0EDC" w:rsidRDefault="0024096D" w:rsidP="00A47331">
            <w:pPr>
              <w:spacing w:line="259" w:lineRule="auto"/>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 xml:space="preserve">Teigiamo sprendimo atveju antstolis pažymi kokias teises suteikti atstovui/įgaliotiniui (peržiūrėti dokumentus, dalyvauti bylos procese, </w:t>
            </w:r>
            <w:r w:rsidR="166AAD2D" w:rsidRPr="00AA0EDC">
              <w:rPr>
                <w:rFonts w:ascii="Tahoma" w:eastAsia="Times New Roman" w:hAnsi="Tahoma" w:cs="Tahoma"/>
                <w:color w:val="000000" w:themeColor="text1"/>
                <w:sz w:val="22"/>
                <w:lang w:eastAsia="lt-LT"/>
              </w:rPr>
              <w:t>teikti dokumentus, ar</w:t>
            </w:r>
            <w:r w:rsidR="6D72A8BC" w:rsidRPr="00AA0EDC">
              <w:rPr>
                <w:rFonts w:ascii="Tahoma" w:eastAsia="Times New Roman" w:hAnsi="Tahoma" w:cs="Tahoma"/>
                <w:color w:val="000000" w:themeColor="text1"/>
                <w:sz w:val="22"/>
                <w:lang w:eastAsia="lt-LT"/>
              </w:rPr>
              <w:t xml:space="preserve"> </w:t>
            </w:r>
            <w:r w:rsidRPr="00AA0EDC">
              <w:rPr>
                <w:rFonts w:ascii="Tahoma" w:eastAsia="Times New Roman" w:hAnsi="Tahoma" w:cs="Tahoma"/>
                <w:color w:val="000000" w:themeColor="text1"/>
                <w:sz w:val="22"/>
                <w:lang w:eastAsia="lt-LT"/>
              </w:rPr>
              <w:t>įgaliojimas/atstovavimas galioja visoms byloms, bylai, sukurtai pagal pateiktą prašymą, kelioms byloms</w:t>
            </w:r>
            <w:r w:rsidR="216A8F99" w:rsidRPr="00AA0EDC">
              <w:rPr>
                <w:rFonts w:ascii="Tahoma" w:eastAsia="Times New Roman" w:hAnsi="Tahoma" w:cs="Tahoma"/>
                <w:color w:val="000000" w:themeColor="text1"/>
                <w:sz w:val="22"/>
                <w:lang w:eastAsia="lt-LT"/>
              </w:rPr>
              <w:t xml:space="preserve">). Pasirinktos teisės suteikiamos byloms </w:t>
            </w:r>
            <w:r w:rsidRPr="00AA0EDC">
              <w:rPr>
                <w:rFonts w:ascii="Tahoma" w:eastAsia="Times New Roman" w:hAnsi="Tahoma" w:cs="Tahoma"/>
                <w:color w:val="000000" w:themeColor="text1"/>
                <w:sz w:val="22"/>
                <w:lang w:eastAsia="lt-LT"/>
              </w:rPr>
              <w:t xml:space="preserve"> antstolio kontekste. </w:t>
            </w:r>
            <w:r w:rsidRPr="00AA0EDC" w:rsidDel="45E69ACE">
              <w:rPr>
                <w:rFonts w:ascii="Tahoma" w:eastAsia="Times New Roman" w:hAnsi="Tahoma" w:cs="Tahoma"/>
                <w:color w:val="000000" w:themeColor="text1"/>
                <w:sz w:val="22"/>
                <w:lang w:eastAsia="lt-LT"/>
              </w:rPr>
              <w:t>(ž</w:t>
            </w:r>
            <w:r w:rsidRPr="00AA0EDC">
              <w:rPr>
                <w:rFonts w:ascii="Tahoma" w:eastAsia="Times New Roman" w:hAnsi="Tahoma" w:cs="Tahoma"/>
                <w:color w:val="000000" w:themeColor="text1"/>
                <w:sz w:val="22"/>
                <w:lang w:eastAsia="lt-LT"/>
              </w:rPr>
              <w:t>ingsnis vykdomas, kai prašymas</w:t>
            </w:r>
            <w:r w:rsidRPr="00AA0EDC" w:rsidDel="45E69ACE">
              <w:rPr>
                <w:rFonts w:ascii="Tahoma" w:eastAsia="Times New Roman" w:hAnsi="Tahoma" w:cs="Tahoma"/>
                <w:color w:val="000000" w:themeColor="text1"/>
                <w:sz w:val="22"/>
                <w:lang w:eastAsia="lt-LT"/>
              </w:rPr>
              <w:t xml:space="preserve"> </w:t>
            </w:r>
            <w:r w:rsidR="1AFE2995" w:rsidRPr="00AA0EDC">
              <w:rPr>
                <w:rFonts w:ascii="Tahoma" w:eastAsia="Times New Roman" w:hAnsi="Tahoma" w:cs="Tahoma"/>
                <w:color w:val="000000" w:themeColor="text1"/>
                <w:sz w:val="22"/>
                <w:lang w:eastAsia="lt-LT"/>
              </w:rPr>
              <w:t>yra</w:t>
            </w:r>
            <w:r w:rsidRPr="00AA0EDC">
              <w:rPr>
                <w:rFonts w:ascii="Tahoma" w:eastAsia="Times New Roman" w:hAnsi="Tahoma" w:cs="Tahoma"/>
                <w:color w:val="000000" w:themeColor="text1"/>
                <w:sz w:val="22"/>
                <w:lang w:eastAsia="lt-LT"/>
              </w:rPr>
              <w:t xml:space="preserve"> pateiktas už kitą asmenį).</w:t>
            </w:r>
          </w:p>
        </w:tc>
      </w:tr>
      <w:tr w:rsidR="00CB1576" w:rsidRPr="00AA0EDC" w14:paraId="63741B6B"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4DC22472" w14:textId="4991A05B" w:rsidR="00CB1576" w:rsidRPr="00AA0EDC" w:rsidRDefault="00CB157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24096D" w:rsidRPr="00AA0EDC">
              <w:rPr>
                <w:rFonts w:ascii="Tahoma" w:eastAsia="Times New Roman" w:hAnsi="Tahoma" w:cs="Tahoma"/>
                <w:color w:val="000000"/>
                <w:sz w:val="22"/>
                <w:lang w:eastAsia="lt-LT"/>
              </w:rPr>
              <w:t>8</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2BFCFCBC" w14:textId="5E95CD73" w:rsidR="00CB1576" w:rsidRPr="00AA0EDC" w:rsidRDefault="00CB157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Sukurti bylą</w:t>
            </w:r>
          </w:p>
        </w:tc>
        <w:tc>
          <w:tcPr>
            <w:tcW w:w="5811" w:type="dxa"/>
            <w:tcBorders>
              <w:top w:val="single" w:sz="4" w:space="0" w:color="auto"/>
              <w:left w:val="nil"/>
              <w:bottom w:val="single" w:sz="4" w:space="0" w:color="auto"/>
              <w:right w:val="single" w:sz="4" w:space="0" w:color="auto"/>
            </w:tcBorders>
            <w:shd w:val="clear" w:color="auto" w:fill="auto"/>
          </w:tcPr>
          <w:p w14:paraId="2378918A" w14:textId="6744FF71" w:rsidR="00CB1576" w:rsidRPr="00AA0EDC" w:rsidRDefault="00CB1576" w:rsidP="00FE1E11">
            <w:pPr>
              <w:rPr>
                <w:rFonts w:ascii="Tahoma" w:eastAsia="Times New Roman" w:hAnsi="Tahoma" w:cs="Tahoma"/>
                <w:color w:val="000000" w:themeColor="text1"/>
                <w:sz w:val="22"/>
                <w:lang w:eastAsia="lt-LT"/>
              </w:rPr>
            </w:pPr>
            <w:r w:rsidRPr="00AA0EDC">
              <w:rPr>
                <w:rFonts w:ascii="Tahoma" w:eastAsia="Times New Roman" w:hAnsi="Tahoma" w:cs="Tahoma"/>
                <w:color w:val="000000" w:themeColor="text1"/>
                <w:sz w:val="22"/>
                <w:lang w:eastAsia="lt-LT"/>
              </w:rPr>
              <w:t>Teigiamo sprendimo atveju sistema automatiškai sukuria naują bylą AIS.</w:t>
            </w:r>
          </w:p>
        </w:tc>
      </w:tr>
      <w:tr w:rsidR="0024096D" w:rsidRPr="00AA0EDC" w14:paraId="7DC3527F"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14765BD8" w14:textId="269AFFF3" w:rsidR="0024096D" w:rsidRPr="00AA0EDC" w:rsidRDefault="0024096D" w:rsidP="0024096D">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T9.</w:t>
            </w:r>
          </w:p>
        </w:tc>
        <w:tc>
          <w:tcPr>
            <w:tcW w:w="2424" w:type="dxa"/>
            <w:tcBorders>
              <w:top w:val="single" w:sz="4" w:space="0" w:color="auto"/>
              <w:left w:val="nil"/>
              <w:bottom w:val="single" w:sz="4" w:space="0" w:color="auto"/>
              <w:right w:val="single" w:sz="4" w:space="0" w:color="auto"/>
            </w:tcBorders>
            <w:shd w:val="clear" w:color="auto" w:fill="auto"/>
          </w:tcPr>
          <w:p w14:paraId="1BAE31A8" w14:textId="3F2BE38D" w:rsidR="0024096D" w:rsidRPr="00AA0EDC" w:rsidRDefault="0024096D" w:rsidP="0024096D">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Tikrinti duomenis Neveiksnių ir ribotai veiksnių asmenų registre</w:t>
            </w:r>
          </w:p>
        </w:tc>
        <w:tc>
          <w:tcPr>
            <w:tcW w:w="5811" w:type="dxa"/>
            <w:tcBorders>
              <w:top w:val="single" w:sz="4" w:space="0" w:color="auto"/>
              <w:left w:val="nil"/>
              <w:bottom w:val="single" w:sz="4" w:space="0" w:color="auto"/>
              <w:right w:val="single" w:sz="4" w:space="0" w:color="auto"/>
            </w:tcBorders>
            <w:shd w:val="clear" w:color="auto" w:fill="auto"/>
          </w:tcPr>
          <w:p w14:paraId="04B3B8C0" w14:textId="11C577FC" w:rsidR="0024096D" w:rsidRPr="00AA0EDC" w:rsidRDefault="0024096D" w:rsidP="0024096D">
            <w:pPr>
              <w:rPr>
                <w:rFonts w:ascii="Tahoma" w:eastAsia="Times New Roman" w:hAnsi="Tahoma" w:cs="Tahoma"/>
                <w:color w:val="000000" w:themeColor="text1"/>
                <w:sz w:val="22"/>
                <w:lang w:eastAsia="lt-LT"/>
              </w:rPr>
            </w:pPr>
            <w:r w:rsidRPr="00AA0EDC">
              <w:rPr>
                <w:rFonts w:ascii="Tahoma" w:eastAsia="Times New Roman" w:hAnsi="Tahoma" w:cs="Tahoma"/>
                <w:color w:val="000000"/>
                <w:sz w:val="22"/>
                <w:lang w:eastAsia="lt-LT"/>
              </w:rPr>
              <w:t>Sistema automatiškai patikrina prašyme nurodytų asmenų duomenis Neveiksnių ir ribotai veiksnių asmenų registre.</w:t>
            </w:r>
          </w:p>
        </w:tc>
      </w:tr>
      <w:tr w:rsidR="000654F6" w:rsidRPr="00AA0EDC" w14:paraId="28B4942C"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0CDFB485" w14:textId="4C003C0A"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CB1576" w:rsidRPr="00AA0EDC">
              <w:rPr>
                <w:rFonts w:ascii="Tahoma" w:eastAsia="Times New Roman" w:hAnsi="Tahoma" w:cs="Tahoma"/>
                <w:color w:val="000000"/>
                <w:sz w:val="22"/>
                <w:lang w:eastAsia="lt-LT"/>
              </w:rPr>
              <w:t>10</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7D1D0B55" w14:textId="551013E3"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Parengti procesinį dokumentą priimti vykdomąjį dokumentą</w:t>
            </w:r>
            <w:r w:rsidR="3BC2B019" w:rsidRPr="00AA0EDC">
              <w:rPr>
                <w:rFonts w:ascii="Tahoma" w:eastAsia="Times New Roman" w:hAnsi="Tahoma" w:cs="Tahoma"/>
                <w:color w:val="000000" w:themeColor="text1"/>
                <w:sz w:val="22"/>
                <w:lang w:eastAsia="lt-LT"/>
              </w:rPr>
              <w:t xml:space="preserve"> vykdyti</w:t>
            </w:r>
          </w:p>
        </w:tc>
        <w:tc>
          <w:tcPr>
            <w:tcW w:w="5811" w:type="dxa"/>
            <w:tcBorders>
              <w:top w:val="single" w:sz="4" w:space="0" w:color="auto"/>
              <w:left w:val="nil"/>
              <w:bottom w:val="single" w:sz="4" w:space="0" w:color="auto"/>
              <w:right w:val="single" w:sz="4" w:space="0" w:color="auto"/>
            </w:tcBorders>
            <w:shd w:val="clear" w:color="auto" w:fill="auto"/>
          </w:tcPr>
          <w:p w14:paraId="5E48C4D9" w14:textId="3B168B09"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Parengiamas procesinis dokumentas - priimti vykdomąjį dokumentą</w:t>
            </w:r>
            <w:r w:rsidR="0158B2A2" w:rsidRPr="00AA0EDC">
              <w:rPr>
                <w:rFonts w:ascii="Tahoma" w:eastAsia="Times New Roman" w:hAnsi="Tahoma" w:cs="Tahoma"/>
                <w:color w:val="000000" w:themeColor="text1"/>
                <w:sz w:val="22"/>
                <w:lang w:eastAsia="lt-LT"/>
              </w:rPr>
              <w:t xml:space="preserve"> vykdyti</w:t>
            </w:r>
            <w:r w:rsidRPr="00AA0EDC">
              <w:rPr>
                <w:rFonts w:ascii="Tahoma" w:eastAsia="Times New Roman" w:hAnsi="Tahoma" w:cs="Tahoma"/>
                <w:color w:val="000000" w:themeColor="text1"/>
                <w:sz w:val="22"/>
                <w:lang w:eastAsia="lt-LT"/>
              </w:rPr>
              <w:t>.</w:t>
            </w:r>
          </w:p>
        </w:tc>
      </w:tr>
      <w:tr w:rsidR="000654F6" w:rsidRPr="00AA0EDC" w14:paraId="52D41480"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32A51F92" w14:textId="50E4A41C"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CB1576" w:rsidRPr="00AA0EDC">
              <w:rPr>
                <w:rFonts w:ascii="Tahoma" w:eastAsia="Times New Roman" w:hAnsi="Tahoma" w:cs="Tahoma"/>
                <w:color w:val="000000"/>
                <w:sz w:val="22"/>
                <w:lang w:eastAsia="lt-LT"/>
              </w:rPr>
              <w:t>1</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03B8F7BD" w14:textId="6F47F8C6"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Parengti procesinį dokumentą atsisakyti priimti vykdomąjį dokumentą</w:t>
            </w:r>
            <w:r w:rsidR="5142C53A" w:rsidRPr="00AA0EDC">
              <w:rPr>
                <w:rFonts w:ascii="Tahoma" w:eastAsia="Times New Roman" w:hAnsi="Tahoma" w:cs="Tahoma"/>
                <w:color w:val="000000" w:themeColor="text1"/>
                <w:sz w:val="22"/>
                <w:lang w:eastAsia="lt-LT"/>
              </w:rPr>
              <w:t xml:space="preserve"> vykdyti</w:t>
            </w:r>
          </w:p>
        </w:tc>
        <w:tc>
          <w:tcPr>
            <w:tcW w:w="5811" w:type="dxa"/>
            <w:tcBorders>
              <w:top w:val="single" w:sz="4" w:space="0" w:color="auto"/>
              <w:left w:val="nil"/>
              <w:bottom w:val="single" w:sz="4" w:space="0" w:color="auto"/>
              <w:right w:val="single" w:sz="4" w:space="0" w:color="auto"/>
            </w:tcBorders>
            <w:shd w:val="clear" w:color="auto" w:fill="auto"/>
          </w:tcPr>
          <w:p w14:paraId="6A04BD03" w14:textId="72C1AB48" w:rsidR="000654F6" w:rsidRPr="00AA0EDC" w:rsidRDefault="6546E528"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Neigiamo sprendimo atveju p</w:t>
            </w:r>
            <w:r w:rsidR="14809C1C" w:rsidRPr="00AA0EDC">
              <w:rPr>
                <w:rFonts w:ascii="Tahoma" w:eastAsia="Times New Roman" w:hAnsi="Tahoma" w:cs="Tahoma"/>
                <w:color w:val="000000" w:themeColor="text1"/>
                <w:sz w:val="22"/>
                <w:lang w:eastAsia="lt-LT"/>
              </w:rPr>
              <w:t>arengiamas procesinis dokumentas - atsisakymas priimti vykdomąjį dokumentą</w:t>
            </w:r>
            <w:r w:rsidR="15FAC3AD" w:rsidRPr="00AA0EDC">
              <w:rPr>
                <w:rFonts w:ascii="Tahoma" w:eastAsia="Times New Roman" w:hAnsi="Tahoma" w:cs="Tahoma"/>
                <w:color w:val="000000" w:themeColor="text1"/>
                <w:sz w:val="22"/>
                <w:lang w:eastAsia="lt-LT"/>
              </w:rPr>
              <w:t xml:space="preserve"> vykdyti</w:t>
            </w:r>
            <w:r w:rsidR="14809C1C" w:rsidRPr="00AA0EDC">
              <w:rPr>
                <w:rFonts w:ascii="Tahoma" w:eastAsia="Times New Roman" w:hAnsi="Tahoma" w:cs="Tahoma"/>
                <w:color w:val="000000" w:themeColor="text1"/>
                <w:sz w:val="22"/>
                <w:lang w:eastAsia="lt-LT"/>
              </w:rPr>
              <w:t>.</w:t>
            </w:r>
          </w:p>
        </w:tc>
      </w:tr>
      <w:tr w:rsidR="000654F6" w:rsidRPr="00AA0EDC" w14:paraId="1C6A168E"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2D23485F" w14:textId="6F36EACA"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CB1576" w:rsidRPr="00AA0EDC">
              <w:rPr>
                <w:rFonts w:ascii="Tahoma" w:eastAsia="Times New Roman" w:hAnsi="Tahoma" w:cs="Tahoma"/>
                <w:color w:val="000000"/>
                <w:sz w:val="22"/>
                <w:lang w:eastAsia="lt-LT"/>
              </w:rPr>
              <w:t>2</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3D9C1E22"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Patvirtinti procesinį dokumentą</w:t>
            </w:r>
          </w:p>
        </w:tc>
        <w:tc>
          <w:tcPr>
            <w:tcW w:w="5811" w:type="dxa"/>
            <w:tcBorders>
              <w:top w:val="single" w:sz="4" w:space="0" w:color="auto"/>
              <w:left w:val="nil"/>
              <w:bottom w:val="single" w:sz="4" w:space="0" w:color="auto"/>
              <w:right w:val="single" w:sz="4" w:space="0" w:color="auto"/>
            </w:tcBorders>
            <w:shd w:val="clear" w:color="auto" w:fill="auto"/>
          </w:tcPr>
          <w:p w14:paraId="293CCBFB"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Antstolis pasirašo suformuotą procesinį dokumentą ir inicijuoja dokumento išsiuntimą išieškotojui (</w:t>
            </w:r>
            <w:r w:rsidRPr="00AA0EDC">
              <w:rPr>
                <w:rFonts w:ascii="Tahoma" w:eastAsia="Times New Roman" w:hAnsi="Tahoma" w:cs="Tahoma"/>
                <w:i/>
                <w:iCs/>
                <w:color w:val="000000"/>
                <w:sz w:val="22"/>
                <w:lang w:eastAsia="lt-LT"/>
              </w:rPr>
              <w:t>vykdomas T12 žingsnis</w:t>
            </w:r>
            <w:r w:rsidRPr="00AA0EDC">
              <w:rPr>
                <w:rFonts w:ascii="Tahoma" w:eastAsia="Times New Roman" w:hAnsi="Tahoma" w:cs="Tahoma"/>
                <w:color w:val="000000"/>
                <w:sz w:val="22"/>
                <w:lang w:eastAsia="lt-LT"/>
              </w:rPr>
              <w:t>).</w:t>
            </w:r>
          </w:p>
        </w:tc>
      </w:tr>
      <w:tr w:rsidR="000654F6" w:rsidRPr="00AA0EDC" w14:paraId="02A57C9F"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2CF00C2B" w14:textId="567B8576"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CB1576" w:rsidRPr="00AA0EDC">
              <w:rPr>
                <w:rFonts w:ascii="Tahoma" w:eastAsia="Times New Roman" w:hAnsi="Tahoma" w:cs="Tahoma"/>
                <w:color w:val="000000"/>
                <w:sz w:val="22"/>
                <w:lang w:eastAsia="lt-LT"/>
              </w:rPr>
              <w:t>3</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100FAB82"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Išsiųsti procesinį dokumentą išieškotojui</w:t>
            </w:r>
          </w:p>
        </w:tc>
        <w:tc>
          <w:tcPr>
            <w:tcW w:w="5811" w:type="dxa"/>
            <w:tcBorders>
              <w:top w:val="single" w:sz="4" w:space="0" w:color="auto"/>
              <w:left w:val="nil"/>
              <w:bottom w:val="single" w:sz="4" w:space="0" w:color="auto"/>
              <w:right w:val="single" w:sz="4" w:space="0" w:color="auto"/>
            </w:tcBorders>
            <w:shd w:val="clear" w:color="auto" w:fill="auto"/>
          </w:tcPr>
          <w:p w14:paraId="4433648E"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Išsiunčiamas procesinis dokumentas išieškotojui, informuojamos suinteresuotos šalys.</w:t>
            </w:r>
          </w:p>
        </w:tc>
      </w:tr>
      <w:tr w:rsidR="000654F6" w:rsidRPr="00AA0EDC" w14:paraId="778B4367"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21AA9BDB"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E3.</w:t>
            </w:r>
          </w:p>
        </w:tc>
        <w:tc>
          <w:tcPr>
            <w:tcW w:w="2424" w:type="dxa"/>
            <w:tcBorders>
              <w:top w:val="single" w:sz="4" w:space="0" w:color="auto"/>
              <w:left w:val="nil"/>
              <w:bottom w:val="single" w:sz="4" w:space="0" w:color="auto"/>
              <w:right w:val="single" w:sz="4" w:space="0" w:color="auto"/>
            </w:tcBorders>
            <w:shd w:val="clear" w:color="auto" w:fill="auto"/>
          </w:tcPr>
          <w:p w14:paraId="2929EDF7" w14:textId="09C0BCB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Gaut</w:t>
            </w:r>
            <w:r w:rsidR="6D150B14" w:rsidRPr="00AA0EDC">
              <w:rPr>
                <w:rFonts w:ascii="Tahoma" w:eastAsia="Times New Roman" w:hAnsi="Tahoma" w:cs="Tahoma"/>
                <w:color w:val="000000" w:themeColor="text1"/>
                <w:sz w:val="22"/>
                <w:lang w:eastAsia="lt-LT"/>
              </w:rPr>
              <w:t>i</w:t>
            </w:r>
            <w:r w:rsidRPr="00AA0EDC">
              <w:rPr>
                <w:rFonts w:ascii="Tahoma" w:eastAsia="Times New Roman" w:hAnsi="Tahoma" w:cs="Tahoma"/>
                <w:color w:val="000000" w:themeColor="text1"/>
                <w:sz w:val="22"/>
                <w:lang w:eastAsia="lt-LT"/>
              </w:rPr>
              <w:t xml:space="preserve"> procesin</w:t>
            </w:r>
            <w:r w:rsidR="6DE0A8EB" w:rsidRPr="00AA0EDC">
              <w:rPr>
                <w:rFonts w:ascii="Tahoma" w:eastAsia="Times New Roman" w:hAnsi="Tahoma" w:cs="Tahoma"/>
                <w:color w:val="000000" w:themeColor="text1"/>
                <w:sz w:val="22"/>
                <w:lang w:eastAsia="lt-LT"/>
              </w:rPr>
              <w:t>į</w:t>
            </w:r>
            <w:r w:rsidRPr="00AA0EDC">
              <w:rPr>
                <w:rFonts w:ascii="Tahoma" w:eastAsia="Times New Roman" w:hAnsi="Tahoma" w:cs="Tahoma"/>
                <w:color w:val="000000" w:themeColor="text1"/>
                <w:sz w:val="22"/>
                <w:lang w:eastAsia="lt-LT"/>
              </w:rPr>
              <w:t xml:space="preserve"> dokument</w:t>
            </w:r>
            <w:r w:rsidR="2312741F" w:rsidRPr="00AA0EDC">
              <w:rPr>
                <w:rFonts w:ascii="Tahoma" w:eastAsia="Times New Roman" w:hAnsi="Tahoma" w:cs="Tahoma"/>
                <w:color w:val="000000" w:themeColor="text1"/>
                <w:sz w:val="22"/>
                <w:lang w:eastAsia="lt-LT"/>
              </w:rPr>
              <w:t>ą</w:t>
            </w:r>
            <w:r w:rsidR="35F53FDB" w:rsidRPr="00AA0EDC">
              <w:rPr>
                <w:rFonts w:ascii="Tahoma" w:eastAsia="Times New Roman" w:hAnsi="Tahoma" w:cs="Tahoma"/>
                <w:color w:val="000000" w:themeColor="text1"/>
                <w:sz w:val="22"/>
                <w:lang w:eastAsia="lt-LT"/>
              </w:rPr>
              <w:t>,</w:t>
            </w:r>
            <w:r w:rsidRPr="00AA0EDC">
              <w:rPr>
                <w:rFonts w:ascii="Tahoma" w:eastAsia="Times New Roman" w:hAnsi="Tahoma" w:cs="Tahoma"/>
                <w:color w:val="000000" w:themeColor="text1"/>
                <w:sz w:val="22"/>
                <w:lang w:eastAsia="lt-LT"/>
              </w:rPr>
              <w:t xml:space="preserve"> patikrinti duomenis</w:t>
            </w:r>
          </w:p>
        </w:tc>
        <w:tc>
          <w:tcPr>
            <w:tcW w:w="5811" w:type="dxa"/>
            <w:tcBorders>
              <w:top w:val="single" w:sz="4" w:space="0" w:color="auto"/>
              <w:left w:val="nil"/>
              <w:bottom w:val="single" w:sz="4" w:space="0" w:color="auto"/>
              <w:right w:val="single" w:sz="4" w:space="0" w:color="auto"/>
            </w:tcBorders>
            <w:shd w:val="clear" w:color="auto" w:fill="auto"/>
          </w:tcPr>
          <w:p w14:paraId="489AD933"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Išieškotojas gavo procesinį dokumentą dėl duomenų tikslinimo</w:t>
            </w:r>
          </w:p>
        </w:tc>
      </w:tr>
      <w:tr w:rsidR="000654F6" w:rsidRPr="00AA0EDC" w14:paraId="1CD168BD"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34A5CA5E" w14:textId="75C5590A"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CB1576" w:rsidRPr="00AA0EDC">
              <w:rPr>
                <w:rFonts w:ascii="Tahoma" w:eastAsia="Times New Roman" w:hAnsi="Tahoma" w:cs="Tahoma"/>
                <w:color w:val="000000"/>
                <w:sz w:val="22"/>
                <w:lang w:eastAsia="lt-LT"/>
              </w:rPr>
              <w:t>4</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57514D0B"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Parengti raštą dėl tikslinimo</w:t>
            </w:r>
          </w:p>
        </w:tc>
        <w:tc>
          <w:tcPr>
            <w:tcW w:w="5811" w:type="dxa"/>
            <w:tcBorders>
              <w:top w:val="single" w:sz="4" w:space="0" w:color="auto"/>
              <w:left w:val="nil"/>
              <w:bottom w:val="single" w:sz="4" w:space="0" w:color="auto"/>
              <w:right w:val="single" w:sz="4" w:space="0" w:color="auto"/>
            </w:tcBorders>
            <w:shd w:val="clear" w:color="auto" w:fill="auto"/>
          </w:tcPr>
          <w:p w14:paraId="6505711E"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Išieškotojas parengia raštą dėl duomenų tikslinimo.</w:t>
            </w:r>
          </w:p>
        </w:tc>
      </w:tr>
      <w:tr w:rsidR="000654F6" w:rsidRPr="00AA0EDC" w14:paraId="3E790FC2"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28ABD029" w14:textId="331CB051"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r w:rsidR="00CB1576" w:rsidRPr="00AA0EDC">
              <w:rPr>
                <w:rFonts w:ascii="Tahoma" w:eastAsia="Times New Roman" w:hAnsi="Tahoma" w:cs="Tahoma"/>
                <w:color w:val="000000"/>
                <w:sz w:val="22"/>
                <w:lang w:eastAsia="lt-LT"/>
              </w:rPr>
              <w:t>5</w:t>
            </w:r>
            <w:r w:rsidRPr="00AA0EDC">
              <w:rPr>
                <w:rFonts w:ascii="Tahoma" w:eastAsia="Times New Roman" w:hAnsi="Tahoma" w:cs="Tahoma"/>
                <w:color w:val="000000"/>
                <w:sz w:val="22"/>
                <w:lang w:eastAsia="lt-LT"/>
              </w:rPr>
              <w:t>.</w:t>
            </w:r>
          </w:p>
        </w:tc>
        <w:tc>
          <w:tcPr>
            <w:tcW w:w="2424" w:type="dxa"/>
            <w:tcBorders>
              <w:top w:val="single" w:sz="4" w:space="0" w:color="auto"/>
              <w:left w:val="nil"/>
              <w:bottom w:val="single" w:sz="4" w:space="0" w:color="auto"/>
              <w:right w:val="single" w:sz="4" w:space="0" w:color="auto"/>
            </w:tcBorders>
            <w:shd w:val="clear" w:color="auto" w:fill="auto"/>
          </w:tcPr>
          <w:p w14:paraId="625D82E5"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Pateikti raštą antstoliui</w:t>
            </w:r>
          </w:p>
        </w:tc>
        <w:tc>
          <w:tcPr>
            <w:tcW w:w="5811" w:type="dxa"/>
            <w:tcBorders>
              <w:top w:val="single" w:sz="4" w:space="0" w:color="auto"/>
              <w:left w:val="nil"/>
              <w:bottom w:val="single" w:sz="4" w:space="0" w:color="auto"/>
              <w:right w:val="single" w:sz="4" w:space="0" w:color="auto"/>
            </w:tcBorders>
            <w:shd w:val="clear" w:color="auto" w:fill="auto"/>
          </w:tcPr>
          <w:p w14:paraId="38736867"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Išsiunčiamas raštas dėl duomenų tikslinimo antstoliui.</w:t>
            </w:r>
          </w:p>
        </w:tc>
      </w:tr>
      <w:tr w:rsidR="000654F6" w:rsidRPr="00AA0EDC" w14:paraId="4BCC2033" w14:textId="77777777" w:rsidTr="00A47331">
        <w:trPr>
          <w:trHeight w:val="136"/>
        </w:trPr>
        <w:tc>
          <w:tcPr>
            <w:tcW w:w="1115" w:type="dxa"/>
            <w:tcBorders>
              <w:top w:val="single" w:sz="4" w:space="0" w:color="auto"/>
              <w:left w:val="single" w:sz="4" w:space="0" w:color="auto"/>
              <w:bottom w:val="single" w:sz="4" w:space="0" w:color="auto"/>
              <w:right w:val="single" w:sz="4" w:space="0" w:color="auto"/>
            </w:tcBorders>
            <w:shd w:val="clear" w:color="auto" w:fill="auto"/>
          </w:tcPr>
          <w:p w14:paraId="455E653C"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E4; E5.</w:t>
            </w:r>
          </w:p>
        </w:tc>
        <w:tc>
          <w:tcPr>
            <w:tcW w:w="2424" w:type="dxa"/>
            <w:tcBorders>
              <w:top w:val="single" w:sz="4" w:space="0" w:color="auto"/>
              <w:left w:val="nil"/>
              <w:bottom w:val="single" w:sz="4" w:space="0" w:color="auto"/>
              <w:right w:val="single" w:sz="4" w:space="0" w:color="auto"/>
            </w:tcBorders>
            <w:shd w:val="clear" w:color="auto" w:fill="auto"/>
          </w:tcPr>
          <w:p w14:paraId="515E8DE1"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Proceso pabaiga.</w:t>
            </w:r>
          </w:p>
        </w:tc>
        <w:tc>
          <w:tcPr>
            <w:tcW w:w="5811" w:type="dxa"/>
            <w:tcBorders>
              <w:top w:val="single" w:sz="4" w:space="0" w:color="auto"/>
              <w:left w:val="nil"/>
              <w:bottom w:val="single" w:sz="4" w:space="0" w:color="auto"/>
              <w:right w:val="single" w:sz="4" w:space="0" w:color="auto"/>
            </w:tcBorders>
            <w:shd w:val="clear" w:color="auto" w:fill="auto"/>
          </w:tcPr>
          <w:p w14:paraId="3375DDD6"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w:t>
            </w:r>
          </w:p>
        </w:tc>
      </w:tr>
    </w:tbl>
    <w:p w14:paraId="70FC2CFA" w14:textId="77777777" w:rsidR="000654F6" w:rsidRPr="00AA0EDC" w:rsidRDefault="000654F6" w:rsidP="000654F6">
      <w:pPr>
        <w:rPr>
          <w:rFonts w:ascii="Tahoma" w:hAnsi="Tahoma" w:cs="Tahoma"/>
          <w:sz w:val="22"/>
          <w:lang w:eastAsia="lt-LT"/>
        </w:rPr>
      </w:pPr>
    </w:p>
    <w:p w14:paraId="1556549B" w14:textId="703721CF" w:rsidR="000654F6" w:rsidRPr="00AA0EDC" w:rsidRDefault="14809C1C" w:rsidP="008C22E1">
      <w:pPr>
        <w:pStyle w:val="Heading2"/>
        <w:numPr>
          <w:ilvl w:val="2"/>
          <w:numId w:val="6"/>
        </w:numPr>
        <w:tabs>
          <w:tab w:val="left" w:pos="1134"/>
        </w:tabs>
        <w:jc w:val="left"/>
        <w:rPr>
          <w:rFonts w:ascii="Tahoma" w:hAnsi="Tahoma" w:cs="Tahoma"/>
          <w:sz w:val="22"/>
          <w:szCs w:val="22"/>
        </w:rPr>
      </w:pPr>
      <w:bookmarkStart w:id="38" w:name="_Toc183012055"/>
      <w:r w:rsidRPr="00AA0EDC">
        <w:rPr>
          <w:rFonts w:ascii="Tahoma" w:hAnsi="Tahoma" w:cs="Tahoma"/>
          <w:sz w:val="22"/>
          <w:szCs w:val="22"/>
        </w:rPr>
        <w:t>Aukciono</w:t>
      </w:r>
      <w:r w:rsidR="0791D04D" w:rsidRPr="00AA0EDC">
        <w:rPr>
          <w:rFonts w:ascii="Tahoma" w:hAnsi="Tahoma" w:cs="Tahoma"/>
          <w:sz w:val="22"/>
          <w:szCs w:val="22"/>
        </w:rPr>
        <w:t xml:space="preserve"> </w:t>
      </w:r>
      <w:r w:rsidRPr="00AA0EDC">
        <w:rPr>
          <w:rFonts w:ascii="Tahoma" w:hAnsi="Tahoma" w:cs="Tahoma"/>
          <w:sz w:val="22"/>
          <w:szCs w:val="22"/>
        </w:rPr>
        <w:t>paskelbimas</w:t>
      </w:r>
      <w:bookmarkEnd w:id="38"/>
    </w:p>
    <w:p w14:paraId="2BF8736F" w14:textId="6021B6BA" w:rsidR="000654F6" w:rsidRPr="00AA0EDC" w:rsidRDefault="007B08F7" w:rsidP="000654F6">
      <w:pPr>
        <w:rPr>
          <w:rFonts w:ascii="Tahoma" w:hAnsi="Tahoma" w:cs="Tahoma"/>
          <w:sz w:val="22"/>
          <w:lang w:eastAsia="lt-LT"/>
        </w:rPr>
      </w:pPr>
      <w:r w:rsidRPr="00AA0EDC">
        <w:rPr>
          <w:rFonts w:ascii="Tahoma" w:hAnsi="Tahoma" w:cs="Tahoma"/>
          <w:noProof/>
          <w:sz w:val="22"/>
          <w:lang w:eastAsia="lt-LT"/>
        </w:rPr>
        <w:drawing>
          <wp:inline distT="0" distB="0" distL="0" distR="0" wp14:anchorId="086BEBB8" wp14:editId="7432016E">
            <wp:extent cx="5943600" cy="2327275"/>
            <wp:effectExtent l="0" t="0" r="0" b="0"/>
            <wp:docPr id="533313171" name="Picture 1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313171" name="Picture 12" descr="A diagram of a computer&#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2327275"/>
                    </a:xfrm>
                    <a:prstGeom prst="rect">
                      <a:avLst/>
                    </a:prstGeom>
                  </pic:spPr>
                </pic:pic>
              </a:graphicData>
            </a:graphic>
          </wp:inline>
        </w:drawing>
      </w:r>
    </w:p>
    <w:p w14:paraId="13EB624A" w14:textId="73B7D4AE" w:rsidR="000654F6" w:rsidRPr="00AA0EDC" w:rsidRDefault="00E27D0B" w:rsidP="00E27D0B">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15</w:t>
      </w:r>
      <w:r w:rsidRPr="00AA0EDC">
        <w:rPr>
          <w:rFonts w:ascii="Tahoma" w:hAnsi="Tahoma" w:cs="Tahoma"/>
          <w:sz w:val="22"/>
          <w:szCs w:val="22"/>
        </w:rPr>
        <w:fldChar w:fldCharType="end"/>
      </w:r>
      <w:r w:rsidRPr="00AA0EDC">
        <w:rPr>
          <w:rFonts w:ascii="Tahoma" w:hAnsi="Tahoma" w:cs="Tahoma"/>
          <w:sz w:val="22"/>
          <w:szCs w:val="22"/>
        </w:rPr>
        <w:t xml:space="preserve">. </w:t>
      </w:r>
      <w:r w:rsidR="000654F6" w:rsidRPr="00AA0EDC">
        <w:rPr>
          <w:rFonts w:ascii="Tahoma" w:hAnsi="Tahoma" w:cs="Tahoma"/>
          <w:sz w:val="22"/>
          <w:szCs w:val="22"/>
        </w:rPr>
        <w:t xml:space="preserve">Aukciono  paskelbimo veiklos </w:t>
      </w:r>
      <w:r w:rsidR="00457D59" w:rsidRPr="00AA0EDC">
        <w:rPr>
          <w:rFonts w:ascii="Tahoma" w:hAnsi="Tahoma" w:cs="Tahoma"/>
          <w:sz w:val="22"/>
          <w:szCs w:val="22"/>
        </w:rPr>
        <w:t>proceso schema</w:t>
      </w:r>
    </w:p>
    <w:p w14:paraId="48266110" w14:textId="7976B6E6" w:rsidR="000654F6" w:rsidRPr="00AA0EDC" w:rsidRDefault="4B3E60B8" w:rsidP="00E27D0B">
      <w:pPr>
        <w:pStyle w:val="Caption"/>
        <w:rPr>
          <w:rFonts w:ascii="Tahoma" w:hAnsi="Tahoma" w:cs="Tahoma"/>
          <w:sz w:val="22"/>
          <w:szCs w:val="22"/>
        </w:rPr>
      </w:pPr>
      <w:r w:rsidRPr="00AA0EDC">
        <w:rPr>
          <w:rFonts w:ascii="Tahoma" w:hAnsi="Tahoma" w:cs="Tahoma"/>
          <w:sz w:val="22"/>
          <w:szCs w:val="22"/>
        </w:rPr>
        <w:t xml:space="preserve">Lentelė </w:t>
      </w:r>
      <w:r w:rsidR="00E27D0B" w:rsidRPr="00AA0EDC">
        <w:rPr>
          <w:rFonts w:ascii="Tahoma" w:hAnsi="Tahoma" w:cs="Tahoma"/>
          <w:sz w:val="22"/>
          <w:szCs w:val="22"/>
        </w:rPr>
        <w:fldChar w:fldCharType="begin"/>
      </w:r>
      <w:r w:rsidR="00E27D0B" w:rsidRPr="00AA0EDC">
        <w:rPr>
          <w:rFonts w:ascii="Tahoma" w:hAnsi="Tahoma" w:cs="Tahoma"/>
          <w:sz w:val="22"/>
          <w:szCs w:val="22"/>
        </w:rPr>
        <w:instrText xml:space="preserve"> SEQ Lentelė \* ARABIC </w:instrText>
      </w:r>
      <w:r w:rsidR="00E27D0B" w:rsidRPr="00AA0EDC">
        <w:rPr>
          <w:rFonts w:ascii="Tahoma" w:hAnsi="Tahoma" w:cs="Tahoma"/>
          <w:sz w:val="22"/>
          <w:szCs w:val="22"/>
        </w:rPr>
        <w:fldChar w:fldCharType="separate"/>
      </w:r>
      <w:r w:rsidR="03C76C34" w:rsidRPr="00AA0EDC">
        <w:rPr>
          <w:rFonts w:ascii="Tahoma" w:hAnsi="Tahoma" w:cs="Tahoma"/>
          <w:noProof/>
          <w:sz w:val="22"/>
          <w:szCs w:val="22"/>
        </w:rPr>
        <w:t>21</w:t>
      </w:r>
      <w:r w:rsidR="00E27D0B" w:rsidRPr="00AA0EDC">
        <w:rPr>
          <w:rFonts w:ascii="Tahoma" w:hAnsi="Tahoma" w:cs="Tahoma"/>
          <w:sz w:val="22"/>
          <w:szCs w:val="22"/>
        </w:rPr>
        <w:fldChar w:fldCharType="end"/>
      </w:r>
      <w:r w:rsidRPr="00AA0EDC">
        <w:rPr>
          <w:rFonts w:ascii="Tahoma" w:hAnsi="Tahoma" w:cs="Tahoma"/>
          <w:sz w:val="22"/>
          <w:szCs w:val="22"/>
        </w:rPr>
        <w:t xml:space="preserve">. </w:t>
      </w:r>
      <w:r w:rsidR="14809C1C" w:rsidRPr="00AA0EDC">
        <w:rPr>
          <w:rFonts w:ascii="Tahoma" w:hAnsi="Tahoma" w:cs="Tahoma"/>
          <w:sz w:val="22"/>
          <w:szCs w:val="22"/>
        </w:rPr>
        <w:t>Aukciono  paskelbimo veiklos proceso apraš</w:t>
      </w:r>
      <w:r w:rsidR="530C4C39" w:rsidRPr="00AA0EDC">
        <w:rPr>
          <w:rFonts w:ascii="Tahoma" w:hAnsi="Tahoma" w:cs="Tahoma"/>
          <w:sz w:val="22"/>
          <w:szCs w:val="22"/>
        </w:rPr>
        <w:t>ym</w:t>
      </w:r>
      <w:r w:rsidR="14809C1C" w:rsidRPr="00AA0EDC">
        <w:rPr>
          <w:rFonts w:ascii="Tahoma" w:hAnsi="Tahoma" w:cs="Tahoma"/>
          <w:sz w:val="22"/>
          <w:szCs w:val="22"/>
        </w:rPr>
        <w:t>as</w:t>
      </w:r>
    </w:p>
    <w:tbl>
      <w:tblPr>
        <w:tblW w:w="9634" w:type="dxa"/>
        <w:tblLook w:val="04A0" w:firstRow="1" w:lastRow="0" w:firstColumn="1" w:lastColumn="0" w:noHBand="0" w:noVBand="1"/>
      </w:tblPr>
      <w:tblGrid>
        <w:gridCol w:w="1155"/>
        <w:gridCol w:w="2393"/>
        <w:gridCol w:w="6086"/>
      </w:tblGrid>
      <w:tr w:rsidR="000654F6" w:rsidRPr="00AA0EDC" w14:paraId="2FE83D93" w14:textId="77777777" w:rsidTr="00A47331">
        <w:trPr>
          <w:trHeight w:val="705"/>
          <w:tblHeader/>
        </w:trPr>
        <w:tc>
          <w:tcPr>
            <w:tcW w:w="115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6674CA"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Nr.</w:t>
            </w:r>
          </w:p>
        </w:tc>
        <w:tc>
          <w:tcPr>
            <w:tcW w:w="2393" w:type="dxa"/>
            <w:tcBorders>
              <w:top w:val="single" w:sz="4" w:space="0" w:color="auto"/>
              <w:left w:val="nil"/>
              <w:bottom w:val="single" w:sz="4" w:space="0" w:color="auto"/>
              <w:right w:val="single" w:sz="4" w:space="0" w:color="auto"/>
            </w:tcBorders>
            <w:shd w:val="clear" w:color="auto" w:fill="BFBFBF" w:themeFill="background1" w:themeFillShade="BF"/>
            <w:hideMark/>
          </w:tcPr>
          <w:p w14:paraId="0C9B11EC"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pavadinimas</w:t>
            </w:r>
          </w:p>
        </w:tc>
        <w:tc>
          <w:tcPr>
            <w:tcW w:w="6086" w:type="dxa"/>
            <w:tcBorders>
              <w:top w:val="single" w:sz="4" w:space="0" w:color="auto"/>
              <w:left w:val="nil"/>
              <w:bottom w:val="single" w:sz="4" w:space="0" w:color="auto"/>
              <w:right w:val="single" w:sz="4" w:space="0" w:color="auto"/>
            </w:tcBorders>
            <w:shd w:val="clear" w:color="auto" w:fill="BFBFBF" w:themeFill="background1" w:themeFillShade="BF"/>
            <w:hideMark/>
          </w:tcPr>
          <w:p w14:paraId="340B487A"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Aprašas</w:t>
            </w:r>
          </w:p>
        </w:tc>
      </w:tr>
      <w:tr w:rsidR="000654F6" w:rsidRPr="00AA0EDC" w14:paraId="0AE4E30E" w14:textId="77777777" w:rsidTr="00A47331">
        <w:trPr>
          <w:trHeight w:val="229"/>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7B8EEE4A"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E1.</w:t>
            </w:r>
          </w:p>
        </w:tc>
        <w:tc>
          <w:tcPr>
            <w:tcW w:w="2393" w:type="dxa"/>
            <w:tcBorders>
              <w:top w:val="single" w:sz="4" w:space="0" w:color="auto"/>
              <w:left w:val="single" w:sz="4" w:space="0" w:color="auto"/>
              <w:bottom w:val="single" w:sz="4" w:space="0" w:color="auto"/>
              <w:right w:val="single" w:sz="4" w:space="0" w:color="auto"/>
            </w:tcBorders>
            <w:shd w:val="clear" w:color="auto" w:fill="auto"/>
          </w:tcPr>
          <w:p w14:paraId="35588E6F"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Proceso pradžia</w:t>
            </w:r>
          </w:p>
        </w:tc>
        <w:tc>
          <w:tcPr>
            <w:tcW w:w="6086" w:type="dxa"/>
            <w:tcBorders>
              <w:top w:val="single" w:sz="4" w:space="0" w:color="auto"/>
              <w:left w:val="single" w:sz="4" w:space="0" w:color="auto"/>
              <w:bottom w:val="single" w:sz="4" w:space="0" w:color="auto"/>
              <w:right w:val="single" w:sz="4" w:space="0" w:color="auto"/>
            </w:tcBorders>
            <w:shd w:val="clear" w:color="auto" w:fill="auto"/>
          </w:tcPr>
          <w:p w14:paraId="10750458" w14:textId="77777777" w:rsidR="003A228F" w:rsidRPr="00AA0EDC" w:rsidRDefault="003A228F" w:rsidP="003A228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 xml:space="preserve">Naudotojas prisijungia prie AVP  per </w:t>
            </w:r>
            <w:proofErr w:type="spellStart"/>
            <w:r w:rsidRPr="00AA0EDC">
              <w:rPr>
                <w:rFonts w:ascii="Tahoma" w:eastAsia="Times New Roman" w:hAnsi="Tahoma" w:cs="Tahoma"/>
                <w:color w:val="000000"/>
                <w:sz w:val="22"/>
                <w:lang w:eastAsia="lt-LT"/>
              </w:rPr>
              <w:t>iPasas.lt</w:t>
            </w:r>
            <w:proofErr w:type="spellEnd"/>
            <w:r w:rsidRPr="00AA0EDC">
              <w:rPr>
                <w:rFonts w:ascii="Tahoma" w:eastAsia="Times New Roman" w:hAnsi="Tahoma" w:cs="Tahoma"/>
                <w:color w:val="000000"/>
                <w:sz w:val="22"/>
                <w:lang w:eastAsia="lt-LT"/>
              </w:rPr>
              <w:t xml:space="preserve">, pasirinkdamas vieną iš siūlomų asmens identifikavimo būdų: </w:t>
            </w:r>
          </w:p>
          <w:p w14:paraId="74344C81" w14:textId="68A497AB" w:rsidR="003A228F" w:rsidRPr="00AA0EDC" w:rsidRDefault="003A228F" w:rsidP="008C22E1">
            <w:pPr>
              <w:pStyle w:val="ListParagraph"/>
              <w:numPr>
                <w:ilvl w:val="0"/>
                <w:numId w:val="44"/>
              </w:numPr>
              <w:ind w:left="452"/>
              <w:contextualSpacing w:val="0"/>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LT ID parašu</w:t>
            </w:r>
            <w:r w:rsidR="002D4995" w:rsidRPr="00AA0EDC">
              <w:rPr>
                <w:rFonts w:ascii="Tahoma" w:eastAsia="Times New Roman" w:hAnsi="Tahoma" w:cs="Tahoma"/>
                <w:color w:val="000000"/>
                <w:sz w:val="22"/>
                <w:lang w:eastAsia="lt-LT"/>
              </w:rPr>
              <w:t>;</w:t>
            </w:r>
          </w:p>
          <w:p w14:paraId="1567D4F8" w14:textId="7AD3DFE9" w:rsidR="003A228F" w:rsidRPr="00AA0EDC" w:rsidRDefault="003A228F" w:rsidP="008C22E1">
            <w:pPr>
              <w:pStyle w:val="ListParagraph"/>
              <w:numPr>
                <w:ilvl w:val="0"/>
                <w:numId w:val="44"/>
              </w:numPr>
              <w:ind w:left="452"/>
              <w:contextualSpacing w:val="0"/>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elektroniniu parašu</w:t>
            </w:r>
            <w:r w:rsidR="002D4995" w:rsidRPr="00AA0EDC">
              <w:rPr>
                <w:rFonts w:ascii="Tahoma" w:eastAsia="Times New Roman" w:hAnsi="Tahoma" w:cs="Tahoma"/>
                <w:color w:val="000000"/>
                <w:sz w:val="22"/>
                <w:lang w:eastAsia="lt-LT"/>
              </w:rPr>
              <w:t>;</w:t>
            </w:r>
          </w:p>
          <w:p w14:paraId="4B61FB58" w14:textId="77777777" w:rsidR="003A228F" w:rsidRPr="00AA0EDC" w:rsidRDefault="003A228F" w:rsidP="008C22E1">
            <w:pPr>
              <w:pStyle w:val="ListParagraph"/>
              <w:numPr>
                <w:ilvl w:val="0"/>
                <w:numId w:val="44"/>
              </w:numPr>
              <w:ind w:left="452"/>
              <w:contextualSpacing w:val="0"/>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mobiliuoju elektroniniu parašu;</w:t>
            </w:r>
          </w:p>
          <w:p w14:paraId="08F4433A" w14:textId="2D41EDA0" w:rsidR="003A228F" w:rsidRPr="00AA0EDC" w:rsidRDefault="003A228F" w:rsidP="008C22E1">
            <w:pPr>
              <w:pStyle w:val="ListParagraph"/>
              <w:numPr>
                <w:ilvl w:val="0"/>
                <w:numId w:val="44"/>
              </w:numPr>
              <w:ind w:left="452"/>
              <w:contextualSpacing w:val="0"/>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USB laikmena</w:t>
            </w:r>
            <w:r w:rsidR="002D4995" w:rsidRPr="00AA0EDC">
              <w:rPr>
                <w:rFonts w:ascii="Tahoma" w:eastAsia="Times New Roman" w:hAnsi="Tahoma" w:cs="Tahoma"/>
                <w:color w:val="000000"/>
                <w:sz w:val="22"/>
                <w:lang w:eastAsia="lt-LT"/>
              </w:rPr>
              <w:t>;</w:t>
            </w:r>
          </w:p>
          <w:p w14:paraId="215D146A" w14:textId="310C3F5D" w:rsidR="000654F6" w:rsidRPr="00AA0EDC" w:rsidRDefault="003A228F" w:rsidP="00FE1E11">
            <w:pPr>
              <w:pStyle w:val="ListParagraph"/>
              <w:numPr>
                <w:ilvl w:val="0"/>
                <w:numId w:val="44"/>
              </w:numPr>
              <w:ind w:left="452"/>
              <w:contextualSpacing w:val="0"/>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per elektroninę bankininkystę.</w:t>
            </w:r>
          </w:p>
        </w:tc>
      </w:tr>
      <w:tr w:rsidR="001A2FC4" w:rsidRPr="00AA0EDC" w14:paraId="2712F5E8"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702CF8B3" w14:textId="2D4C45AD" w:rsidR="001A2FC4" w:rsidRPr="00AA0EDC" w:rsidRDefault="001A2FC4" w:rsidP="005606B5">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E2.</w:t>
            </w:r>
          </w:p>
        </w:tc>
        <w:tc>
          <w:tcPr>
            <w:tcW w:w="2393" w:type="dxa"/>
            <w:tcBorders>
              <w:top w:val="single" w:sz="4" w:space="0" w:color="auto"/>
              <w:left w:val="nil"/>
              <w:bottom w:val="single" w:sz="4" w:space="0" w:color="auto"/>
              <w:right w:val="single" w:sz="4" w:space="0" w:color="auto"/>
            </w:tcBorders>
            <w:shd w:val="clear" w:color="auto" w:fill="auto"/>
          </w:tcPr>
          <w:p w14:paraId="084DF19A" w14:textId="2FDE1798" w:rsidR="001A2FC4" w:rsidRPr="00AA0EDC" w:rsidRDefault="001A2FC4" w:rsidP="005606B5">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 xml:space="preserve">Proceso pradžia kai aukcionas sukuriamas Turto banko ASIS </w:t>
            </w:r>
          </w:p>
        </w:tc>
        <w:tc>
          <w:tcPr>
            <w:tcW w:w="6086" w:type="dxa"/>
            <w:tcBorders>
              <w:top w:val="single" w:sz="4" w:space="0" w:color="auto"/>
              <w:left w:val="nil"/>
              <w:bottom w:val="single" w:sz="4" w:space="0" w:color="auto"/>
              <w:right w:val="single" w:sz="4" w:space="0" w:color="auto"/>
            </w:tcBorders>
            <w:shd w:val="clear" w:color="auto" w:fill="auto"/>
          </w:tcPr>
          <w:p w14:paraId="313A5D1D" w14:textId="2CE6E5A3" w:rsidR="001A2FC4" w:rsidRPr="00AA0EDC" w:rsidRDefault="001A2FC4" w:rsidP="005606B5">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 xml:space="preserve">Turto banko atstovai turi galimybę </w:t>
            </w:r>
            <w:r w:rsidR="787E5FB2" w:rsidRPr="00AA0EDC">
              <w:rPr>
                <w:rFonts w:ascii="Tahoma" w:eastAsia="Times New Roman" w:hAnsi="Tahoma" w:cs="Tahoma"/>
                <w:color w:val="000000" w:themeColor="text1"/>
                <w:sz w:val="22"/>
                <w:lang w:eastAsia="lt-LT"/>
              </w:rPr>
              <w:t xml:space="preserve">Nekilnojamo turto </w:t>
            </w:r>
            <w:r w:rsidRPr="00AA0EDC">
              <w:rPr>
                <w:rFonts w:ascii="Tahoma" w:eastAsia="Times New Roman" w:hAnsi="Tahoma" w:cs="Tahoma"/>
                <w:color w:val="000000" w:themeColor="text1"/>
                <w:sz w:val="22"/>
                <w:lang w:eastAsia="lt-LT"/>
              </w:rPr>
              <w:t>aukcionus kurti ASIS</w:t>
            </w:r>
            <w:r w:rsidR="007D62ED" w:rsidRPr="00AA0EDC">
              <w:rPr>
                <w:rFonts w:ascii="Tahoma" w:eastAsia="Times New Roman" w:hAnsi="Tahoma" w:cs="Tahoma"/>
                <w:color w:val="000000" w:themeColor="text1"/>
                <w:sz w:val="22"/>
                <w:lang w:eastAsia="lt-LT"/>
              </w:rPr>
              <w:t xml:space="preserve">, kurių duomenys automatiškai perkeliami į AVP bei </w:t>
            </w:r>
            <w:r w:rsidR="1B96BA76" w:rsidRPr="00AA0EDC">
              <w:rPr>
                <w:rFonts w:ascii="Tahoma" w:eastAsia="Times New Roman" w:hAnsi="Tahoma" w:cs="Tahoma"/>
                <w:color w:val="000000" w:themeColor="text1"/>
                <w:sz w:val="22"/>
                <w:lang w:eastAsia="lt-LT"/>
              </w:rPr>
              <w:t>j</w:t>
            </w:r>
            <w:r w:rsidR="454A7AED" w:rsidRPr="00AA0EDC">
              <w:rPr>
                <w:rFonts w:ascii="Tahoma" w:eastAsia="Times New Roman" w:hAnsi="Tahoma" w:cs="Tahoma"/>
                <w:color w:val="000000" w:themeColor="text1"/>
                <w:sz w:val="22"/>
                <w:lang w:eastAsia="lt-LT"/>
              </w:rPr>
              <w:t>ų</w:t>
            </w:r>
            <w:r w:rsidR="00C05894" w:rsidRPr="00AA0EDC">
              <w:rPr>
                <w:rFonts w:ascii="Tahoma" w:eastAsia="Times New Roman" w:hAnsi="Tahoma" w:cs="Tahoma"/>
                <w:color w:val="000000" w:themeColor="text1"/>
                <w:sz w:val="22"/>
                <w:lang w:eastAsia="lt-LT"/>
              </w:rPr>
              <w:t xml:space="preserve"> pagrindu </w:t>
            </w:r>
            <w:r w:rsidR="007D62ED" w:rsidRPr="00AA0EDC">
              <w:rPr>
                <w:rFonts w:ascii="Tahoma" w:eastAsia="Times New Roman" w:hAnsi="Tahoma" w:cs="Tahoma"/>
                <w:color w:val="000000" w:themeColor="text1"/>
                <w:sz w:val="22"/>
                <w:lang w:eastAsia="lt-LT"/>
              </w:rPr>
              <w:t xml:space="preserve">sukuriamas neviešas aukcionas. Naudotojas prisijungęs prie AVP turi galimybę </w:t>
            </w:r>
            <w:r w:rsidR="00FB138F" w:rsidRPr="00AA0EDC">
              <w:rPr>
                <w:rFonts w:ascii="Tahoma" w:eastAsia="Times New Roman" w:hAnsi="Tahoma" w:cs="Tahoma"/>
                <w:color w:val="000000" w:themeColor="text1"/>
                <w:sz w:val="22"/>
                <w:lang w:eastAsia="lt-LT"/>
              </w:rPr>
              <w:t>peržiūrėti</w:t>
            </w:r>
            <w:r w:rsidR="00037125" w:rsidRPr="00AA0EDC">
              <w:rPr>
                <w:rFonts w:ascii="Tahoma" w:eastAsia="Times New Roman" w:hAnsi="Tahoma" w:cs="Tahoma"/>
                <w:color w:val="000000" w:themeColor="text1"/>
                <w:sz w:val="22"/>
                <w:lang w:eastAsia="lt-LT"/>
              </w:rPr>
              <w:t xml:space="preserve"> (T12)</w:t>
            </w:r>
            <w:r w:rsidR="00FB138F" w:rsidRPr="00AA0EDC">
              <w:rPr>
                <w:rFonts w:ascii="Tahoma" w:eastAsia="Times New Roman" w:hAnsi="Tahoma" w:cs="Tahoma"/>
                <w:color w:val="000000" w:themeColor="text1"/>
                <w:sz w:val="22"/>
                <w:lang w:eastAsia="lt-LT"/>
              </w:rPr>
              <w:t xml:space="preserve"> </w:t>
            </w:r>
            <w:r w:rsidR="00807C3B" w:rsidRPr="00AA0EDC">
              <w:rPr>
                <w:rFonts w:ascii="Tahoma" w:eastAsia="Times New Roman" w:hAnsi="Tahoma" w:cs="Tahoma"/>
                <w:color w:val="000000" w:themeColor="text1"/>
                <w:sz w:val="22"/>
                <w:lang w:eastAsia="lt-LT"/>
              </w:rPr>
              <w:t xml:space="preserve">/ </w:t>
            </w:r>
            <w:r w:rsidR="00037125" w:rsidRPr="00AA0EDC">
              <w:rPr>
                <w:rFonts w:ascii="Tahoma" w:eastAsia="Times New Roman" w:hAnsi="Tahoma" w:cs="Tahoma"/>
                <w:color w:val="000000" w:themeColor="text1"/>
                <w:sz w:val="22"/>
                <w:lang w:eastAsia="lt-LT"/>
              </w:rPr>
              <w:t>tikslinti duomenis (T13)</w:t>
            </w:r>
            <w:r w:rsidR="007D62ED" w:rsidRPr="00AA0EDC">
              <w:rPr>
                <w:rFonts w:ascii="Tahoma" w:eastAsia="Times New Roman" w:hAnsi="Tahoma" w:cs="Tahoma"/>
                <w:color w:val="000000" w:themeColor="text1"/>
                <w:sz w:val="22"/>
                <w:lang w:eastAsia="lt-LT"/>
              </w:rPr>
              <w:t xml:space="preserve"> aukciono duomenis </w:t>
            </w:r>
            <w:r w:rsidR="00F4085A" w:rsidRPr="00AA0EDC">
              <w:rPr>
                <w:rFonts w:ascii="Tahoma" w:eastAsia="Times New Roman" w:hAnsi="Tahoma" w:cs="Tahoma"/>
                <w:color w:val="000000" w:themeColor="text1"/>
                <w:sz w:val="22"/>
                <w:lang w:eastAsia="lt-LT"/>
              </w:rPr>
              <w:t xml:space="preserve">ir </w:t>
            </w:r>
            <w:r w:rsidR="00002CA6" w:rsidRPr="00AA0EDC">
              <w:rPr>
                <w:rFonts w:ascii="Tahoma" w:eastAsia="Times New Roman" w:hAnsi="Tahoma" w:cs="Tahoma"/>
                <w:color w:val="000000" w:themeColor="text1"/>
                <w:sz w:val="22"/>
                <w:lang w:eastAsia="lt-LT"/>
              </w:rPr>
              <w:t>skelb</w:t>
            </w:r>
            <w:r w:rsidR="006D3171" w:rsidRPr="00AA0EDC">
              <w:rPr>
                <w:rFonts w:ascii="Tahoma" w:eastAsia="Times New Roman" w:hAnsi="Tahoma" w:cs="Tahoma"/>
                <w:color w:val="000000" w:themeColor="text1"/>
                <w:sz w:val="22"/>
                <w:lang w:eastAsia="lt-LT"/>
              </w:rPr>
              <w:t xml:space="preserve">ti </w:t>
            </w:r>
            <w:r w:rsidR="00EE2552" w:rsidRPr="00AA0EDC">
              <w:rPr>
                <w:rFonts w:ascii="Tahoma" w:eastAsia="Times New Roman" w:hAnsi="Tahoma" w:cs="Tahoma"/>
                <w:color w:val="000000" w:themeColor="text1"/>
                <w:sz w:val="22"/>
                <w:lang w:eastAsia="lt-LT"/>
              </w:rPr>
              <w:t>aukcioną viešai</w:t>
            </w:r>
            <w:r w:rsidR="00037125" w:rsidRPr="00AA0EDC">
              <w:rPr>
                <w:rFonts w:ascii="Tahoma" w:eastAsia="Times New Roman" w:hAnsi="Tahoma" w:cs="Tahoma"/>
                <w:color w:val="000000" w:themeColor="text1"/>
                <w:sz w:val="22"/>
                <w:lang w:eastAsia="lt-LT"/>
              </w:rPr>
              <w:t xml:space="preserve"> (T14).</w:t>
            </w:r>
          </w:p>
        </w:tc>
      </w:tr>
      <w:tr w:rsidR="005606B5" w:rsidRPr="00AA0EDC" w14:paraId="18647515"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09E73A93" w14:textId="77777777" w:rsidR="005606B5" w:rsidRPr="00AA0EDC" w:rsidRDefault="005606B5" w:rsidP="005606B5">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p>
        </w:tc>
        <w:tc>
          <w:tcPr>
            <w:tcW w:w="2393" w:type="dxa"/>
            <w:tcBorders>
              <w:top w:val="single" w:sz="4" w:space="0" w:color="auto"/>
              <w:left w:val="nil"/>
              <w:bottom w:val="single" w:sz="4" w:space="0" w:color="auto"/>
              <w:right w:val="single" w:sz="4" w:space="0" w:color="auto"/>
            </w:tcBorders>
            <w:shd w:val="clear" w:color="auto" w:fill="auto"/>
          </w:tcPr>
          <w:p w14:paraId="06BECC82" w14:textId="56F276B8" w:rsidR="005606B5" w:rsidRPr="00AA0EDC" w:rsidRDefault="005606B5" w:rsidP="005606B5">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Inicijuoti aukciono kūrimą</w:t>
            </w:r>
          </w:p>
        </w:tc>
        <w:tc>
          <w:tcPr>
            <w:tcW w:w="6086" w:type="dxa"/>
            <w:tcBorders>
              <w:top w:val="single" w:sz="4" w:space="0" w:color="auto"/>
              <w:left w:val="nil"/>
              <w:bottom w:val="single" w:sz="4" w:space="0" w:color="auto"/>
              <w:right w:val="single" w:sz="4" w:space="0" w:color="auto"/>
            </w:tcBorders>
            <w:shd w:val="clear" w:color="auto" w:fill="auto"/>
          </w:tcPr>
          <w:p w14:paraId="60B8460E" w14:textId="2EC14C42" w:rsidR="005606B5" w:rsidRPr="00AA0EDC" w:rsidRDefault="005606B5" w:rsidP="005606B5">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Autentifikuotas naudotojas inicijuoja aukciono sukūrimą</w:t>
            </w:r>
          </w:p>
        </w:tc>
      </w:tr>
      <w:tr w:rsidR="002D4995" w:rsidRPr="00AA0EDC" w14:paraId="0D19E95A"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7F933C48" w14:textId="77777777" w:rsidR="002D4995" w:rsidRPr="00AA0EDC" w:rsidRDefault="002D4995" w:rsidP="002D4995">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w:t>
            </w:r>
          </w:p>
        </w:tc>
        <w:tc>
          <w:tcPr>
            <w:tcW w:w="2393" w:type="dxa"/>
            <w:tcBorders>
              <w:top w:val="single" w:sz="4" w:space="0" w:color="auto"/>
              <w:left w:val="nil"/>
              <w:bottom w:val="single" w:sz="4" w:space="0" w:color="auto"/>
              <w:right w:val="single" w:sz="4" w:space="0" w:color="auto"/>
            </w:tcBorders>
            <w:shd w:val="clear" w:color="auto" w:fill="auto"/>
          </w:tcPr>
          <w:p w14:paraId="4E7C89C5" w14:textId="01F7BC7E" w:rsidR="002D4995" w:rsidRPr="00AA0EDC" w:rsidRDefault="002D4995" w:rsidP="002D4995">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Suvesti pagrindinius duomenis</w:t>
            </w:r>
          </w:p>
        </w:tc>
        <w:tc>
          <w:tcPr>
            <w:tcW w:w="6086" w:type="dxa"/>
            <w:tcBorders>
              <w:top w:val="single" w:sz="4" w:space="0" w:color="auto"/>
              <w:left w:val="nil"/>
              <w:bottom w:val="single" w:sz="4" w:space="0" w:color="auto"/>
              <w:right w:val="single" w:sz="4" w:space="0" w:color="auto"/>
            </w:tcBorders>
            <w:shd w:val="clear" w:color="auto" w:fill="auto"/>
          </w:tcPr>
          <w:p w14:paraId="1ABE2EE6" w14:textId="5B805FF9" w:rsidR="002D4995" w:rsidRPr="00AA0EDC" w:rsidRDefault="002D4995" w:rsidP="002D4995">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suveda pagrindinius aukciono duomenis.</w:t>
            </w:r>
          </w:p>
        </w:tc>
      </w:tr>
      <w:tr w:rsidR="000654F6" w:rsidRPr="00AA0EDC" w14:paraId="00BCA031"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3619D339"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T3.</w:t>
            </w:r>
          </w:p>
        </w:tc>
        <w:tc>
          <w:tcPr>
            <w:tcW w:w="2393" w:type="dxa"/>
            <w:tcBorders>
              <w:top w:val="single" w:sz="4" w:space="0" w:color="auto"/>
              <w:left w:val="nil"/>
              <w:bottom w:val="single" w:sz="4" w:space="0" w:color="auto"/>
              <w:right w:val="single" w:sz="4" w:space="0" w:color="auto"/>
            </w:tcBorders>
            <w:shd w:val="clear" w:color="auto" w:fill="auto"/>
          </w:tcPr>
          <w:p w14:paraId="17C90E05" w14:textId="3C1986C4" w:rsidR="000654F6" w:rsidRPr="00AA0EDC" w:rsidRDefault="00442798"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Pasirinkti parduodamo turto rū</w:t>
            </w:r>
            <w:r w:rsidR="00286210" w:rsidRPr="00AA0EDC">
              <w:rPr>
                <w:rFonts w:ascii="Tahoma" w:eastAsia="Times New Roman" w:hAnsi="Tahoma" w:cs="Tahoma"/>
                <w:color w:val="000000"/>
                <w:sz w:val="22"/>
                <w:lang w:eastAsia="lt-LT"/>
              </w:rPr>
              <w:t>šį</w:t>
            </w:r>
          </w:p>
        </w:tc>
        <w:tc>
          <w:tcPr>
            <w:tcW w:w="6086" w:type="dxa"/>
            <w:tcBorders>
              <w:top w:val="single" w:sz="4" w:space="0" w:color="auto"/>
              <w:left w:val="nil"/>
              <w:bottom w:val="single" w:sz="4" w:space="0" w:color="auto"/>
              <w:right w:val="single" w:sz="4" w:space="0" w:color="auto"/>
            </w:tcBorders>
            <w:shd w:val="clear" w:color="auto" w:fill="auto"/>
          </w:tcPr>
          <w:p w14:paraId="4962CB5B" w14:textId="77777777" w:rsidR="000654F6" w:rsidRPr="00AA0EDC" w:rsidRDefault="0058362A"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 xml:space="preserve">Naudotojas pasirenka </w:t>
            </w:r>
            <w:r w:rsidR="00B53D57" w:rsidRPr="00AA0EDC">
              <w:rPr>
                <w:rFonts w:ascii="Tahoma" w:eastAsia="Times New Roman" w:hAnsi="Tahoma" w:cs="Tahoma"/>
                <w:color w:val="000000"/>
                <w:sz w:val="22"/>
                <w:lang w:eastAsia="lt-LT"/>
              </w:rPr>
              <w:t>parduodamo turto rūšį:</w:t>
            </w:r>
          </w:p>
          <w:p w14:paraId="4D4412CD" w14:textId="34A23504" w:rsidR="00B53D57" w:rsidRPr="00AA0EDC" w:rsidRDefault="00B53D57" w:rsidP="008C22E1">
            <w:pPr>
              <w:pStyle w:val="ListParagraph"/>
              <w:numPr>
                <w:ilvl w:val="0"/>
                <w:numId w:val="43"/>
              </w:num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Kilnojamas turtas;</w:t>
            </w:r>
          </w:p>
          <w:p w14:paraId="172BA744" w14:textId="16EA4693" w:rsidR="00B53D57" w:rsidRPr="00AA0EDC" w:rsidRDefault="00B53D57" w:rsidP="008C22E1">
            <w:pPr>
              <w:pStyle w:val="ListParagraph"/>
              <w:numPr>
                <w:ilvl w:val="0"/>
                <w:numId w:val="43"/>
              </w:num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Nekilnojamas turtas.</w:t>
            </w:r>
          </w:p>
        </w:tc>
      </w:tr>
      <w:tr w:rsidR="000654F6" w:rsidRPr="00AA0EDC" w14:paraId="46F77A3A"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5F5A2C06"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T4.</w:t>
            </w:r>
          </w:p>
        </w:tc>
        <w:tc>
          <w:tcPr>
            <w:tcW w:w="2393" w:type="dxa"/>
            <w:tcBorders>
              <w:top w:val="single" w:sz="4" w:space="0" w:color="auto"/>
              <w:left w:val="nil"/>
              <w:bottom w:val="single" w:sz="4" w:space="0" w:color="auto"/>
              <w:right w:val="single" w:sz="4" w:space="0" w:color="auto"/>
            </w:tcBorders>
            <w:shd w:val="clear" w:color="auto" w:fill="auto"/>
          </w:tcPr>
          <w:p w14:paraId="2157D32D" w14:textId="29548008" w:rsidR="000654F6" w:rsidRPr="00AA0EDC" w:rsidRDefault="001149C3"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Inicijuoti paiešką NTR</w:t>
            </w:r>
          </w:p>
        </w:tc>
        <w:tc>
          <w:tcPr>
            <w:tcW w:w="6086" w:type="dxa"/>
            <w:tcBorders>
              <w:top w:val="single" w:sz="4" w:space="0" w:color="auto"/>
              <w:left w:val="nil"/>
              <w:bottom w:val="single" w:sz="4" w:space="0" w:color="auto"/>
              <w:right w:val="single" w:sz="4" w:space="0" w:color="auto"/>
            </w:tcBorders>
            <w:shd w:val="clear" w:color="auto" w:fill="auto"/>
          </w:tcPr>
          <w:p w14:paraId="414D20FE" w14:textId="4AB81778" w:rsidR="000654F6" w:rsidRPr="00AA0EDC" w:rsidRDefault="0058362A"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Pagal įvestą unikalų turto numerį atliekama paieška NTR.</w:t>
            </w:r>
          </w:p>
        </w:tc>
      </w:tr>
      <w:tr w:rsidR="003569DD" w:rsidRPr="00AA0EDC" w14:paraId="35EB6126"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1F18E7A0" w14:textId="77777777" w:rsidR="003569DD" w:rsidRPr="00AA0EDC" w:rsidRDefault="003569DD" w:rsidP="003569DD">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T5.</w:t>
            </w:r>
          </w:p>
        </w:tc>
        <w:tc>
          <w:tcPr>
            <w:tcW w:w="2393" w:type="dxa"/>
            <w:tcBorders>
              <w:top w:val="single" w:sz="4" w:space="0" w:color="auto"/>
              <w:left w:val="nil"/>
              <w:bottom w:val="single" w:sz="4" w:space="0" w:color="auto"/>
              <w:right w:val="single" w:sz="4" w:space="0" w:color="auto"/>
            </w:tcBorders>
            <w:shd w:val="clear" w:color="auto" w:fill="auto"/>
          </w:tcPr>
          <w:p w14:paraId="197AB5D3" w14:textId="0E48004F" w:rsidR="003569DD" w:rsidRPr="00AA0EDC" w:rsidRDefault="4D28E159" w:rsidP="003569DD">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Pateik</w:t>
            </w:r>
            <w:r w:rsidR="0EE5A9D3" w:rsidRPr="00AA0EDC">
              <w:rPr>
                <w:rFonts w:ascii="Tahoma" w:eastAsia="Times New Roman" w:hAnsi="Tahoma" w:cs="Tahoma"/>
                <w:color w:val="000000" w:themeColor="text1"/>
                <w:sz w:val="22"/>
                <w:lang w:eastAsia="lt-LT"/>
              </w:rPr>
              <w:t>ti</w:t>
            </w:r>
            <w:r w:rsidR="003569DD" w:rsidRPr="00AA0EDC">
              <w:rPr>
                <w:rFonts w:ascii="Tahoma" w:eastAsia="Times New Roman" w:hAnsi="Tahoma" w:cs="Tahoma"/>
                <w:color w:val="000000" w:themeColor="text1"/>
                <w:sz w:val="22"/>
                <w:lang w:eastAsia="lt-LT"/>
              </w:rPr>
              <w:t xml:space="preserve"> NTR duomenų </w:t>
            </w:r>
            <w:r w:rsidRPr="00AA0EDC">
              <w:rPr>
                <w:rFonts w:ascii="Tahoma" w:eastAsia="Times New Roman" w:hAnsi="Tahoma" w:cs="Tahoma"/>
                <w:color w:val="000000" w:themeColor="text1"/>
                <w:sz w:val="22"/>
                <w:lang w:eastAsia="lt-LT"/>
              </w:rPr>
              <w:t>sąraš</w:t>
            </w:r>
            <w:r w:rsidR="7FBA0DCB" w:rsidRPr="00AA0EDC">
              <w:rPr>
                <w:rFonts w:ascii="Tahoma" w:eastAsia="Times New Roman" w:hAnsi="Tahoma" w:cs="Tahoma"/>
                <w:color w:val="000000" w:themeColor="text1"/>
                <w:sz w:val="22"/>
                <w:lang w:eastAsia="lt-LT"/>
              </w:rPr>
              <w:t>ą</w:t>
            </w:r>
          </w:p>
        </w:tc>
        <w:tc>
          <w:tcPr>
            <w:tcW w:w="6086" w:type="dxa"/>
            <w:tcBorders>
              <w:top w:val="single" w:sz="4" w:space="0" w:color="auto"/>
              <w:left w:val="nil"/>
              <w:bottom w:val="single" w:sz="4" w:space="0" w:color="auto"/>
              <w:right w:val="single" w:sz="4" w:space="0" w:color="auto"/>
            </w:tcBorders>
            <w:shd w:val="clear" w:color="auto" w:fill="auto"/>
          </w:tcPr>
          <w:p w14:paraId="139E2B2F" w14:textId="1DA6944D" w:rsidR="003569DD" w:rsidRPr="00AA0EDC" w:rsidRDefault="003569DD" w:rsidP="003569DD">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Sistema atlieka automatinį tikrinimą NTR. Jei randamas turtas NTR pateikiamas duomenų sąrašas.</w:t>
            </w:r>
          </w:p>
        </w:tc>
      </w:tr>
      <w:tr w:rsidR="003569DD" w:rsidRPr="00AA0EDC" w14:paraId="4667CB86"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21FAB5B0" w14:textId="77777777" w:rsidR="003569DD" w:rsidRPr="00AA0EDC" w:rsidRDefault="003569DD" w:rsidP="003569DD">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T6.</w:t>
            </w:r>
          </w:p>
        </w:tc>
        <w:tc>
          <w:tcPr>
            <w:tcW w:w="2393" w:type="dxa"/>
            <w:tcBorders>
              <w:top w:val="single" w:sz="4" w:space="0" w:color="auto"/>
              <w:left w:val="nil"/>
              <w:bottom w:val="single" w:sz="4" w:space="0" w:color="auto"/>
              <w:right w:val="single" w:sz="4" w:space="0" w:color="auto"/>
            </w:tcBorders>
            <w:shd w:val="clear" w:color="auto" w:fill="auto"/>
          </w:tcPr>
          <w:p w14:paraId="2A18F456" w14:textId="3523533C" w:rsidR="003569DD" w:rsidRPr="00AA0EDC" w:rsidRDefault="4D28E159" w:rsidP="003569DD">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Pasir</w:t>
            </w:r>
            <w:r w:rsidR="00F50444" w:rsidRPr="00AA0EDC">
              <w:rPr>
                <w:rFonts w:ascii="Tahoma" w:eastAsia="Times New Roman" w:hAnsi="Tahoma" w:cs="Tahoma"/>
                <w:color w:val="000000" w:themeColor="text1"/>
                <w:sz w:val="22"/>
                <w:lang w:eastAsia="lt-LT"/>
              </w:rPr>
              <w:t>i</w:t>
            </w:r>
            <w:r w:rsidRPr="00AA0EDC">
              <w:rPr>
                <w:rFonts w:ascii="Tahoma" w:eastAsia="Times New Roman" w:hAnsi="Tahoma" w:cs="Tahoma"/>
                <w:color w:val="000000" w:themeColor="text1"/>
                <w:sz w:val="22"/>
                <w:lang w:eastAsia="lt-LT"/>
              </w:rPr>
              <w:t>nk</w:t>
            </w:r>
            <w:r w:rsidR="53245A32" w:rsidRPr="00AA0EDC">
              <w:rPr>
                <w:rFonts w:ascii="Tahoma" w:eastAsia="Times New Roman" w:hAnsi="Tahoma" w:cs="Tahoma"/>
                <w:color w:val="000000" w:themeColor="text1"/>
                <w:sz w:val="22"/>
                <w:lang w:eastAsia="lt-LT"/>
              </w:rPr>
              <w:t>ti</w:t>
            </w:r>
            <w:r w:rsidRPr="00AA0EDC">
              <w:rPr>
                <w:rFonts w:ascii="Tahoma" w:eastAsia="Times New Roman" w:hAnsi="Tahoma" w:cs="Tahoma"/>
                <w:color w:val="000000" w:themeColor="text1"/>
                <w:sz w:val="22"/>
                <w:lang w:eastAsia="lt-LT"/>
              </w:rPr>
              <w:t xml:space="preserve"> konkret</w:t>
            </w:r>
            <w:r w:rsidR="29260BF1" w:rsidRPr="00AA0EDC">
              <w:rPr>
                <w:rFonts w:ascii="Tahoma" w:eastAsia="Times New Roman" w:hAnsi="Tahoma" w:cs="Tahoma"/>
                <w:color w:val="000000" w:themeColor="text1"/>
                <w:sz w:val="22"/>
                <w:lang w:eastAsia="lt-LT"/>
              </w:rPr>
              <w:t>ų</w:t>
            </w:r>
            <w:r w:rsidRPr="00AA0EDC">
              <w:rPr>
                <w:rFonts w:ascii="Tahoma" w:eastAsia="Times New Roman" w:hAnsi="Tahoma" w:cs="Tahoma"/>
                <w:color w:val="000000" w:themeColor="text1"/>
                <w:sz w:val="22"/>
                <w:lang w:eastAsia="lt-LT"/>
              </w:rPr>
              <w:t xml:space="preserve"> turto vienet</w:t>
            </w:r>
            <w:r w:rsidR="3F514C81" w:rsidRPr="00AA0EDC">
              <w:rPr>
                <w:rFonts w:ascii="Tahoma" w:eastAsia="Times New Roman" w:hAnsi="Tahoma" w:cs="Tahoma"/>
                <w:color w:val="000000" w:themeColor="text1"/>
                <w:sz w:val="22"/>
                <w:lang w:eastAsia="lt-LT"/>
              </w:rPr>
              <w:t>ą</w:t>
            </w:r>
          </w:p>
        </w:tc>
        <w:tc>
          <w:tcPr>
            <w:tcW w:w="6086" w:type="dxa"/>
            <w:tcBorders>
              <w:top w:val="single" w:sz="4" w:space="0" w:color="auto"/>
              <w:left w:val="nil"/>
              <w:bottom w:val="single" w:sz="4" w:space="0" w:color="auto"/>
              <w:right w:val="single" w:sz="4" w:space="0" w:color="auto"/>
            </w:tcBorders>
            <w:shd w:val="clear" w:color="auto" w:fill="auto"/>
          </w:tcPr>
          <w:p w14:paraId="1A624117" w14:textId="4C8E4DED" w:rsidR="003569DD" w:rsidRPr="00AA0EDC" w:rsidRDefault="003569DD" w:rsidP="003569DD">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iš gauto sąrašo pasirenka įrašą apie turtą, kurio teisės tipas “Nuosavybė”.</w:t>
            </w:r>
          </w:p>
        </w:tc>
      </w:tr>
      <w:tr w:rsidR="00236424" w:rsidRPr="00AA0EDC" w14:paraId="186FA866"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16F7A80D" w14:textId="77777777" w:rsidR="00236424" w:rsidRPr="00AA0EDC" w:rsidRDefault="00236424" w:rsidP="0023642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T7.</w:t>
            </w:r>
          </w:p>
        </w:tc>
        <w:tc>
          <w:tcPr>
            <w:tcW w:w="2393" w:type="dxa"/>
            <w:tcBorders>
              <w:top w:val="single" w:sz="4" w:space="0" w:color="auto"/>
              <w:left w:val="nil"/>
              <w:bottom w:val="single" w:sz="4" w:space="0" w:color="auto"/>
              <w:right w:val="single" w:sz="4" w:space="0" w:color="auto"/>
            </w:tcBorders>
            <w:shd w:val="clear" w:color="auto" w:fill="auto"/>
          </w:tcPr>
          <w:p w14:paraId="35F6C26E" w14:textId="52B4FF6B" w:rsidR="00236424" w:rsidRPr="00AA0EDC" w:rsidRDefault="00236424" w:rsidP="0023642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Užpildomi turto duomenys</w:t>
            </w:r>
          </w:p>
        </w:tc>
        <w:tc>
          <w:tcPr>
            <w:tcW w:w="6086" w:type="dxa"/>
            <w:tcBorders>
              <w:top w:val="single" w:sz="4" w:space="0" w:color="auto"/>
              <w:left w:val="nil"/>
              <w:bottom w:val="single" w:sz="4" w:space="0" w:color="auto"/>
              <w:right w:val="single" w:sz="4" w:space="0" w:color="auto"/>
            </w:tcBorders>
            <w:shd w:val="clear" w:color="auto" w:fill="auto"/>
          </w:tcPr>
          <w:p w14:paraId="568DC948" w14:textId="117FD28C" w:rsidR="00236424" w:rsidRPr="00AA0EDC" w:rsidRDefault="00236424" w:rsidP="0023642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Sistema automatiškai užpildo turto duomenis.</w:t>
            </w:r>
          </w:p>
        </w:tc>
      </w:tr>
      <w:tr w:rsidR="00236424" w:rsidRPr="00AA0EDC" w14:paraId="52D524EE"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0E9C1159" w14:textId="77777777" w:rsidR="00236424" w:rsidRPr="00AA0EDC" w:rsidRDefault="00236424" w:rsidP="0023642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T8.</w:t>
            </w:r>
          </w:p>
        </w:tc>
        <w:tc>
          <w:tcPr>
            <w:tcW w:w="2393" w:type="dxa"/>
            <w:tcBorders>
              <w:top w:val="single" w:sz="4" w:space="0" w:color="auto"/>
              <w:left w:val="nil"/>
              <w:bottom w:val="single" w:sz="4" w:space="0" w:color="auto"/>
              <w:right w:val="single" w:sz="4" w:space="0" w:color="auto"/>
            </w:tcBorders>
            <w:shd w:val="clear" w:color="auto" w:fill="auto"/>
          </w:tcPr>
          <w:p w14:paraId="145230F7" w14:textId="4280EB08" w:rsidR="00236424" w:rsidRPr="00AA0EDC" w:rsidRDefault="00236424" w:rsidP="0023642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Pildyti turto duomenis</w:t>
            </w:r>
          </w:p>
        </w:tc>
        <w:tc>
          <w:tcPr>
            <w:tcW w:w="6086" w:type="dxa"/>
            <w:tcBorders>
              <w:top w:val="single" w:sz="4" w:space="0" w:color="auto"/>
              <w:left w:val="nil"/>
              <w:bottom w:val="single" w:sz="4" w:space="0" w:color="auto"/>
              <w:right w:val="single" w:sz="4" w:space="0" w:color="auto"/>
            </w:tcBorders>
            <w:shd w:val="clear" w:color="auto" w:fill="auto"/>
          </w:tcPr>
          <w:p w14:paraId="302D3EF6" w14:textId="3DDD5A68" w:rsidR="00236424" w:rsidRPr="00AA0EDC" w:rsidRDefault="00236424" w:rsidP="00236424">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Jeigu turtas nėra registruotas NTR, naudotojas įveda turto duomenis.</w:t>
            </w:r>
          </w:p>
        </w:tc>
      </w:tr>
      <w:tr w:rsidR="008037CF" w:rsidRPr="00AA0EDC" w14:paraId="619B0669"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55F695D4" w14:textId="77777777" w:rsidR="008037CF" w:rsidRPr="00AA0EDC" w:rsidRDefault="008037CF" w:rsidP="008037C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T9.</w:t>
            </w:r>
          </w:p>
        </w:tc>
        <w:tc>
          <w:tcPr>
            <w:tcW w:w="2393" w:type="dxa"/>
            <w:tcBorders>
              <w:top w:val="single" w:sz="4" w:space="0" w:color="auto"/>
              <w:left w:val="nil"/>
              <w:bottom w:val="single" w:sz="4" w:space="0" w:color="auto"/>
              <w:right w:val="single" w:sz="4" w:space="0" w:color="auto"/>
            </w:tcBorders>
            <w:shd w:val="clear" w:color="auto" w:fill="auto"/>
          </w:tcPr>
          <w:p w14:paraId="6FDEB7E9" w14:textId="1F3170F5" w:rsidR="008037CF" w:rsidRPr="00AA0EDC" w:rsidRDefault="008037CF" w:rsidP="008037C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Pridėti nuotraukas ir kitą papildomą informaciją</w:t>
            </w:r>
          </w:p>
        </w:tc>
        <w:tc>
          <w:tcPr>
            <w:tcW w:w="6086" w:type="dxa"/>
            <w:tcBorders>
              <w:top w:val="single" w:sz="4" w:space="0" w:color="auto"/>
              <w:left w:val="nil"/>
              <w:bottom w:val="single" w:sz="4" w:space="0" w:color="auto"/>
              <w:right w:val="single" w:sz="4" w:space="0" w:color="auto"/>
            </w:tcBorders>
            <w:shd w:val="clear" w:color="auto" w:fill="auto"/>
          </w:tcPr>
          <w:p w14:paraId="4E4253F0" w14:textId="631866C5" w:rsidR="008037CF" w:rsidRPr="00AA0EDC" w:rsidRDefault="008037CF" w:rsidP="008037C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pagal poreikį prideda turto nuotraukas ir nurodo papildomą informaciją.</w:t>
            </w:r>
          </w:p>
        </w:tc>
      </w:tr>
      <w:tr w:rsidR="008037CF" w:rsidRPr="00AA0EDC" w14:paraId="4EA52442"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1351DD63" w14:textId="77777777" w:rsidR="008037CF" w:rsidRPr="00AA0EDC" w:rsidRDefault="008037CF" w:rsidP="008037C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T10.</w:t>
            </w:r>
          </w:p>
        </w:tc>
        <w:tc>
          <w:tcPr>
            <w:tcW w:w="2393" w:type="dxa"/>
            <w:tcBorders>
              <w:top w:val="single" w:sz="4" w:space="0" w:color="auto"/>
              <w:left w:val="nil"/>
              <w:bottom w:val="single" w:sz="4" w:space="0" w:color="auto"/>
              <w:right w:val="single" w:sz="4" w:space="0" w:color="auto"/>
            </w:tcBorders>
            <w:shd w:val="clear" w:color="auto" w:fill="auto"/>
          </w:tcPr>
          <w:p w14:paraId="46A6E061" w14:textId="33976C56" w:rsidR="008037CF" w:rsidRPr="00AA0EDC" w:rsidRDefault="008037CF" w:rsidP="008037C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Inicijuoti aukciono sukūrimą</w:t>
            </w:r>
          </w:p>
        </w:tc>
        <w:tc>
          <w:tcPr>
            <w:tcW w:w="6086" w:type="dxa"/>
            <w:tcBorders>
              <w:top w:val="single" w:sz="4" w:space="0" w:color="auto"/>
              <w:left w:val="nil"/>
              <w:bottom w:val="single" w:sz="4" w:space="0" w:color="auto"/>
              <w:right w:val="single" w:sz="4" w:space="0" w:color="auto"/>
            </w:tcBorders>
            <w:shd w:val="clear" w:color="auto" w:fill="auto"/>
          </w:tcPr>
          <w:p w14:paraId="0AFAB2AC" w14:textId="2459E059" w:rsidR="008037CF" w:rsidRPr="00AA0EDC" w:rsidRDefault="008037CF" w:rsidP="008037C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inicijuoja aukciono sukūrimą, spaudžiamas mygtukas [Sukurti]</w:t>
            </w:r>
          </w:p>
        </w:tc>
      </w:tr>
      <w:tr w:rsidR="00414856" w:rsidRPr="00AA0EDC" w14:paraId="6AE20202"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306CE586" w14:textId="77777777" w:rsidR="00414856" w:rsidRPr="00AA0EDC" w:rsidRDefault="00414856" w:rsidP="00414856">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T11.</w:t>
            </w:r>
          </w:p>
        </w:tc>
        <w:tc>
          <w:tcPr>
            <w:tcW w:w="2393" w:type="dxa"/>
            <w:tcBorders>
              <w:top w:val="single" w:sz="4" w:space="0" w:color="auto"/>
              <w:left w:val="nil"/>
              <w:bottom w:val="single" w:sz="4" w:space="0" w:color="auto"/>
              <w:right w:val="single" w:sz="4" w:space="0" w:color="auto"/>
            </w:tcBorders>
            <w:shd w:val="clear" w:color="auto" w:fill="auto"/>
          </w:tcPr>
          <w:p w14:paraId="5CAE0E95" w14:textId="18818E91" w:rsidR="00414856" w:rsidRPr="00AA0EDC" w:rsidRDefault="6BE05215" w:rsidP="00414856">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Sukur</w:t>
            </w:r>
            <w:r w:rsidR="3AF49F5B" w:rsidRPr="00AA0EDC">
              <w:rPr>
                <w:rFonts w:ascii="Tahoma" w:eastAsia="Times New Roman" w:hAnsi="Tahoma" w:cs="Tahoma"/>
                <w:color w:val="000000" w:themeColor="text1"/>
                <w:sz w:val="22"/>
                <w:lang w:eastAsia="lt-LT"/>
              </w:rPr>
              <w:t>ti</w:t>
            </w:r>
            <w:r w:rsidRPr="00AA0EDC">
              <w:rPr>
                <w:rFonts w:ascii="Tahoma" w:eastAsia="Times New Roman" w:hAnsi="Tahoma" w:cs="Tahoma"/>
                <w:color w:val="000000" w:themeColor="text1"/>
                <w:sz w:val="22"/>
                <w:lang w:eastAsia="lt-LT"/>
              </w:rPr>
              <w:t xml:space="preserve"> nevieš</w:t>
            </w:r>
            <w:r w:rsidR="56ABD8CA" w:rsidRPr="00AA0EDC">
              <w:rPr>
                <w:rFonts w:ascii="Tahoma" w:eastAsia="Times New Roman" w:hAnsi="Tahoma" w:cs="Tahoma"/>
                <w:color w:val="000000" w:themeColor="text1"/>
                <w:sz w:val="22"/>
                <w:lang w:eastAsia="lt-LT"/>
              </w:rPr>
              <w:t>ą</w:t>
            </w:r>
            <w:r w:rsidRPr="00AA0EDC">
              <w:rPr>
                <w:rFonts w:ascii="Tahoma" w:eastAsia="Times New Roman" w:hAnsi="Tahoma" w:cs="Tahoma"/>
                <w:color w:val="000000" w:themeColor="text1"/>
                <w:sz w:val="22"/>
                <w:lang w:eastAsia="lt-LT"/>
              </w:rPr>
              <w:t xml:space="preserve"> aukcion</w:t>
            </w:r>
            <w:r w:rsidR="78CB464B" w:rsidRPr="00AA0EDC">
              <w:rPr>
                <w:rFonts w:ascii="Tahoma" w:eastAsia="Times New Roman" w:hAnsi="Tahoma" w:cs="Tahoma"/>
                <w:color w:val="000000" w:themeColor="text1"/>
                <w:sz w:val="22"/>
                <w:lang w:eastAsia="lt-LT"/>
              </w:rPr>
              <w:t>ą</w:t>
            </w:r>
          </w:p>
        </w:tc>
        <w:tc>
          <w:tcPr>
            <w:tcW w:w="6086" w:type="dxa"/>
            <w:tcBorders>
              <w:top w:val="single" w:sz="4" w:space="0" w:color="auto"/>
              <w:left w:val="nil"/>
              <w:bottom w:val="single" w:sz="4" w:space="0" w:color="auto"/>
              <w:right w:val="single" w:sz="4" w:space="0" w:color="auto"/>
            </w:tcBorders>
            <w:shd w:val="clear" w:color="auto" w:fill="auto"/>
          </w:tcPr>
          <w:p w14:paraId="1C726038" w14:textId="166D80C5" w:rsidR="00414856" w:rsidRPr="00AA0EDC" w:rsidRDefault="00414856" w:rsidP="00414856">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Sistema suformuoja ir sukuria aukcioną AVP portale. Aukcionas nėra matomas viešame E. varžytynių ir aukcionų portale.</w:t>
            </w:r>
            <w:r w:rsidR="003C5D99" w:rsidRPr="00AA0EDC">
              <w:rPr>
                <w:rFonts w:ascii="Tahoma" w:eastAsia="Times New Roman" w:hAnsi="Tahoma" w:cs="Tahoma"/>
                <w:color w:val="000000"/>
                <w:sz w:val="22"/>
                <w:lang w:eastAsia="lt-LT"/>
              </w:rPr>
              <w:t xml:space="preserve"> </w:t>
            </w:r>
            <w:r w:rsidR="00B3170A" w:rsidRPr="00AA0EDC">
              <w:rPr>
                <w:rFonts w:ascii="Tahoma" w:eastAsia="Times New Roman" w:hAnsi="Tahoma" w:cs="Tahoma"/>
                <w:color w:val="000000"/>
                <w:sz w:val="22"/>
                <w:lang w:eastAsia="lt-LT"/>
              </w:rPr>
              <w:t xml:space="preserve">Jei aukciono duomenys buvo gauti </w:t>
            </w:r>
            <w:r w:rsidR="00901757" w:rsidRPr="00AA0EDC">
              <w:rPr>
                <w:rFonts w:ascii="Tahoma" w:eastAsia="Times New Roman" w:hAnsi="Tahoma" w:cs="Tahoma"/>
                <w:color w:val="000000"/>
                <w:sz w:val="22"/>
                <w:lang w:eastAsia="lt-LT"/>
              </w:rPr>
              <w:t>iš ASIS</w:t>
            </w:r>
            <w:r w:rsidR="004E6EC8" w:rsidRPr="00AA0EDC">
              <w:rPr>
                <w:rFonts w:ascii="Tahoma" w:eastAsia="Times New Roman" w:hAnsi="Tahoma" w:cs="Tahoma"/>
                <w:color w:val="000000"/>
                <w:sz w:val="22"/>
                <w:lang w:eastAsia="lt-LT"/>
              </w:rPr>
              <w:t xml:space="preserve"> žr. E2. </w:t>
            </w:r>
            <w:r w:rsidR="00C05894" w:rsidRPr="00AA0EDC">
              <w:rPr>
                <w:rFonts w:ascii="Tahoma" w:eastAsia="Times New Roman" w:hAnsi="Tahoma" w:cs="Tahoma"/>
                <w:color w:val="000000"/>
                <w:sz w:val="22"/>
                <w:lang w:eastAsia="lt-LT"/>
              </w:rPr>
              <w:t>ž</w:t>
            </w:r>
            <w:r w:rsidR="004E6EC8" w:rsidRPr="00AA0EDC">
              <w:rPr>
                <w:rFonts w:ascii="Tahoma" w:eastAsia="Times New Roman" w:hAnsi="Tahoma" w:cs="Tahoma"/>
                <w:color w:val="000000"/>
                <w:sz w:val="22"/>
                <w:lang w:eastAsia="lt-LT"/>
              </w:rPr>
              <w:t>ingsnio aprašymą</w:t>
            </w:r>
            <w:r w:rsidR="00C05894" w:rsidRPr="00AA0EDC">
              <w:rPr>
                <w:rFonts w:ascii="Tahoma" w:eastAsia="Times New Roman" w:hAnsi="Tahoma" w:cs="Tahoma"/>
                <w:color w:val="000000"/>
                <w:sz w:val="22"/>
                <w:lang w:eastAsia="lt-LT"/>
              </w:rPr>
              <w:t>.</w:t>
            </w:r>
          </w:p>
        </w:tc>
      </w:tr>
      <w:tr w:rsidR="00414856" w:rsidRPr="00AA0EDC" w14:paraId="42C73CFB"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7B73F35F" w14:textId="77777777" w:rsidR="00414856" w:rsidRPr="00AA0EDC" w:rsidRDefault="00414856" w:rsidP="00414856">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T12.</w:t>
            </w:r>
          </w:p>
        </w:tc>
        <w:tc>
          <w:tcPr>
            <w:tcW w:w="2393" w:type="dxa"/>
            <w:tcBorders>
              <w:top w:val="single" w:sz="4" w:space="0" w:color="auto"/>
              <w:left w:val="nil"/>
              <w:bottom w:val="single" w:sz="4" w:space="0" w:color="auto"/>
              <w:right w:val="single" w:sz="4" w:space="0" w:color="auto"/>
            </w:tcBorders>
            <w:shd w:val="clear" w:color="auto" w:fill="auto"/>
          </w:tcPr>
          <w:p w14:paraId="2A4C6C0A" w14:textId="76762E23" w:rsidR="00414856" w:rsidRPr="00AA0EDC" w:rsidRDefault="00414856" w:rsidP="00414856">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Peržiūrėti sukurto aukciono duomenis</w:t>
            </w:r>
          </w:p>
        </w:tc>
        <w:tc>
          <w:tcPr>
            <w:tcW w:w="6086" w:type="dxa"/>
            <w:tcBorders>
              <w:top w:val="single" w:sz="4" w:space="0" w:color="auto"/>
              <w:left w:val="nil"/>
              <w:bottom w:val="single" w:sz="4" w:space="0" w:color="auto"/>
              <w:right w:val="single" w:sz="4" w:space="0" w:color="auto"/>
            </w:tcBorders>
            <w:shd w:val="clear" w:color="auto" w:fill="auto"/>
          </w:tcPr>
          <w:p w14:paraId="50D97E18" w14:textId="3C1ABDCE" w:rsidR="00414856" w:rsidRPr="00AA0EDC" w:rsidRDefault="00414856" w:rsidP="00414856">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peržiūri sukurto aukciono duomenis. Jeigu yra poreikis inicijuoja duomenų tikslinimą (vykdomas T11 žingsnis.)</w:t>
            </w:r>
          </w:p>
        </w:tc>
      </w:tr>
      <w:tr w:rsidR="0081323B" w:rsidRPr="00AA0EDC" w14:paraId="152CA738"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707B2FFD" w14:textId="77777777" w:rsidR="0081323B" w:rsidRPr="00AA0EDC" w:rsidRDefault="0081323B" w:rsidP="0081323B">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T13.</w:t>
            </w:r>
          </w:p>
        </w:tc>
        <w:tc>
          <w:tcPr>
            <w:tcW w:w="2393" w:type="dxa"/>
            <w:tcBorders>
              <w:top w:val="single" w:sz="4" w:space="0" w:color="auto"/>
              <w:left w:val="nil"/>
              <w:bottom w:val="single" w:sz="4" w:space="0" w:color="auto"/>
              <w:right w:val="single" w:sz="4" w:space="0" w:color="auto"/>
            </w:tcBorders>
            <w:shd w:val="clear" w:color="auto" w:fill="auto"/>
          </w:tcPr>
          <w:p w14:paraId="40ECEFB3" w14:textId="3B57A2C1" w:rsidR="0081323B" w:rsidRPr="00AA0EDC" w:rsidRDefault="0081323B" w:rsidP="0081323B">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Patikslinti duomenis</w:t>
            </w:r>
          </w:p>
        </w:tc>
        <w:tc>
          <w:tcPr>
            <w:tcW w:w="6086" w:type="dxa"/>
            <w:tcBorders>
              <w:top w:val="single" w:sz="4" w:space="0" w:color="auto"/>
              <w:left w:val="nil"/>
              <w:bottom w:val="single" w:sz="4" w:space="0" w:color="auto"/>
              <w:right w:val="single" w:sz="4" w:space="0" w:color="auto"/>
            </w:tcBorders>
            <w:shd w:val="clear" w:color="auto" w:fill="auto"/>
          </w:tcPr>
          <w:p w14:paraId="5CB48A5B" w14:textId="541E2FA8" w:rsidR="0081323B" w:rsidRPr="00AA0EDC" w:rsidRDefault="0081323B" w:rsidP="0081323B">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pagal poreikį redaguoja aukciono, turto duomenis.</w:t>
            </w:r>
          </w:p>
        </w:tc>
      </w:tr>
      <w:tr w:rsidR="0081323B" w:rsidRPr="00AA0EDC" w14:paraId="1D2DF46F"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6D17C0DE" w14:textId="77777777" w:rsidR="0081323B" w:rsidRPr="00AA0EDC" w:rsidRDefault="0081323B" w:rsidP="0081323B">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T14.</w:t>
            </w:r>
          </w:p>
        </w:tc>
        <w:tc>
          <w:tcPr>
            <w:tcW w:w="2393" w:type="dxa"/>
            <w:tcBorders>
              <w:top w:val="single" w:sz="4" w:space="0" w:color="auto"/>
              <w:left w:val="nil"/>
              <w:bottom w:val="single" w:sz="4" w:space="0" w:color="auto"/>
              <w:right w:val="single" w:sz="4" w:space="0" w:color="auto"/>
            </w:tcBorders>
            <w:shd w:val="clear" w:color="auto" w:fill="auto"/>
          </w:tcPr>
          <w:p w14:paraId="434F0753" w14:textId="05A0EB26" w:rsidR="0081323B" w:rsidRPr="00AA0EDC" w:rsidRDefault="0081323B" w:rsidP="0081323B">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Inicijuoti paskelbimą E. varžytynių ir aukcionų portale</w:t>
            </w:r>
          </w:p>
        </w:tc>
        <w:tc>
          <w:tcPr>
            <w:tcW w:w="6086" w:type="dxa"/>
            <w:tcBorders>
              <w:top w:val="single" w:sz="4" w:space="0" w:color="auto"/>
              <w:left w:val="nil"/>
              <w:bottom w:val="single" w:sz="4" w:space="0" w:color="auto"/>
              <w:right w:val="single" w:sz="4" w:space="0" w:color="auto"/>
            </w:tcBorders>
            <w:shd w:val="clear" w:color="auto" w:fill="auto"/>
          </w:tcPr>
          <w:p w14:paraId="49D8CC99" w14:textId="39795161" w:rsidR="0081323B" w:rsidRPr="00AA0EDC" w:rsidRDefault="0081323B" w:rsidP="0081323B">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Naudotojas inicijuoja aukciono paskelbimą.</w:t>
            </w:r>
          </w:p>
        </w:tc>
      </w:tr>
      <w:tr w:rsidR="00A8537F" w:rsidRPr="00AA0EDC" w14:paraId="134EA451"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6571F129" w14:textId="38989C52" w:rsidR="00A8537F" w:rsidRPr="00AA0EDC" w:rsidRDefault="00A8537F" w:rsidP="00A8537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T15.</w:t>
            </w:r>
          </w:p>
        </w:tc>
        <w:tc>
          <w:tcPr>
            <w:tcW w:w="2393" w:type="dxa"/>
            <w:tcBorders>
              <w:top w:val="single" w:sz="4" w:space="0" w:color="auto"/>
              <w:left w:val="nil"/>
              <w:bottom w:val="single" w:sz="4" w:space="0" w:color="auto"/>
              <w:right w:val="single" w:sz="4" w:space="0" w:color="auto"/>
            </w:tcBorders>
            <w:shd w:val="clear" w:color="auto" w:fill="auto"/>
          </w:tcPr>
          <w:p w14:paraId="5F3DAECC" w14:textId="7D36F30D" w:rsidR="00A8537F" w:rsidRPr="00AA0EDC" w:rsidRDefault="00A8537F" w:rsidP="00A8537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Tikrinti skelbimą</w:t>
            </w:r>
          </w:p>
        </w:tc>
        <w:tc>
          <w:tcPr>
            <w:tcW w:w="6086" w:type="dxa"/>
            <w:tcBorders>
              <w:top w:val="single" w:sz="4" w:space="0" w:color="auto"/>
              <w:left w:val="nil"/>
              <w:bottom w:val="single" w:sz="4" w:space="0" w:color="auto"/>
              <w:right w:val="single" w:sz="4" w:space="0" w:color="auto"/>
            </w:tcBorders>
            <w:shd w:val="clear" w:color="auto" w:fill="auto"/>
          </w:tcPr>
          <w:p w14:paraId="5C67C071" w14:textId="4017319C" w:rsidR="00A8537F" w:rsidRPr="00AA0EDC" w:rsidRDefault="00A8537F" w:rsidP="00A8537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Sistema atlieka loginį užpildytų laukų tikrinimą</w:t>
            </w:r>
          </w:p>
        </w:tc>
      </w:tr>
      <w:tr w:rsidR="00A8537F" w:rsidRPr="00AA0EDC" w14:paraId="70AB15B3"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40AC4594" w14:textId="55394A5F" w:rsidR="00A8537F" w:rsidRPr="00AA0EDC" w:rsidRDefault="00A8537F" w:rsidP="00A8537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T16.</w:t>
            </w:r>
          </w:p>
        </w:tc>
        <w:tc>
          <w:tcPr>
            <w:tcW w:w="2393" w:type="dxa"/>
            <w:tcBorders>
              <w:top w:val="single" w:sz="4" w:space="0" w:color="auto"/>
              <w:left w:val="nil"/>
              <w:bottom w:val="single" w:sz="4" w:space="0" w:color="auto"/>
              <w:right w:val="single" w:sz="4" w:space="0" w:color="auto"/>
            </w:tcBorders>
            <w:shd w:val="clear" w:color="auto" w:fill="auto"/>
          </w:tcPr>
          <w:p w14:paraId="2BF61E00" w14:textId="54D71034" w:rsidR="00A8537F" w:rsidRPr="00AA0EDC" w:rsidRDefault="00A8537F" w:rsidP="00A8537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Skelbimas publikuojamas  E. varžytynių ir aukcionų portale</w:t>
            </w:r>
          </w:p>
        </w:tc>
        <w:tc>
          <w:tcPr>
            <w:tcW w:w="6086" w:type="dxa"/>
            <w:tcBorders>
              <w:top w:val="single" w:sz="4" w:space="0" w:color="auto"/>
              <w:left w:val="nil"/>
              <w:bottom w:val="single" w:sz="4" w:space="0" w:color="auto"/>
              <w:right w:val="single" w:sz="4" w:space="0" w:color="auto"/>
            </w:tcBorders>
            <w:shd w:val="clear" w:color="auto" w:fill="auto"/>
          </w:tcPr>
          <w:p w14:paraId="1BE9BAAC" w14:textId="59956F42" w:rsidR="00A8537F" w:rsidRPr="00AA0EDC" w:rsidRDefault="00A8537F" w:rsidP="00A8537F">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Jei sistema po automatinio tikrinimo klaidų neranda aukcionas publikuojamas E. varžytynių ir aukcionų portale. Jei buvo nustatyta klaidų – klaidingi laukai išskiriami.</w:t>
            </w:r>
          </w:p>
        </w:tc>
      </w:tr>
      <w:tr w:rsidR="000654F6" w:rsidRPr="00AA0EDC" w14:paraId="0D6A66A3" w14:textId="77777777" w:rsidTr="00A4733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0706FA8E" w14:textId="3D470281" w:rsidR="000654F6" w:rsidRPr="00AA0EDC" w:rsidRDefault="4CCA0674"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E</w:t>
            </w:r>
            <w:r w:rsidR="0185B62C" w:rsidRPr="00AA0EDC">
              <w:rPr>
                <w:rFonts w:ascii="Tahoma" w:eastAsia="Times New Roman" w:hAnsi="Tahoma" w:cs="Tahoma"/>
                <w:color w:val="000000" w:themeColor="text1"/>
                <w:sz w:val="22"/>
                <w:lang w:eastAsia="lt-LT"/>
              </w:rPr>
              <w:t>3</w:t>
            </w:r>
            <w:r w:rsidR="000654F6" w:rsidRPr="00AA0EDC">
              <w:rPr>
                <w:rFonts w:ascii="Tahoma" w:eastAsia="Times New Roman" w:hAnsi="Tahoma" w:cs="Tahoma"/>
                <w:color w:val="000000" w:themeColor="text1"/>
                <w:sz w:val="22"/>
                <w:lang w:eastAsia="lt-LT"/>
              </w:rPr>
              <w:t>.</w:t>
            </w:r>
          </w:p>
        </w:tc>
        <w:tc>
          <w:tcPr>
            <w:tcW w:w="2393" w:type="dxa"/>
            <w:tcBorders>
              <w:top w:val="single" w:sz="4" w:space="0" w:color="auto"/>
              <w:left w:val="nil"/>
              <w:bottom w:val="single" w:sz="4" w:space="0" w:color="auto"/>
              <w:right w:val="single" w:sz="4" w:space="0" w:color="auto"/>
            </w:tcBorders>
            <w:shd w:val="clear" w:color="auto" w:fill="auto"/>
          </w:tcPr>
          <w:p w14:paraId="31C6BDDA"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Proceso pabaiga</w:t>
            </w:r>
          </w:p>
        </w:tc>
        <w:tc>
          <w:tcPr>
            <w:tcW w:w="6086" w:type="dxa"/>
            <w:tcBorders>
              <w:top w:val="single" w:sz="4" w:space="0" w:color="auto"/>
              <w:left w:val="nil"/>
              <w:bottom w:val="single" w:sz="4" w:space="0" w:color="auto"/>
              <w:right w:val="single" w:sz="4" w:space="0" w:color="auto"/>
            </w:tcBorders>
            <w:shd w:val="clear" w:color="auto" w:fill="auto"/>
          </w:tcPr>
          <w:p w14:paraId="306E2ABD"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w:t>
            </w:r>
          </w:p>
        </w:tc>
      </w:tr>
    </w:tbl>
    <w:p w14:paraId="45F023C0" w14:textId="77777777" w:rsidR="000654F6" w:rsidRPr="00AA0EDC" w:rsidRDefault="000654F6" w:rsidP="000654F6">
      <w:pPr>
        <w:rPr>
          <w:rFonts w:ascii="Tahoma" w:hAnsi="Tahoma" w:cs="Tahoma"/>
          <w:sz w:val="22"/>
          <w:lang w:eastAsia="lt-LT"/>
        </w:rPr>
      </w:pPr>
    </w:p>
    <w:p w14:paraId="289860DB" w14:textId="77777777" w:rsidR="000654F6" w:rsidRPr="00AA0EDC" w:rsidRDefault="000654F6" w:rsidP="000654F6">
      <w:pPr>
        <w:rPr>
          <w:rFonts w:ascii="Tahoma" w:hAnsi="Tahoma" w:cs="Tahoma"/>
          <w:sz w:val="22"/>
          <w:lang w:eastAsia="lt-LT"/>
        </w:rPr>
      </w:pPr>
    </w:p>
    <w:p w14:paraId="78C87ECE" w14:textId="77777777" w:rsidR="000654F6" w:rsidRPr="00AA0EDC" w:rsidRDefault="000654F6" w:rsidP="008C22E1">
      <w:pPr>
        <w:pStyle w:val="Heading2"/>
        <w:numPr>
          <w:ilvl w:val="2"/>
          <w:numId w:val="6"/>
        </w:numPr>
        <w:tabs>
          <w:tab w:val="left" w:pos="1134"/>
        </w:tabs>
        <w:jc w:val="left"/>
        <w:rPr>
          <w:rFonts w:ascii="Tahoma" w:hAnsi="Tahoma" w:cs="Tahoma"/>
          <w:sz w:val="22"/>
          <w:szCs w:val="22"/>
        </w:rPr>
      </w:pPr>
      <w:bookmarkStart w:id="39" w:name="_Ref177050953"/>
      <w:bookmarkStart w:id="40" w:name="_Toc183012056"/>
      <w:r w:rsidRPr="00AA0EDC">
        <w:rPr>
          <w:rFonts w:ascii="Tahoma" w:hAnsi="Tahoma" w:cs="Tahoma"/>
          <w:sz w:val="22"/>
          <w:szCs w:val="22"/>
        </w:rPr>
        <w:t>Užklausa į registrą / IS iš vykdomosios bylos</w:t>
      </w:r>
      <w:bookmarkEnd w:id="39"/>
      <w:bookmarkEnd w:id="40"/>
    </w:p>
    <w:p w14:paraId="3EB5AF74" w14:textId="77777777" w:rsidR="000654F6" w:rsidRPr="00AA0EDC" w:rsidRDefault="000654F6" w:rsidP="000654F6">
      <w:pPr>
        <w:rPr>
          <w:rFonts w:ascii="Tahoma" w:hAnsi="Tahoma" w:cs="Tahoma"/>
          <w:sz w:val="22"/>
          <w:lang w:eastAsia="lt-LT"/>
        </w:rPr>
      </w:pPr>
      <w:r w:rsidRPr="00AA0EDC">
        <w:rPr>
          <w:rFonts w:ascii="Tahoma" w:hAnsi="Tahoma" w:cs="Tahoma"/>
          <w:noProof/>
          <w:sz w:val="22"/>
          <w:lang w:eastAsia="lt-LT"/>
        </w:rPr>
        <w:drawing>
          <wp:inline distT="0" distB="0" distL="0" distR="0" wp14:anchorId="7699C56E" wp14:editId="175B8921">
            <wp:extent cx="6119012" cy="2623185"/>
            <wp:effectExtent l="0" t="0" r="0" b="5715"/>
            <wp:docPr id="1563606060" name="Picture 18"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606060" name="Picture 18" descr="A diagram of a flow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119012" cy="2623185"/>
                    </a:xfrm>
                    <a:prstGeom prst="rect">
                      <a:avLst/>
                    </a:prstGeom>
                  </pic:spPr>
                </pic:pic>
              </a:graphicData>
            </a:graphic>
          </wp:inline>
        </w:drawing>
      </w:r>
    </w:p>
    <w:p w14:paraId="6202C244" w14:textId="0E94D45C" w:rsidR="000654F6" w:rsidRPr="00AA0EDC" w:rsidRDefault="00E27D0B" w:rsidP="00E27D0B">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16</w:t>
      </w:r>
      <w:r w:rsidRPr="00AA0EDC">
        <w:rPr>
          <w:rFonts w:ascii="Tahoma" w:hAnsi="Tahoma" w:cs="Tahoma"/>
          <w:sz w:val="22"/>
          <w:szCs w:val="22"/>
        </w:rPr>
        <w:fldChar w:fldCharType="end"/>
      </w:r>
      <w:r w:rsidRPr="00AA0EDC">
        <w:rPr>
          <w:rFonts w:ascii="Tahoma" w:hAnsi="Tahoma" w:cs="Tahoma"/>
          <w:sz w:val="22"/>
          <w:szCs w:val="22"/>
        </w:rPr>
        <w:t xml:space="preserve">. </w:t>
      </w:r>
      <w:r w:rsidR="000654F6" w:rsidRPr="00AA0EDC">
        <w:rPr>
          <w:rFonts w:ascii="Tahoma" w:hAnsi="Tahoma" w:cs="Tahoma"/>
          <w:sz w:val="22"/>
          <w:szCs w:val="22"/>
        </w:rPr>
        <w:t xml:space="preserve">Užklausos į registrą iš vykdomosios bylos proceso veiklos </w:t>
      </w:r>
      <w:r w:rsidR="00457D59" w:rsidRPr="00AA0EDC">
        <w:rPr>
          <w:rFonts w:ascii="Tahoma" w:hAnsi="Tahoma" w:cs="Tahoma"/>
          <w:sz w:val="22"/>
          <w:szCs w:val="22"/>
        </w:rPr>
        <w:t>proceso schema</w:t>
      </w:r>
    </w:p>
    <w:p w14:paraId="1EE3A4C3" w14:textId="6BB43B04" w:rsidR="000654F6" w:rsidRPr="00AA0EDC" w:rsidRDefault="4B3E60B8" w:rsidP="00E27D0B">
      <w:pPr>
        <w:pStyle w:val="Caption"/>
        <w:rPr>
          <w:rFonts w:ascii="Tahoma" w:hAnsi="Tahoma" w:cs="Tahoma"/>
          <w:sz w:val="22"/>
          <w:szCs w:val="22"/>
        </w:rPr>
      </w:pPr>
      <w:r w:rsidRPr="00AA0EDC">
        <w:rPr>
          <w:rFonts w:ascii="Tahoma" w:hAnsi="Tahoma" w:cs="Tahoma"/>
          <w:sz w:val="22"/>
          <w:szCs w:val="22"/>
        </w:rPr>
        <w:t xml:space="preserve">Lentelė </w:t>
      </w:r>
      <w:r w:rsidR="00E27D0B" w:rsidRPr="00AA0EDC">
        <w:rPr>
          <w:rFonts w:ascii="Tahoma" w:hAnsi="Tahoma" w:cs="Tahoma"/>
          <w:sz w:val="22"/>
          <w:szCs w:val="22"/>
        </w:rPr>
        <w:fldChar w:fldCharType="begin"/>
      </w:r>
      <w:r w:rsidR="00E27D0B" w:rsidRPr="00AA0EDC">
        <w:rPr>
          <w:rFonts w:ascii="Tahoma" w:hAnsi="Tahoma" w:cs="Tahoma"/>
          <w:sz w:val="22"/>
          <w:szCs w:val="22"/>
        </w:rPr>
        <w:instrText xml:space="preserve"> SEQ Lentelė \* ARABIC </w:instrText>
      </w:r>
      <w:r w:rsidR="00E27D0B" w:rsidRPr="00AA0EDC">
        <w:rPr>
          <w:rFonts w:ascii="Tahoma" w:hAnsi="Tahoma" w:cs="Tahoma"/>
          <w:sz w:val="22"/>
          <w:szCs w:val="22"/>
        </w:rPr>
        <w:fldChar w:fldCharType="separate"/>
      </w:r>
      <w:r w:rsidR="03C76C34" w:rsidRPr="00AA0EDC">
        <w:rPr>
          <w:rFonts w:ascii="Tahoma" w:hAnsi="Tahoma" w:cs="Tahoma"/>
          <w:noProof/>
          <w:sz w:val="22"/>
          <w:szCs w:val="22"/>
        </w:rPr>
        <w:t>22</w:t>
      </w:r>
      <w:r w:rsidR="00E27D0B" w:rsidRPr="00AA0EDC">
        <w:rPr>
          <w:rFonts w:ascii="Tahoma" w:hAnsi="Tahoma" w:cs="Tahoma"/>
          <w:sz w:val="22"/>
          <w:szCs w:val="22"/>
        </w:rPr>
        <w:fldChar w:fldCharType="end"/>
      </w:r>
      <w:r w:rsidRPr="00AA0EDC">
        <w:rPr>
          <w:rFonts w:ascii="Tahoma" w:hAnsi="Tahoma" w:cs="Tahoma"/>
          <w:sz w:val="22"/>
          <w:szCs w:val="22"/>
        </w:rPr>
        <w:t xml:space="preserve">. </w:t>
      </w:r>
      <w:r w:rsidR="14809C1C" w:rsidRPr="00AA0EDC">
        <w:rPr>
          <w:rFonts w:ascii="Tahoma" w:hAnsi="Tahoma" w:cs="Tahoma"/>
          <w:sz w:val="22"/>
          <w:szCs w:val="22"/>
        </w:rPr>
        <w:t xml:space="preserve">Užklausos į registrą iš vykdomosios bylos </w:t>
      </w:r>
      <w:r w:rsidR="234FE1C8" w:rsidRPr="00AA0EDC">
        <w:rPr>
          <w:rFonts w:ascii="Tahoma" w:hAnsi="Tahoma" w:cs="Tahoma"/>
          <w:sz w:val="22"/>
          <w:szCs w:val="22"/>
        </w:rPr>
        <w:t>veiklos</w:t>
      </w:r>
      <w:r w:rsidR="43B1B935" w:rsidRPr="00AA0EDC">
        <w:rPr>
          <w:rFonts w:ascii="Tahoma" w:hAnsi="Tahoma" w:cs="Tahoma"/>
          <w:sz w:val="22"/>
          <w:szCs w:val="22"/>
        </w:rPr>
        <w:t xml:space="preserve"> </w:t>
      </w:r>
      <w:r w:rsidR="14809C1C" w:rsidRPr="00AA0EDC">
        <w:rPr>
          <w:rFonts w:ascii="Tahoma" w:hAnsi="Tahoma" w:cs="Tahoma"/>
          <w:sz w:val="22"/>
          <w:szCs w:val="22"/>
        </w:rPr>
        <w:t>proceso apraš</w:t>
      </w:r>
      <w:r w:rsidR="067503DB" w:rsidRPr="00AA0EDC">
        <w:rPr>
          <w:rFonts w:ascii="Tahoma" w:hAnsi="Tahoma" w:cs="Tahoma"/>
          <w:sz w:val="22"/>
          <w:szCs w:val="22"/>
        </w:rPr>
        <w:t>ym</w:t>
      </w:r>
      <w:r w:rsidR="14809C1C" w:rsidRPr="00AA0EDC">
        <w:rPr>
          <w:rFonts w:ascii="Tahoma" w:hAnsi="Tahoma" w:cs="Tahoma"/>
          <w:sz w:val="22"/>
          <w:szCs w:val="22"/>
        </w:rPr>
        <w:t>as</w:t>
      </w:r>
    </w:p>
    <w:tbl>
      <w:tblPr>
        <w:tblW w:w="9634" w:type="dxa"/>
        <w:tblLook w:val="04A0" w:firstRow="1" w:lastRow="0" w:firstColumn="1" w:lastColumn="0" w:noHBand="0" w:noVBand="1"/>
      </w:tblPr>
      <w:tblGrid>
        <w:gridCol w:w="1155"/>
        <w:gridCol w:w="2393"/>
        <w:gridCol w:w="6086"/>
      </w:tblGrid>
      <w:tr w:rsidR="000654F6" w:rsidRPr="00AA0EDC" w14:paraId="637131D8" w14:textId="77777777" w:rsidTr="6D982B3F">
        <w:trPr>
          <w:trHeight w:val="705"/>
          <w:tblHeader/>
        </w:trPr>
        <w:tc>
          <w:tcPr>
            <w:tcW w:w="115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4A28F"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Nr.</w:t>
            </w:r>
          </w:p>
        </w:tc>
        <w:tc>
          <w:tcPr>
            <w:tcW w:w="2393" w:type="dxa"/>
            <w:tcBorders>
              <w:top w:val="single" w:sz="4" w:space="0" w:color="auto"/>
              <w:left w:val="nil"/>
              <w:bottom w:val="single" w:sz="4" w:space="0" w:color="auto"/>
              <w:right w:val="single" w:sz="4" w:space="0" w:color="auto"/>
            </w:tcBorders>
            <w:shd w:val="clear" w:color="auto" w:fill="BFBFBF" w:themeFill="background1" w:themeFillShade="BF"/>
            <w:hideMark/>
          </w:tcPr>
          <w:p w14:paraId="644D19FE"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pavadinimas</w:t>
            </w:r>
          </w:p>
        </w:tc>
        <w:tc>
          <w:tcPr>
            <w:tcW w:w="6086" w:type="dxa"/>
            <w:tcBorders>
              <w:top w:val="single" w:sz="4" w:space="0" w:color="auto"/>
              <w:left w:val="nil"/>
              <w:bottom w:val="single" w:sz="4" w:space="0" w:color="auto"/>
              <w:right w:val="single" w:sz="4" w:space="0" w:color="auto"/>
            </w:tcBorders>
            <w:shd w:val="clear" w:color="auto" w:fill="BFBFBF" w:themeFill="background1" w:themeFillShade="BF"/>
            <w:hideMark/>
          </w:tcPr>
          <w:p w14:paraId="7CEB2180"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Aprašas</w:t>
            </w:r>
          </w:p>
        </w:tc>
      </w:tr>
      <w:tr w:rsidR="000654F6" w:rsidRPr="00AA0EDC" w14:paraId="2B9FB51D" w14:textId="77777777" w:rsidTr="6D982B3F">
        <w:trPr>
          <w:trHeight w:val="229"/>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08921F89"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E1.</w:t>
            </w:r>
          </w:p>
        </w:tc>
        <w:tc>
          <w:tcPr>
            <w:tcW w:w="2393" w:type="dxa"/>
            <w:tcBorders>
              <w:top w:val="single" w:sz="4" w:space="0" w:color="auto"/>
              <w:left w:val="single" w:sz="4" w:space="0" w:color="auto"/>
              <w:bottom w:val="single" w:sz="4" w:space="0" w:color="auto"/>
              <w:right w:val="single" w:sz="4" w:space="0" w:color="auto"/>
            </w:tcBorders>
            <w:shd w:val="clear" w:color="auto" w:fill="auto"/>
          </w:tcPr>
          <w:p w14:paraId="68D08C1B"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Proceso pradžia</w:t>
            </w:r>
          </w:p>
        </w:tc>
        <w:tc>
          <w:tcPr>
            <w:tcW w:w="6086" w:type="dxa"/>
            <w:tcBorders>
              <w:top w:val="single" w:sz="4" w:space="0" w:color="auto"/>
              <w:left w:val="single" w:sz="4" w:space="0" w:color="auto"/>
              <w:bottom w:val="single" w:sz="4" w:space="0" w:color="auto"/>
              <w:right w:val="single" w:sz="4" w:space="0" w:color="auto"/>
            </w:tcBorders>
            <w:shd w:val="clear" w:color="auto" w:fill="auto"/>
          </w:tcPr>
          <w:p w14:paraId="239BD0A3"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Autentifikuotas naudotojas inicijuoja aukciono sukūrimą</w:t>
            </w:r>
          </w:p>
        </w:tc>
      </w:tr>
      <w:tr w:rsidR="000654F6" w:rsidRPr="00AA0EDC" w14:paraId="0B7C68FA" w14:textId="77777777" w:rsidTr="6D982B3F">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28F3E058"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p>
        </w:tc>
        <w:tc>
          <w:tcPr>
            <w:tcW w:w="2393" w:type="dxa"/>
            <w:tcBorders>
              <w:top w:val="single" w:sz="4" w:space="0" w:color="auto"/>
              <w:left w:val="nil"/>
              <w:bottom w:val="single" w:sz="4" w:space="0" w:color="auto"/>
              <w:right w:val="single" w:sz="4" w:space="0" w:color="auto"/>
            </w:tcBorders>
            <w:shd w:val="clear" w:color="auto" w:fill="auto"/>
          </w:tcPr>
          <w:p w14:paraId="2EF25C66"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Surasti asmens vykdomąją bylą</w:t>
            </w:r>
          </w:p>
        </w:tc>
        <w:tc>
          <w:tcPr>
            <w:tcW w:w="6086" w:type="dxa"/>
            <w:tcBorders>
              <w:top w:val="single" w:sz="4" w:space="0" w:color="auto"/>
              <w:left w:val="nil"/>
              <w:bottom w:val="single" w:sz="4" w:space="0" w:color="auto"/>
              <w:right w:val="single" w:sz="4" w:space="0" w:color="auto"/>
            </w:tcBorders>
            <w:shd w:val="clear" w:color="auto" w:fill="auto"/>
          </w:tcPr>
          <w:p w14:paraId="22CF7306"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sz w:val="22"/>
              </w:rPr>
              <w:t>Naudotojas atlieka asmens (Skolininko) bylų paiešką. Atsiverčia vykdomosios bylos duomenis.</w:t>
            </w:r>
          </w:p>
        </w:tc>
      </w:tr>
      <w:tr w:rsidR="000654F6" w:rsidRPr="00AA0EDC" w14:paraId="283F569B" w14:textId="77777777" w:rsidTr="6D982B3F">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3ED3F059"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w:t>
            </w:r>
          </w:p>
        </w:tc>
        <w:tc>
          <w:tcPr>
            <w:tcW w:w="2393" w:type="dxa"/>
            <w:tcBorders>
              <w:top w:val="single" w:sz="4" w:space="0" w:color="auto"/>
              <w:left w:val="nil"/>
              <w:bottom w:val="single" w:sz="4" w:space="0" w:color="auto"/>
              <w:right w:val="single" w:sz="4" w:space="0" w:color="auto"/>
            </w:tcBorders>
            <w:shd w:val="clear" w:color="auto" w:fill="auto"/>
          </w:tcPr>
          <w:p w14:paraId="63B862A4" w14:textId="77777777"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Suformuojama nauja užklausa</w:t>
            </w:r>
          </w:p>
        </w:tc>
        <w:tc>
          <w:tcPr>
            <w:tcW w:w="6086" w:type="dxa"/>
            <w:tcBorders>
              <w:top w:val="single" w:sz="4" w:space="0" w:color="auto"/>
              <w:left w:val="nil"/>
              <w:bottom w:val="single" w:sz="4" w:space="0" w:color="auto"/>
              <w:right w:val="single" w:sz="4" w:space="0" w:color="auto"/>
            </w:tcBorders>
            <w:shd w:val="clear" w:color="auto" w:fill="auto"/>
          </w:tcPr>
          <w:p w14:paraId="33AD2564" w14:textId="77777777" w:rsidR="000654F6" w:rsidRPr="00AA0EDC" w:rsidRDefault="000654F6" w:rsidP="00FE1E11">
            <w:pPr>
              <w:pStyle w:val="NormalWeb"/>
              <w:jc w:val="both"/>
              <w:rPr>
                <w:rFonts w:ascii="Tahoma" w:hAnsi="Tahoma" w:cs="Tahoma"/>
                <w:sz w:val="22"/>
                <w:szCs w:val="22"/>
              </w:rPr>
            </w:pPr>
            <w:r w:rsidRPr="00AA0EDC">
              <w:rPr>
                <w:rFonts w:ascii="Tahoma" w:hAnsi="Tahoma" w:cs="Tahoma"/>
                <w:sz w:val="22"/>
                <w:szCs w:val="22"/>
              </w:rPr>
              <w:t>Iš vykdomosios bylos duomenų kortelės „Nauja užklausa“, pasirenkamas registras, į kurį norima pateikti užklausą. Priklausomai nuo pasirinkto registro, pateikiami užklausos formavimo langai.</w:t>
            </w:r>
          </w:p>
          <w:p w14:paraId="148031D1" w14:textId="77777777" w:rsidR="000654F6" w:rsidRPr="00AA0EDC" w:rsidRDefault="000654F6" w:rsidP="00FE1E11">
            <w:pPr>
              <w:autoSpaceDE w:val="0"/>
              <w:autoSpaceDN w:val="0"/>
              <w:adjustRightInd w:val="0"/>
              <w:rPr>
                <w:rFonts w:ascii="Tahoma" w:hAnsi="Tahoma" w:cs="Tahoma"/>
                <w:sz w:val="22"/>
              </w:rPr>
            </w:pPr>
            <w:r w:rsidRPr="00AA0EDC">
              <w:rPr>
                <w:rFonts w:ascii="Tahoma" w:hAnsi="Tahoma" w:cs="Tahoma"/>
                <w:sz w:val="22"/>
              </w:rPr>
              <w:t>Užklausas galima pateikti į šiuos registrus:</w:t>
            </w:r>
          </w:p>
          <w:p w14:paraId="1503D327" w14:textId="77777777" w:rsidR="000654F6" w:rsidRPr="00AA0EDC" w:rsidRDefault="000654F6"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 xml:space="preserve">Valstybinio socialinio draudimo fondo valdybos duomenų bazę; </w:t>
            </w:r>
          </w:p>
          <w:p w14:paraId="4EC849CC" w14:textId="77777777" w:rsidR="000654F6" w:rsidRPr="00AA0EDC" w:rsidRDefault="000654F6"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Nekilnojamojo turto registrą;</w:t>
            </w:r>
          </w:p>
          <w:p w14:paraId="74C3EDA6" w14:textId="77777777" w:rsidR="000654F6" w:rsidRPr="00AA0EDC" w:rsidRDefault="000654F6"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 xml:space="preserve">Įtariamųjų, kaltinamųjų ir nuteistųjų registrą; </w:t>
            </w:r>
          </w:p>
          <w:p w14:paraId="1B80F1A4" w14:textId="77777777" w:rsidR="000654F6" w:rsidRPr="00AA0EDC" w:rsidRDefault="000654F6"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 xml:space="preserve">LR kelių transporto priemonių registrą; </w:t>
            </w:r>
          </w:p>
          <w:p w14:paraId="3CC2EFA1" w14:textId="77777777" w:rsidR="000654F6" w:rsidRPr="00AA0EDC" w:rsidRDefault="000654F6"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 xml:space="preserve">Ginklų registrą; </w:t>
            </w:r>
          </w:p>
          <w:p w14:paraId="1D6FBF2B" w14:textId="77777777" w:rsidR="000654F6" w:rsidRPr="00AA0EDC" w:rsidRDefault="000654F6"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Juridinių asmenų registrą;</w:t>
            </w:r>
          </w:p>
          <w:p w14:paraId="630599A1" w14:textId="77777777" w:rsidR="000654F6" w:rsidRPr="00AA0EDC" w:rsidRDefault="000654F6"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 xml:space="preserve">LR socialinės paramos šeimai informacinę sistemą; </w:t>
            </w:r>
          </w:p>
          <w:p w14:paraId="68E39A7D" w14:textId="77777777" w:rsidR="000654F6" w:rsidRPr="00AA0EDC" w:rsidRDefault="000654F6"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Transporto priemonių savininkų apskaitos informacinę sistemą;</w:t>
            </w:r>
          </w:p>
          <w:p w14:paraId="7EAAA7EA" w14:textId="77777777" w:rsidR="000654F6" w:rsidRPr="00AA0EDC" w:rsidRDefault="000654F6"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Vedybų sutarčių registrą;</w:t>
            </w:r>
          </w:p>
          <w:p w14:paraId="718B8937" w14:textId="4B47678B" w:rsidR="005C7549" w:rsidRPr="00AA0EDC" w:rsidRDefault="005C7549"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 xml:space="preserve">Testamentų </w:t>
            </w:r>
            <w:r w:rsidR="00B671CB" w:rsidRPr="00AA0EDC">
              <w:rPr>
                <w:rFonts w:ascii="Tahoma" w:hAnsi="Tahoma" w:cs="Tahoma"/>
                <w:sz w:val="22"/>
              </w:rPr>
              <w:t>registrą;</w:t>
            </w:r>
          </w:p>
          <w:p w14:paraId="0F7A45F4" w14:textId="5823193C" w:rsidR="00B671CB" w:rsidRPr="00AA0EDC" w:rsidRDefault="00B671CB" w:rsidP="008C22E1">
            <w:pPr>
              <w:pStyle w:val="ListParagraph"/>
              <w:numPr>
                <w:ilvl w:val="0"/>
                <w:numId w:val="22"/>
              </w:numPr>
              <w:autoSpaceDE w:val="0"/>
              <w:autoSpaceDN w:val="0"/>
              <w:adjustRightInd w:val="0"/>
              <w:ind w:left="178" w:hanging="117"/>
              <w:contextualSpacing w:val="0"/>
              <w:rPr>
                <w:rFonts w:ascii="Tahoma" w:hAnsi="Tahoma" w:cs="Tahoma"/>
                <w:sz w:val="22"/>
              </w:rPr>
            </w:pPr>
            <w:r w:rsidRPr="00AA0EDC">
              <w:rPr>
                <w:rFonts w:ascii="Tahoma" w:hAnsi="Tahoma" w:cs="Tahoma"/>
                <w:sz w:val="22"/>
              </w:rPr>
              <w:t>LITEKO;</w:t>
            </w:r>
          </w:p>
          <w:p w14:paraId="2BC07797" w14:textId="422A69A2" w:rsidR="00B671CB" w:rsidRPr="00AA0EDC" w:rsidRDefault="17863C3B" w:rsidP="008C22E1">
            <w:pPr>
              <w:pStyle w:val="ListParagraph"/>
              <w:numPr>
                <w:ilvl w:val="0"/>
                <w:numId w:val="22"/>
              </w:numPr>
              <w:autoSpaceDE w:val="0"/>
              <w:autoSpaceDN w:val="0"/>
              <w:adjustRightInd w:val="0"/>
              <w:ind w:left="178" w:hanging="117"/>
              <w:rPr>
                <w:rFonts w:ascii="Tahoma" w:hAnsi="Tahoma" w:cs="Tahoma"/>
                <w:sz w:val="22"/>
              </w:rPr>
            </w:pPr>
            <w:r w:rsidRPr="00AA0EDC">
              <w:rPr>
                <w:rFonts w:ascii="Tahoma" w:hAnsi="Tahoma" w:cs="Tahoma"/>
                <w:sz w:val="22"/>
              </w:rPr>
              <w:t>TAAR</w:t>
            </w:r>
            <w:r w:rsidR="00430657" w:rsidRPr="00AA0EDC">
              <w:rPr>
                <w:rFonts w:ascii="Tahoma" w:hAnsi="Tahoma" w:cs="Tahoma"/>
                <w:sz w:val="22"/>
              </w:rPr>
              <w:t>;</w:t>
            </w:r>
          </w:p>
          <w:p w14:paraId="05860426" w14:textId="2203A568" w:rsidR="00430657" w:rsidRPr="00AA0EDC" w:rsidRDefault="00430657" w:rsidP="008C22E1">
            <w:pPr>
              <w:pStyle w:val="ListParagraph"/>
              <w:numPr>
                <w:ilvl w:val="0"/>
                <w:numId w:val="22"/>
              </w:numPr>
              <w:autoSpaceDE w:val="0"/>
              <w:autoSpaceDN w:val="0"/>
              <w:adjustRightInd w:val="0"/>
              <w:ind w:left="178" w:hanging="117"/>
              <w:rPr>
                <w:rFonts w:ascii="Tahoma" w:hAnsi="Tahoma" w:cs="Tahoma"/>
                <w:sz w:val="22"/>
              </w:rPr>
            </w:pPr>
            <w:r w:rsidRPr="00AA0EDC">
              <w:rPr>
                <w:rFonts w:ascii="Tahoma" w:hAnsi="Tahoma" w:cs="Tahoma"/>
                <w:sz w:val="22"/>
              </w:rPr>
              <w:t>STSR;</w:t>
            </w:r>
          </w:p>
          <w:p w14:paraId="74258266" w14:textId="1A5BA6FF" w:rsidR="00430657" w:rsidRPr="00AA0EDC" w:rsidRDefault="00430657" w:rsidP="008C22E1">
            <w:pPr>
              <w:pStyle w:val="ListParagraph"/>
              <w:numPr>
                <w:ilvl w:val="0"/>
                <w:numId w:val="22"/>
              </w:numPr>
              <w:autoSpaceDE w:val="0"/>
              <w:autoSpaceDN w:val="0"/>
              <w:adjustRightInd w:val="0"/>
              <w:ind w:left="178" w:hanging="117"/>
              <w:rPr>
                <w:rFonts w:ascii="Tahoma" w:hAnsi="Tahoma" w:cs="Tahoma"/>
                <w:sz w:val="22"/>
              </w:rPr>
            </w:pPr>
            <w:r w:rsidRPr="00AA0EDC">
              <w:rPr>
                <w:rFonts w:ascii="Tahoma" w:hAnsi="Tahoma" w:cs="Tahoma"/>
                <w:sz w:val="22"/>
              </w:rPr>
              <w:t>NIRVAR.</w:t>
            </w:r>
          </w:p>
          <w:p w14:paraId="73F8BB88" w14:textId="6448C2D1" w:rsidR="000654F6" w:rsidRPr="00AA0EDC" w:rsidRDefault="008C1264" w:rsidP="00345E54">
            <w:pPr>
              <w:autoSpaceDE w:val="0"/>
              <w:autoSpaceDN w:val="0"/>
              <w:adjustRightInd w:val="0"/>
              <w:rPr>
                <w:rFonts w:ascii="Tahoma" w:hAnsi="Tahoma" w:cs="Tahoma"/>
                <w:sz w:val="22"/>
              </w:rPr>
            </w:pPr>
            <w:r w:rsidRPr="00AA0EDC">
              <w:rPr>
                <w:rFonts w:ascii="Tahoma" w:hAnsi="Tahoma" w:cs="Tahoma"/>
                <w:sz w:val="22"/>
              </w:rPr>
              <w:t>Reikalavimai integracinėms sąsajoms pateikti žr. skyrių</w:t>
            </w:r>
            <w:r w:rsidR="00A9266C" w:rsidRPr="00AA0EDC">
              <w:rPr>
                <w:rFonts w:ascii="Tahoma" w:hAnsi="Tahoma" w:cs="Tahoma"/>
                <w:sz w:val="22"/>
              </w:rPr>
              <w:t xml:space="preserve"> – </w:t>
            </w:r>
            <w:r w:rsidR="000A3CCE" w:rsidRPr="00AA0EDC">
              <w:rPr>
                <w:rFonts w:ascii="Tahoma" w:hAnsi="Tahoma" w:cs="Tahoma"/>
                <w:sz w:val="22"/>
              </w:rPr>
              <w:fldChar w:fldCharType="begin"/>
            </w:r>
            <w:r w:rsidR="000A3CCE" w:rsidRPr="00AA0EDC">
              <w:rPr>
                <w:rFonts w:ascii="Tahoma" w:hAnsi="Tahoma" w:cs="Tahoma"/>
                <w:sz w:val="22"/>
              </w:rPr>
              <w:instrText xml:space="preserve"> REF _Ref176349593 \r \h </w:instrText>
            </w:r>
            <w:r w:rsidR="00AA0EDC" w:rsidRPr="00AA0EDC">
              <w:rPr>
                <w:rFonts w:ascii="Tahoma" w:hAnsi="Tahoma" w:cs="Tahoma"/>
                <w:sz w:val="22"/>
              </w:rPr>
              <w:instrText xml:space="preserve"> \* MERGEFORMAT </w:instrText>
            </w:r>
            <w:r w:rsidR="000A3CCE" w:rsidRPr="00AA0EDC">
              <w:rPr>
                <w:rFonts w:ascii="Tahoma" w:hAnsi="Tahoma" w:cs="Tahoma"/>
                <w:sz w:val="22"/>
              </w:rPr>
            </w:r>
            <w:r w:rsidR="000A3CCE" w:rsidRPr="00AA0EDC">
              <w:rPr>
                <w:rFonts w:ascii="Tahoma" w:hAnsi="Tahoma" w:cs="Tahoma"/>
                <w:sz w:val="22"/>
              </w:rPr>
              <w:fldChar w:fldCharType="separate"/>
            </w:r>
            <w:r w:rsidR="000A3CCE" w:rsidRPr="00AA0EDC">
              <w:rPr>
                <w:rFonts w:ascii="Tahoma" w:hAnsi="Tahoma" w:cs="Tahoma"/>
                <w:sz w:val="22"/>
              </w:rPr>
              <w:t>5.2.5</w:t>
            </w:r>
            <w:r w:rsidR="000A3CCE" w:rsidRPr="00AA0EDC">
              <w:rPr>
                <w:rFonts w:ascii="Tahoma" w:hAnsi="Tahoma" w:cs="Tahoma"/>
                <w:sz w:val="22"/>
              </w:rPr>
              <w:fldChar w:fldCharType="end"/>
            </w:r>
            <w:r w:rsidR="000A3CCE" w:rsidRPr="00AA0EDC">
              <w:rPr>
                <w:rFonts w:ascii="Tahoma" w:hAnsi="Tahoma" w:cs="Tahoma"/>
                <w:sz w:val="22"/>
              </w:rPr>
              <w:t xml:space="preserve"> </w:t>
            </w:r>
            <w:r w:rsidR="000A3CCE" w:rsidRPr="00AA0EDC">
              <w:rPr>
                <w:rFonts w:ascii="Tahoma" w:hAnsi="Tahoma" w:cs="Tahoma"/>
                <w:sz w:val="22"/>
              </w:rPr>
              <w:fldChar w:fldCharType="begin"/>
            </w:r>
            <w:r w:rsidR="000A3CCE" w:rsidRPr="00AA0EDC">
              <w:rPr>
                <w:rFonts w:ascii="Tahoma" w:hAnsi="Tahoma" w:cs="Tahoma"/>
                <w:sz w:val="22"/>
              </w:rPr>
              <w:instrText xml:space="preserve"> REF _Ref176349593 \h </w:instrText>
            </w:r>
            <w:r w:rsidR="00AA0EDC" w:rsidRPr="00AA0EDC">
              <w:rPr>
                <w:rFonts w:ascii="Tahoma" w:hAnsi="Tahoma" w:cs="Tahoma"/>
                <w:sz w:val="22"/>
              </w:rPr>
              <w:instrText xml:space="preserve"> \* MERGEFORMAT </w:instrText>
            </w:r>
            <w:r w:rsidR="000A3CCE" w:rsidRPr="00AA0EDC">
              <w:rPr>
                <w:rFonts w:ascii="Tahoma" w:hAnsi="Tahoma" w:cs="Tahoma"/>
                <w:sz w:val="22"/>
              </w:rPr>
            </w:r>
            <w:r w:rsidR="000A3CCE" w:rsidRPr="00AA0EDC">
              <w:rPr>
                <w:rFonts w:ascii="Tahoma" w:hAnsi="Tahoma" w:cs="Tahoma"/>
                <w:sz w:val="22"/>
              </w:rPr>
              <w:fldChar w:fldCharType="separate"/>
            </w:r>
            <w:r w:rsidR="000A3CCE" w:rsidRPr="00AA0EDC">
              <w:rPr>
                <w:rFonts w:ascii="Tahoma" w:hAnsi="Tahoma" w:cs="Tahoma"/>
                <w:sz w:val="22"/>
              </w:rPr>
              <w:t>Reikalavimai duomenų mainams</w:t>
            </w:r>
            <w:r w:rsidR="000A3CCE" w:rsidRPr="00AA0EDC">
              <w:rPr>
                <w:rFonts w:ascii="Tahoma" w:hAnsi="Tahoma" w:cs="Tahoma"/>
                <w:sz w:val="22"/>
              </w:rPr>
              <w:fldChar w:fldCharType="end"/>
            </w:r>
            <w:r w:rsidR="000A3CCE" w:rsidRPr="00AA0EDC">
              <w:rPr>
                <w:rFonts w:ascii="Tahoma" w:hAnsi="Tahoma" w:cs="Tahoma"/>
                <w:sz w:val="22"/>
              </w:rPr>
              <w:t>.</w:t>
            </w:r>
          </w:p>
        </w:tc>
      </w:tr>
      <w:tr w:rsidR="000654F6" w:rsidRPr="00AA0EDC" w14:paraId="0C837FC8" w14:textId="77777777" w:rsidTr="6D982B3F">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20EA3813"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T3.</w:t>
            </w:r>
          </w:p>
        </w:tc>
        <w:tc>
          <w:tcPr>
            <w:tcW w:w="2393" w:type="dxa"/>
            <w:tcBorders>
              <w:top w:val="single" w:sz="4" w:space="0" w:color="auto"/>
              <w:left w:val="nil"/>
              <w:bottom w:val="single" w:sz="4" w:space="0" w:color="auto"/>
              <w:right w:val="single" w:sz="4" w:space="0" w:color="auto"/>
            </w:tcBorders>
            <w:shd w:val="clear" w:color="auto" w:fill="auto"/>
          </w:tcPr>
          <w:p w14:paraId="5475FA7B" w14:textId="3AF931A9"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Tikrin</w:t>
            </w:r>
            <w:r w:rsidR="281750EB" w:rsidRPr="00AA0EDC">
              <w:rPr>
                <w:rFonts w:ascii="Tahoma" w:eastAsia="Times New Roman" w:hAnsi="Tahoma" w:cs="Tahoma"/>
                <w:color w:val="000000" w:themeColor="text1"/>
                <w:sz w:val="22"/>
                <w:lang w:eastAsia="lt-LT"/>
              </w:rPr>
              <w:t>ti</w:t>
            </w:r>
            <w:r w:rsidRPr="00AA0EDC">
              <w:rPr>
                <w:rFonts w:ascii="Tahoma" w:eastAsia="Times New Roman" w:hAnsi="Tahoma" w:cs="Tahoma"/>
                <w:color w:val="000000" w:themeColor="text1"/>
                <w:sz w:val="22"/>
                <w:lang w:eastAsia="lt-LT"/>
              </w:rPr>
              <w:t xml:space="preserve"> registruose ir IS</w:t>
            </w:r>
          </w:p>
        </w:tc>
        <w:tc>
          <w:tcPr>
            <w:tcW w:w="6086" w:type="dxa"/>
            <w:tcBorders>
              <w:top w:val="single" w:sz="4" w:space="0" w:color="auto"/>
              <w:left w:val="nil"/>
              <w:bottom w:val="single" w:sz="4" w:space="0" w:color="auto"/>
              <w:right w:val="single" w:sz="4" w:space="0" w:color="auto"/>
            </w:tcBorders>
            <w:shd w:val="clear" w:color="auto" w:fill="auto"/>
          </w:tcPr>
          <w:p w14:paraId="4D1728C2"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sz w:val="22"/>
              </w:rPr>
              <w:t>Automatiškai užklausos parametrai perduodami registrui, vyksta duomenų tikrinimas.</w:t>
            </w:r>
          </w:p>
        </w:tc>
      </w:tr>
      <w:tr w:rsidR="000654F6" w:rsidRPr="00AA0EDC" w14:paraId="7C33935B" w14:textId="77777777" w:rsidTr="6D982B3F">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2BC9E550" w14:textId="49D60D77" w:rsidR="000654F6" w:rsidRPr="00AA0EDC" w:rsidRDefault="00FC452F"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T4.</w:t>
            </w:r>
          </w:p>
        </w:tc>
        <w:tc>
          <w:tcPr>
            <w:tcW w:w="2393" w:type="dxa"/>
            <w:tcBorders>
              <w:top w:val="single" w:sz="4" w:space="0" w:color="auto"/>
              <w:left w:val="nil"/>
              <w:bottom w:val="single" w:sz="4" w:space="0" w:color="auto"/>
              <w:right w:val="single" w:sz="4" w:space="0" w:color="auto"/>
            </w:tcBorders>
            <w:shd w:val="clear" w:color="auto" w:fill="auto"/>
          </w:tcPr>
          <w:p w14:paraId="7B6EF6BD" w14:textId="44C0937C"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Formuojamas užklausos atsakymas</w:t>
            </w:r>
          </w:p>
        </w:tc>
        <w:tc>
          <w:tcPr>
            <w:tcW w:w="6086" w:type="dxa"/>
            <w:tcBorders>
              <w:top w:val="single" w:sz="4" w:space="0" w:color="auto"/>
              <w:left w:val="nil"/>
              <w:bottom w:val="single" w:sz="4" w:space="0" w:color="auto"/>
              <w:right w:val="single" w:sz="4" w:space="0" w:color="auto"/>
            </w:tcBorders>
            <w:shd w:val="clear" w:color="auto" w:fill="auto"/>
          </w:tcPr>
          <w:p w14:paraId="6AFCB834" w14:textId="702354AC" w:rsidR="000654F6" w:rsidRPr="00AA0EDC" w:rsidRDefault="14809C1C" w:rsidP="00FE1E11">
            <w:pPr>
              <w:rPr>
                <w:rFonts w:ascii="Tahoma" w:eastAsia="Times New Roman" w:hAnsi="Tahoma" w:cs="Tahoma"/>
                <w:color w:val="000000"/>
                <w:sz w:val="22"/>
                <w:lang w:eastAsia="lt-LT"/>
              </w:rPr>
            </w:pPr>
            <w:r w:rsidRPr="00AA0EDC">
              <w:rPr>
                <w:rFonts w:ascii="Tahoma" w:eastAsia="Times New Roman" w:hAnsi="Tahoma" w:cs="Tahoma"/>
                <w:sz w:val="22"/>
              </w:rPr>
              <w:t>Atsakymas iš karto pateikiamas naudotojui AIS arba suformuojamas PDF</w:t>
            </w:r>
            <w:r w:rsidR="00D74F55" w:rsidRPr="00AA0EDC">
              <w:rPr>
                <w:rFonts w:ascii="Tahoma" w:eastAsia="Times New Roman" w:hAnsi="Tahoma" w:cs="Tahoma"/>
                <w:sz w:val="22"/>
              </w:rPr>
              <w:t xml:space="preserve"> arba XML </w:t>
            </w:r>
            <w:r w:rsidR="005D3CF2" w:rsidRPr="00AA0EDC">
              <w:rPr>
                <w:rFonts w:ascii="Tahoma" w:eastAsia="Times New Roman" w:hAnsi="Tahoma" w:cs="Tahoma"/>
                <w:sz w:val="22"/>
              </w:rPr>
              <w:t>failas.</w:t>
            </w:r>
          </w:p>
        </w:tc>
      </w:tr>
      <w:tr w:rsidR="000654F6" w:rsidRPr="00AA0EDC" w14:paraId="7DBD2BE4" w14:textId="77777777" w:rsidTr="6D982B3F">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61A8FC9F" w14:textId="4816496B"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w:t>
            </w:r>
            <w:r w:rsidR="00FC452F" w:rsidRPr="00AA0EDC">
              <w:rPr>
                <w:rFonts w:ascii="Tahoma" w:eastAsia="Times New Roman" w:hAnsi="Tahoma" w:cs="Tahoma"/>
                <w:color w:val="000000"/>
                <w:sz w:val="22"/>
                <w:lang w:eastAsia="lt-LT"/>
              </w:rPr>
              <w:t>5</w:t>
            </w:r>
            <w:r w:rsidRPr="00AA0EDC">
              <w:rPr>
                <w:rFonts w:ascii="Tahoma" w:eastAsia="Times New Roman" w:hAnsi="Tahoma" w:cs="Tahoma"/>
                <w:color w:val="000000"/>
                <w:sz w:val="22"/>
                <w:lang w:eastAsia="lt-LT"/>
              </w:rPr>
              <w:t>.</w:t>
            </w:r>
          </w:p>
        </w:tc>
        <w:tc>
          <w:tcPr>
            <w:tcW w:w="2393" w:type="dxa"/>
            <w:tcBorders>
              <w:top w:val="single" w:sz="4" w:space="0" w:color="auto"/>
              <w:left w:val="nil"/>
              <w:bottom w:val="single" w:sz="4" w:space="0" w:color="auto"/>
              <w:right w:val="single" w:sz="4" w:space="0" w:color="auto"/>
            </w:tcBorders>
            <w:shd w:val="clear" w:color="auto" w:fill="auto"/>
          </w:tcPr>
          <w:p w14:paraId="2AF055A0"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Įvertinti gautą informaciją</w:t>
            </w:r>
          </w:p>
        </w:tc>
        <w:tc>
          <w:tcPr>
            <w:tcW w:w="6086" w:type="dxa"/>
            <w:tcBorders>
              <w:top w:val="single" w:sz="4" w:space="0" w:color="auto"/>
              <w:left w:val="nil"/>
              <w:bottom w:val="single" w:sz="4" w:space="0" w:color="auto"/>
              <w:right w:val="single" w:sz="4" w:space="0" w:color="auto"/>
            </w:tcBorders>
            <w:shd w:val="clear" w:color="auto" w:fill="auto"/>
          </w:tcPr>
          <w:p w14:paraId="6111AA3F"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sz w:val="22"/>
              </w:rPr>
              <w:t>Naudotojas iš karto mato registro atsakymą AIS arba peržiūri suformuotą PDF.</w:t>
            </w:r>
          </w:p>
        </w:tc>
      </w:tr>
      <w:tr w:rsidR="000654F6" w:rsidRPr="00AA0EDC" w14:paraId="27F06E6E" w14:textId="77777777" w:rsidTr="6D982B3F">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5D49D771" w14:textId="4B549436" w:rsidR="000654F6" w:rsidRPr="00AA0EDC" w:rsidRDefault="00FC452F"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T6,</w:t>
            </w:r>
          </w:p>
        </w:tc>
        <w:tc>
          <w:tcPr>
            <w:tcW w:w="2393" w:type="dxa"/>
            <w:tcBorders>
              <w:top w:val="single" w:sz="4" w:space="0" w:color="auto"/>
              <w:left w:val="nil"/>
              <w:bottom w:val="single" w:sz="4" w:space="0" w:color="auto"/>
              <w:right w:val="single" w:sz="4" w:space="0" w:color="auto"/>
            </w:tcBorders>
            <w:shd w:val="clear" w:color="auto" w:fill="auto"/>
          </w:tcPr>
          <w:p w14:paraId="74DAEF93" w14:textId="4C8C1FE9" w:rsidR="000654F6" w:rsidRPr="00AA0EDC" w:rsidRDefault="79A13FF0"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Inicijuoti</w:t>
            </w:r>
            <w:r w:rsidR="000654F6" w:rsidRPr="00AA0EDC">
              <w:rPr>
                <w:rFonts w:ascii="Tahoma" w:eastAsia="Times New Roman" w:hAnsi="Tahoma" w:cs="Tahoma"/>
                <w:color w:val="000000" w:themeColor="text1"/>
                <w:sz w:val="22"/>
                <w:lang w:eastAsia="lt-LT"/>
              </w:rPr>
              <w:t xml:space="preserve"> dokumento rengim</w:t>
            </w:r>
            <w:r w:rsidR="45A2EB3F" w:rsidRPr="00AA0EDC">
              <w:rPr>
                <w:rFonts w:ascii="Tahoma" w:eastAsia="Times New Roman" w:hAnsi="Tahoma" w:cs="Tahoma"/>
                <w:color w:val="000000" w:themeColor="text1"/>
                <w:sz w:val="22"/>
                <w:lang w:eastAsia="lt-LT"/>
              </w:rPr>
              <w:t>ą</w:t>
            </w:r>
            <w:r w:rsidR="000654F6" w:rsidRPr="00AA0EDC">
              <w:rPr>
                <w:rFonts w:ascii="Tahoma" w:eastAsia="Times New Roman" w:hAnsi="Tahoma" w:cs="Tahoma"/>
                <w:color w:val="000000" w:themeColor="text1"/>
                <w:sz w:val="22"/>
                <w:lang w:eastAsia="lt-LT"/>
              </w:rPr>
              <w:t xml:space="preserve"> ir išsiuntim</w:t>
            </w:r>
            <w:r w:rsidR="60CD9E93" w:rsidRPr="00AA0EDC">
              <w:rPr>
                <w:rFonts w:ascii="Tahoma" w:eastAsia="Times New Roman" w:hAnsi="Tahoma" w:cs="Tahoma"/>
                <w:color w:val="000000" w:themeColor="text1"/>
                <w:sz w:val="22"/>
                <w:lang w:eastAsia="lt-LT"/>
              </w:rPr>
              <w:t>ą</w:t>
            </w:r>
          </w:p>
        </w:tc>
        <w:tc>
          <w:tcPr>
            <w:tcW w:w="6086" w:type="dxa"/>
            <w:tcBorders>
              <w:top w:val="single" w:sz="4" w:space="0" w:color="auto"/>
              <w:left w:val="nil"/>
              <w:bottom w:val="single" w:sz="4" w:space="0" w:color="auto"/>
              <w:right w:val="single" w:sz="4" w:space="0" w:color="auto"/>
            </w:tcBorders>
            <w:shd w:val="clear" w:color="auto" w:fill="auto"/>
          </w:tcPr>
          <w:p w14:paraId="0E25DF54" w14:textId="77777777" w:rsidR="000654F6" w:rsidRPr="00AA0EDC" w:rsidRDefault="000654F6" w:rsidP="00FE1E11">
            <w:pPr>
              <w:pStyle w:val="NormalWeb"/>
              <w:jc w:val="both"/>
              <w:rPr>
                <w:rFonts w:ascii="Tahoma" w:hAnsi="Tahoma" w:cs="Tahoma"/>
                <w:sz w:val="22"/>
                <w:szCs w:val="22"/>
              </w:rPr>
            </w:pPr>
            <w:r w:rsidRPr="00AA0EDC">
              <w:rPr>
                <w:rFonts w:ascii="Tahoma" w:hAnsi="Tahoma" w:cs="Tahoma"/>
                <w:sz w:val="22"/>
                <w:szCs w:val="22"/>
              </w:rPr>
              <w:t xml:space="preserve">Jei yra pasikeitimų, toje pačioje byloje, iš kurios yra atliekamos užklausos į registrus, naudotojas inicijuoja procesinio dokumento rengimą (pvz. turto arešto aktą, patvarkymą dėl skolos / išlaikymo išieškojimo, neišieškomos sumos keitimą, jei iš registro gaunami duomenys, kad asmuo į sąskaitą gauna lėšas į kurias negalima nukreipti išieškojimo ir gaunamos lėšos viršiją nustatytą MVPD dydį). </w:t>
            </w:r>
          </w:p>
          <w:p w14:paraId="5DF555FB" w14:textId="77777777" w:rsidR="000654F6" w:rsidRPr="00AA0EDC" w:rsidRDefault="000654F6" w:rsidP="00FE1E11">
            <w:pPr>
              <w:rPr>
                <w:rFonts w:ascii="Tahoma" w:eastAsia="Times New Roman" w:hAnsi="Tahoma" w:cs="Tahoma"/>
                <w:sz w:val="22"/>
              </w:rPr>
            </w:pPr>
            <w:r w:rsidRPr="00AA0EDC">
              <w:rPr>
                <w:rFonts w:ascii="Tahoma" w:eastAsia="Times New Roman" w:hAnsi="Tahoma" w:cs="Tahoma"/>
                <w:sz w:val="22"/>
              </w:rPr>
              <w:t>Jei pasikeitimų nėra - naudotojas pasirenka kitus išieškojimo procesus</w:t>
            </w:r>
          </w:p>
        </w:tc>
      </w:tr>
      <w:tr w:rsidR="000654F6" w:rsidRPr="00AA0EDC" w14:paraId="409220ED" w14:textId="77777777" w:rsidTr="6D982B3F">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4DC9292F"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E2.</w:t>
            </w:r>
          </w:p>
        </w:tc>
        <w:tc>
          <w:tcPr>
            <w:tcW w:w="2393" w:type="dxa"/>
            <w:tcBorders>
              <w:top w:val="single" w:sz="4" w:space="0" w:color="auto"/>
              <w:left w:val="nil"/>
              <w:bottom w:val="single" w:sz="4" w:space="0" w:color="auto"/>
              <w:right w:val="single" w:sz="4" w:space="0" w:color="auto"/>
            </w:tcBorders>
            <w:shd w:val="clear" w:color="auto" w:fill="auto"/>
          </w:tcPr>
          <w:p w14:paraId="393DC4E5"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Proceso pabaiga</w:t>
            </w:r>
          </w:p>
        </w:tc>
        <w:tc>
          <w:tcPr>
            <w:tcW w:w="6086" w:type="dxa"/>
            <w:tcBorders>
              <w:top w:val="single" w:sz="4" w:space="0" w:color="auto"/>
              <w:left w:val="nil"/>
              <w:bottom w:val="single" w:sz="4" w:space="0" w:color="auto"/>
              <w:right w:val="single" w:sz="4" w:space="0" w:color="auto"/>
            </w:tcBorders>
            <w:shd w:val="clear" w:color="auto" w:fill="auto"/>
          </w:tcPr>
          <w:p w14:paraId="11B75059" w14:textId="77777777" w:rsidR="000654F6" w:rsidRPr="00AA0EDC" w:rsidRDefault="000654F6" w:rsidP="00FE1E11">
            <w:pPr>
              <w:rPr>
                <w:rFonts w:ascii="Tahoma" w:eastAsia="Times New Roman" w:hAnsi="Tahoma" w:cs="Tahoma"/>
                <w:sz w:val="22"/>
              </w:rPr>
            </w:pPr>
            <w:r w:rsidRPr="00AA0EDC">
              <w:rPr>
                <w:rFonts w:ascii="Tahoma" w:eastAsia="Times New Roman" w:hAnsi="Tahoma" w:cs="Tahoma"/>
                <w:sz w:val="22"/>
              </w:rPr>
              <w:t>-</w:t>
            </w:r>
          </w:p>
        </w:tc>
      </w:tr>
    </w:tbl>
    <w:p w14:paraId="4105FF96" w14:textId="77777777" w:rsidR="000654F6" w:rsidRPr="00AA0EDC" w:rsidRDefault="000654F6" w:rsidP="000654F6">
      <w:pPr>
        <w:rPr>
          <w:rFonts w:ascii="Tahoma" w:hAnsi="Tahoma" w:cs="Tahoma"/>
          <w:sz w:val="22"/>
          <w:lang w:eastAsia="lt-LT"/>
        </w:rPr>
      </w:pPr>
    </w:p>
    <w:p w14:paraId="1E2AEF04" w14:textId="1ADB5DF2" w:rsidR="000654F6" w:rsidRPr="00AA0EDC" w:rsidRDefault="000654F6" w:rsidP="008C22E1">
      <w:pPr>
        <w:pStyle w:val="Heading2"/>
        <w:numPr>
          <w:ilvl w:val="2"/>
          <w:numId w:val="6"/>
        </w:numPr>
        <w:tabs>
          <w:tab w:val="left" w:pos="1134"/>
        </w:tabs>
        <w:jc w:val="left"/>
        <w:rPr>
          <w:rFonts w:ascii="Tahoma" w:hAnsi="Tahoma" w:cs="Tahoma"/>
          <w:sz w:val="22"/>
          <w:szCs w:val="22"/>
        </w:rPr>
      </w:pPr>
      <w:bookmarkStart w:id="41" w:name="_Toc183012057"/>
      <w:r w:rsidRPr="00AA0EDC">
        <w:rPr>
          <w:rFonts w:ascii="Tahoma" w:hAnsi="Tahoma" w:cs="Tahoma"/>
          <w:sz w:val="22"/>
          <w:szCs w:val="22"/>
        </w:rPr>
        <w:t>Nemokumo administratorių varžyt</w:t>
      </w:r>
      <w:r w:rsidR="00CF31D5" w:rsidRPr="00AA0EDC">
        <w:rPr>
          <w:rFonts w:ascii="Tahoma" w:hAnsi="Tahoma" w:cs="Tahoma"/>
          <w:sz w:val="22"/>
          <w:szCs w:val="22"/>
        </w:rPr>
        <w:t>y</w:t>
      </w:r>
      <w:r w:rsidRPr="00AA0EDC">
        <w:rPr>
          <w:rFonts w:ascii="Tahoma" w:hAnsi="Tahoma" w:cs="Tahoma"/>
          <w:sz w:val="22"/>
          <w:szCs w:val="22"/>
        </w:rPr>
        <w:t>nių paskelbimas</w:t>
      </w:r>
      <w:bookmarkEnd w:id="41"/>
    </w:p>
    <w:p w14:paraId="702037E7" w14:textId="27892ABC" w:rsidR="000654F6" w:rsidRPr="00AA0EDC" w:rsidRDefault="00735409" w:rsidP="000654F6">
      <w:pPr>
        <w:rPr>
          <w:rFonts w:ascii="Tahoma" w:hAnsi="Tahoma" w:cs="Tahoma"/>
          <w:sz w:val="22"/>
          <w:lang w:eastAsia="lt-LT"/>
        </w:rPr>
      </w:pPr>
      <w:r w:rsidRPr="00AA0EDC">
        <w:rPr>
          <w:rFonts w:ascii="Tahoma" w:hAnsi="Tahoma" w:cs="Tahoma"/>
          <w:noProof/>
          <w:sz w:val="22"/>
          <w:lang w:eastAsia="lt-LT"/>
        </w:rPr>
        <w:drawing>
          <wp:inline distT="0" distB="0" distL="0" distR="0" wp14:anchorId="5439382D" wp14:editId="6EF35CC2">
            <wp:extent cx="5942631" cy="1922145"/>
            <wp:effectExtent l="0" t="0" r="1270" b="1905"/>
            <wp:docPr id="6566444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644436" name="Picture 5"/>
                    <pic:cNvPicPr/>
                  </pic:nvPicPr>
                  <pic:blipFill>
                    <a:blip r:embed="rId45">
                      <a:extLst>
                        <a:ext uri="{28A0092B-C50C-407E-A947-70E740481C1C}">
                          <a14:useLocalDpi xmlns:a14="http://schemas.microsoft.com/office/drawing/2010/main" val="0"/>
                        </a:ext>
                      </a:extLst>
                    </a:blip>
                    <a:stretch>
                      <a:fillRect/>
                    </a:stretch>
                  </pic:blipFill>
                  <pic:spPr>
                    <a:xfrm>
                      <a:off x="0" y="0"/>
                      <a:ext cx="5942631" cy="1922145"/>
                    </a:xfrm>
                    <a:prstGeom prst="rect">
                      <a:avLst/>
                    </a:prstGeom>
                  </pic:spPr>
                </pic:pic>
              </a:graphicData>
            </a:graphic>
          </wp:inline>
        </w:drawing>
      </w:r>
    </w:p>
    <w:p w14:paraId="1F0D95C0" w14:textId="7DDD484A" w:rsidR="000654F6" w:rsidRPr="00AA0EDC" w:rsidRDefault="00E27D0B" w:rsidP="00E27D0B">
      <w:pPr>
        <w:pStyle w:val="Caption"/>
        <w:rPr>
          <w:rFonts w:ascii="Tahoma" w:hAnsi="Tahoma" w:cs="Tahoma"/>
          <w:sz w:val="22"/>
          <w:szCs w:val="22"/>
        </w:r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17</w:t>
      </w:r>
      <w:r w:rsidRPr="00AA0EDC">
        <w:rPr>
          <w:rFonts w:ascii="Tahoma" w:hAnsi="Tahoma" w:cs="Tahoma"/>
          <w:sz w:val="22"/>
          <w:szCs w:val="22"/>
        </w:rPr>
        <w:fldChar w:fldCharType="end"/>
      </w:r>
      <w:r w:rsidRPr="00AA0EDC">
        <w:rPr>
          <w:rFonts w:ascii="Tahoma" w:hAnsi="Tahoma" w:cs="Tahoma"/>
          <w:sz w:val="22"/>
          <w:szCs w:val="22"/>
        </w:rPr>
        <w:t xml:space="preserve">. </w:t>
      </w:r>
      <w:r w:rsidR="000654F6" w:rsidRPr="00AA0EDC">
        <w:rPr>
          <w:rFonts w:ascii="Tahoma" w:hAnsi="Tahoma" w:cs="Tahoma"/>
          <w:sz w:val="22"/>
          <w:szCs w:val="22"/>
        </w:rPr>
        <w:t xml:space="preserve">Nemokumo administratorių varžytynių paskelbimo veiklos </w:t>
      </w:r>
      <w:r w:rsidR="00457D59" w:rsidRPr="00AA0EDC">
        <w:rPr>
          <w:rFonts w:ascii="Tahoma" w:hAnsi="Tahoma" w:cs="Tahoma"/>
          <w:sz w:val="22"/>
          <w:szCs w:val="22"/>
        </w:rPr>
        <w:t>proceso schema</w:t>
      </w:r>
    </w:p>
    <w:p w14:paraId="6736B1E7" w14:textId="77777777" w:rsidR="000654F6" w:rsidRPr="00AA0EDC" w:rsidRDefault="000654F6" w:rsidP="000654F6">
      <w:pPr>
        <w:pStyle w:val="NormalWeb"/>
        <w:jc w:val="right"/>
        <w:rPr>
          <w:rFonts w:ascii="Tahoma" w:hAnsi="Tahoma" w:cs="Tahoma"/>
          <w:i/>
          <w:sz w:val="22"/>
          <w:szCs w:val="22"/>
        </w:rPr>
      </w:pPr>
    </w:p>
    <w:p w14:paraId="3853CBE0" w14:textId="370DA0E7" w:rsidR="000654F6" w:rsidRPr="00AA0EDC" w:rsidRDefault="4B3E60B8" w:rsidP="00E27D0B">
      <w:pPr>
        <w:pStyle w:val="Caption"/>
        <w:rPr>
          <w:rFonts w:ascii="Tahoma" w:hAnsi="Tahoma" w:cs="Tahoma"/>
          <w:sz w:val="22"/>
          <w:szCs w:val="22"/>
        </w:rPr>
      </w:pPr>
      <w:r w:rsidRPr="00AA0EDC">
        <w:rPr>
          <w:rFonts w:ascii="Tahoma" w:hAnsi="Tahoma" w:cs="Tahoma"/>
          <w:sz w:val="22"/>
          <w:szCs w:val="22"/>
        </w:rPr>
        <w:t xml:space="preserve">Lentelė </w:t>
      </w:r>
      <w:r w:rsidR="00E27D0B" w:rsidRPr="00AA0EDC">
        <w:rPr>
          <w:rFonts w:ascii="Tahoma" w:hAnsi="Tahoma" w:cs="Tahoma"/>
          <w:sz w:val="22"/>
          <w:szCs w:val="22"/>
        </w:rPr>
        <w:fldChar w:fldCharType="begin"/>
      </w:r>
      <w:r w:rsidR="00E27D0B" w:rsidRPr="00AA0EDC">
        <w:rPr>
          <w:rFonts w:ascii="Tahoma" w:hAnsi="Tahoma" w:cs="Tahoma"/>
          <w:sz w:val="22"/>
          <w:szCs w:val="22"/>
        </w:rPr>
        <w:instrText xml:space="preserve"> SEQ Lentelė \* ARABIC </w:instrText>
      </w:r>
      <w:r w:rsidR="00E27D0B" w:rsidRPr="00AA0EDC">
        <w:rPr>
          <w:rFonts w:ascii="Tahoma" w:hAnsi="Tahoma" w:cs="Tahoma"/>
          <w:sz w:val="22"/>
          <w:szCs w:val="22"/>
        </w:rPr>
        <w:fldChar w:fldCharType="separate"/>
      </w:r>
      <w:r w:rsidR="03C76C34" w:rsidRPr="00AA0EDC">
        <w:rPr>
          <w:rFonts w:ascii="Tahoma" w:hAnsi="Tahoma" w:cs="Tahoma"/>
          <w:noProof/>
          <w:sz w:val="22"/>
          <w:szCs w:val="22"/>
        </w:rPr>
        <w:t>23</w:t>
      </w:r>
      <w:r w:rsidR="00E27D0B" w:rsidRPr="00AA0EDC">
        <w:rPr>
          <w:rFonts w:ascii="Tahoma" w:hAnsi="Tahoma" w:cs="Tahoma"/>
          <w:sz w:val="22"/>
          <w:szCs w:val="22"/>
        </w:rPr>
        <w:fldChar w:fldCharType="end"/>
      </w:r>
      <w:r w:rsidRPr="00AA0EDC">
        <w:rPr>
          <w:rFonts w:ascii="Tahoma" w:hAnsi="Tahoma" w:cs="Tahoma"/>
          <w:sz w:val="22"/>
          <w:szCs w:val="22"/>
        </w:rPr>
        <w:t xml:space="preserve">. </w:t>
      </w:r>
      <w:r w:rsidR="14809C1C" w:rsidRPr="00AA0EDC">
        <w:rPr>
          <w:rFonts w:ascii="Tahoma" w:hAnsi="Tahoma" w:cs="Tahoma"/>
          <w:sz w:val="22"/>
          <w:szCs w:val="22"/>
        </w:rPr>
        <w:t>Nemokumo administratorių varžytynių paskelbimo veiklos proceso apraš</w:t>
      </w:r>
      <w:r w:rsidR="0CDD5F9E" w:rsidRPr="00AA0EDC">
        <w:rPr>
          <w:rFonts w:ascii="Tahoma" w:hAnsi="Tahoma" w:cs="Tahoma"/>
          <w:sz w:val="22"/>
          <w:szCs w:val="22"/>
        </w:rPr>
        <w:t>ym</w:t>
      </w:r>
      <w:r w:rsidR="14809C1C" w:rsidRPr="00AA0EDC">
        <w:rPr>
          <w:rFonts w:ascii="Tahoma" w:hAnsi="Tahoma" w:cs="Tahoma"/>
          <w:sz w:val="22"/>
          <w:szCs w:val="22"/>
        </w:rPr>
        <w:t>as</w:t>
      </w:r>
    </w:p>
    <w:tbl>
      <w:tblPr>
        <w:tblW w:w="9634" w:type="dxa"/>
        <w:tblLook w:val="04A0" w:firstRow="1" w:lastRow="0" w:firstColumn="1" w:lastColumn="0" w:noHBand="0" w:noVBand="1"/>
      </w:tblPr>
      <w:tblGrid>
        <w:gridCol w:w="1155"/>
        <w:gridCol w:w="2393"/>
        <w:gridCol w:w="6086"/>
      </w:tblGrid>
      <w:tr w:rsidR="000654F6" w:rsidRPr="00AA0EDC" w14:paraId="6FD20223" w14:textId="77777777" w:rsidTr="00134D53">
        <w:trPr>
          <w:trHeight w:val="705"/>
          <w:tblHeader/>
        </w:trPr>
        <w:tc>
          <w:tcPr>
            <w:tcW w:w="1155" w:type="dxa"/>
            <w:tcBorders>
              <w:top w:val="single" w:sz="4" w:space="0" w:color="auto"/>
              <w:left w:val="single" w:sz="4" w:space="0" w:color="auto"/>
              <w:bottom w:val="single" w:sz="4" w:space="0" w:color="auto"/>
              <w:right w:val="single" w:sz="4" w:space="0" w:color="auto"/>
            </w:tcBorders>
            <w:shd w:val="clear" w:color="auto" w:fill="BFBFBF"/>
            <w:hideMark/>
          </w:tcPr>
          <w:p w14:paraId="01C12BDE"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Nr.</w:t>
            </w:r>
          </w:p>
        </w:tc>
        <w:tc>
          <w:tcPr>
            <w:tcW w:w="2393" w:type="dxa"/>
            <w:tcBorders>
              <w:top w:val="single" w:sz="4" w:space="0" w:color="auto"/>
              <w:left w:val="nil"/>
              <w:bottom w:val="single" w:sz="4" w:space="0" w:color="auto"/>
              <w:right w:val="single" w:sz="4" w:space="0" w:color="auto"/>
            </w:tcBorders>
            <w:shd w:val="clear" w:color="auto" w:fill="BFBFBF"/>
            <w:hideMark/>
          </w:tcPr>
          <w:p w14:paraId="6ABC8ECE"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Žingsnio pavadinimas</w:t>
            </w:r>
          </w:p>
        </w:tc>
        <w:tc>
          <w:tcPr>
            <w:tcW w:w="6086" w:type="dxa"/>
            <w:tcBorders>
              <w:top w:val="single" w:sz="4" w:space="0" w:color="auto"/>
              <w:left w:val="nil"/>
              <w:bottom w:val="single" w:sz="4" w:space="0" w:color="auto"/>
              <w:right w:val="single" w:sz="4" w:space="0" w:color="auto"/>
            </w:tcBorders>
            <w:shd w:val="clear" w:color="auto" w:fill="BFBFBF"/>
            <w:hideMark/>
          </w:tcPr>
          <w:p w14:paraId="5EBF66A7" w14:textId="77777777" w:rsidR="000654F6" w:rsidRPr="00AA0EDC" w:rsidRDefault="000654F6" w:rsidP="00FE1E11">
            <w:pPr>
              <w:rPr>
                <w:rFonts w:ascii="Tahoma" w:eastAsia="Times New Roman" w:hAnsi="Tahoma" w:cs="Tahoma"/>
                <w:b/>
                <w:bCs/>
                <w:sz w:val="22"/>
                <w:lang w:eastAsia="lt-LT"/>
              </w:rPr>
            </w:pPr>
            <w:r w:rsidRPr="00AA0EDC">
              <w:rPr>
                <w:rFonts w:ascii="Tahoma" w:eastAsia="Times New Roman" w:hAnsi="Tahoma" w:cs="Tahoma"/>
                <w:b/>
                <w:bCs/>
                <w:sz w:val="22"/>
                <w:lang w:eastAsia="lt-LT"/>
              </w:rPr>
              <w:t>Aprašas</w:t>
            </w:r>
          </w:p>
        </w:tc>
      </w:tr>
      <w:tr w:rsidR="000654F6" w:rsidRPr="00AA0EDC" w14:paraId="6B8ABFA8" w14:textId="77777777" w:rsidTr="00FE1E11">
        <w:trPr>
          <w:trHeight w:val="229"/>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66A8E103"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E1.</w:t>
            </w:r>
          </w:p>
        </w:tc>
        <w:tc>
          <w:tcPr>
            <w:tcW w:w="2393" w:type="dxa"/>
            <w:tcBorders>
              <w:top w:val="single" w:sz="4" w:space="0" w:color="auto"/>
              <w:left w:val="single" w:sz="4" w:space="0" w:color="auto"/>
              <w:bottom w:val="single" w:sz="4" w:space="0" w:color="auto"/>
              <w:right w:val="single" w:sz="4" w:space="0" w:color="auto"/>
            </w:tcBorders>
            <w:shd w:val="clear" w:color="auto" w:fill="auto"/>
          </w:tcPr>
          <w:p w14:paraId="77CD2A4B" w14:textId="39B2B834"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Inicijuoti varžyt</w:t>
            </w:r>
            <w:r w:rsidR="00CF31D5" w:rsidRPr="00AA0EDC">
              <w:rPr>
                <w:rFonts w:ascii="Tahoma" w:eastAsia="Times New Roman" w:hAnsi="Tahoma" w:cs="Tahoma"/>
                <w:color w:val="000000"/>
                <w:sz w:val="22"/>
                <w:lang w:eastAsia="lt-LT"/>
              </w:rPr>
              <w:t>y</w:t>
            </w:r>
            <w:r w:rsidRPr="00AA0EDC">
              <w:rPr>
                <w:rFonts w:ascii="Tahoma" w:eastAsia="Times New Roman" w:hAnsi="Tahoma" w:cs="Tahoma"/>
                <w:color w:val="000000"/>
                <w:sz w:val="22"/>
                <w:lang w:eastAsia="lt-LT"/>
              </w:rPr>
              <w:t>nių sukūrimą</w:t>
            </w:r>
          </w:p>
        </w:tc>
        <w:tc>
          <w:tcPr>
            <w:tcW w:w="6086" w:type="dxa"/>
            <w:tcBorders>
              <w:top w:val="single" w:sz="4" w:space="0" w:color="auto"/>
              <w:left w:val="single" w:sz="4" w:space="0" w:color="auto"/>
              <w:bottom w:val="single" w:sz="4" w:space="0" w:color="auto"/>
              <w:right w:val="single" w:sz="4" w:space="0" w:color="auto"/>
            </w:tcBorders>
            <w:shd w:val="clear" w:color="auto" w:fill="auto"/>
          </w:tcPr>
          <w:p w14:paraId="14DC8944" w14:textId="42146AC2" w:rsidR="000654F6" w:rsidRPr="00AA0EDC" w:rsidRDefault="000654F6" w:rsidP="00FE1E11">
            <w:pPr>
              <w:rPr>
                <w:rFonts w:ascii="Tahoma" w:eastAsia="Times New Roman" w:hAnsi="Tahoma" w:cs="Tahoma"/>
                <w:color w:val="000000"/>
                <w:sz w:val="22"/>
                <w:lang w:eastAsia="lt-LT"/>
              </w:rPr>
            </w:pPr>
            <w:r w:rsidRPr="00AA0EDC">
              <w:rPr>
                <w:rFonts w:ascii="Tahoma" w:hAnsi="Tahoma" w:cs="Tahoma"/>
                <w:color w:val="333333"/>
                <w:sz w:val="22"/>
                <w:shd w:val="clear" w:color="auto" w:fill="FFFFFF"/>
              </w:rPr>
              <w:t>Varžytynių skelbimas kuriamas ir formuojamas AVNIS.</w:t>
            </w:r>
          </w:p>
        </w:tc>
      </w:tr>
      <w:tr w:rsidR="000654F6" w:rsidRPr="00AA0EDC" w14:paraId="646325E1" w14:textId="77777777" w:rsidTr="00FE1E1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44E77496"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T1.</w:t>
            </w:r>
          </w:p>
        </w:tc>
        <w:tc>
          <w:tcPr>
            <w:tcW w:w="2393" w:type="dxa"/>
            <w:tcBorders>
              <w:top w:val="single" w:sz="4" w:space="0" w:color="auto"/>
              <w:left w:val="nil"/>
              <w:bottom w:val="single" w:sz="4" w:space="0" w:color="auto"/>
              <w:right w:val="single" w:sz="4" w:space="0" w:color="auto"/>
            </w:tcBorders>
            <w:shd w:val="clear" w:color="auto" w:fill="auto"/>
          </w:tcPr>
          <w:p w14:paraId="7E706F56" w14:textId="206CD308"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Parengti varžyt</w:t>
            </w:r>
            <w:r w:rsidR="00CF31D5" w:rsidRPr="00AA0EDC">
              <w:rPr>
                <w:rFonts w:ascii="Tahoma" w:eastAsia="Times New Roman" w:hAnsi="Tahoma" w:cs="Tahoma"/>
                <w:color w:val="000000"/>
                <w:sz w:val="22"/>
                <w:lang w:eastAsia="lt-LT"/>
              </w:rPr>
              <w:t>y</w:t>
            </w:r>
            <w:r w:rsidRPr="00AA0EDC">
              <w:rPr>
                <w:rFonts w:ascii="Tahoma" w:eastAsia="Times New Roman" w:hAnsi="Tahoma" w:cs="Tahoma"/>
                <w:color w:val="000000"/>
                <w:sz w:val="22"/>
                <w:lang w:eastAsia="lt-LT"/>
              </w:rPr>
              <w:t>nes</w:t>
            </w:r>
          </w:p>
        </w:tc>
        <w:tc>
          <w:tcPr>
            <w:tcW w:w="6086" w:type="dxa"/>
            <w:tcBorders>
              <w:top w:val="single" w:sz="4" w:space="0" w:color="auto"/>
              <w:left w:val="nil"/>
              <w:bottom w:val="single" w:sz="4" w:space="0" w:color="auto"/>
              <w:right w:val="single" w:sz="4" w:space="0" w:color="auto"/>
            </w:tcBorders>
            <w:shd w:val="clear" w:color="auto" w:fill="auto"/>
          </w:tcPr>
          <w:p w14:paraId="3A6C3612" w14:textId="77777777" w:rsidR="000654F6" w:rsidRPr="00AA0EDC" w:rsidRDefault="000654F6" w:rsidP="00FE1E11">
            <w:pPr>
              <w:rPr>
                <w:rFonts w:ascii="Tahoma" w:eastAsia="Times New Roman" w:hAnsi="Tahoma" w:cs="Tahoma"/>
                <w:color w:val="000000"/>
                <w:sz w:val="22"/>
                <w:lang w:eastAsia="lt-LT"/>
              </w:rPr>
            </w:pPr>
            <w:r w:rsidRPr="00AA0EDC">
              <w:rPr>
                <w:rFonts w:ascii="Tahoma" w:hAnsi="Tahoma" w:cs="Tahoma"/>
                <w:color w:val="333333"/>
                <w:sz w:val="22"/>
                <w:shd w:val="clear" w:color="auto" w:fill="FFFFFF"/>
              </w:rPr>
              <w:t>Nemokumo administratorius suformuoja skelbimą.</w:t>
            </w:r>
          </w:p>
        </w:tc>
      </w:tr>
      <w:tr w:rsidR="000654F6" w:rsidRPr="00AA0EDC" w14:paraId="024474C1" w14:textId="77777777" w:rsidTr="00FE1E1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4AB124AB"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T2.</w:t>
            </w:r>
          </w:p>
        </w:tc>
        <w:tc>
          <w:tcPr>
            <w:tcW w:w="2393" w:type="dxa"/>
            <w:tcBorders>
              <w:top w:val="single" w:sz="4" w:space="0" w:color="auto"/>
              <w:left w:val="nil"/>
              <w:bottom w:val="single" w:sz="4" w:space="0" w:color="auto"/>
              <w:right w:val="single" w:sz="4" w:space="0" w:color="auto"/>
            </w:tcBorders>
            <w:shd w:val="clear" w:color="auto" w:fill="auto"/>
          </w:tcPr>
          <w:p w14:paraId="08D89E99" w14:textId="2D537F7D"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Inicijuoti varžyt</w:t>
            </w:r>
            <w:r w:rsidR="00CF31D5" w:rsidRPr="00AA0EDC">
              <w:rPr>
                <w:rFonts w:ascii="Tahoma" w:eastAsia="Times New Roman" w:hAnsi="Tahoma" w:cs="Tahoma"/>
                <w:color w:val="000000"/>
                <w:sz w:val="22"/>
                <w:lang w:eastAsia="lt-LT"/>
              </w:rPr>
              <w:t>y</w:t>
            </w:r>
            <w:r w:rsidRPr="00AA0EDC">
              <w:rPr>
                <w:rFonts w:ascii="Tahoma" w:eastAsia="Times New Roman" w:hAnsi="Tahoma" w:cs="Tahoma"/>
                <w:color w:val="000000"/>
                <w:sz w:val="22"/>
                <w:lang w:eastAsia="lt-LT"/>
              </w:rPr>
              <w:t>nių paskelbimą</w:t>
            </w:r>
          </w:p>
        </w:tc>
        <w:tc>
          <w:tcPr>
            <w:tcW w:w="6086" w:type="dxa"/>
            <w:tcBorders>
              <w:top w:val="single" w:sz="4" w:space="0" w:color="auto"/>
              <w:left w:val="nil"/>
              <w:bottom w:val="single" w:sz="4" w:space="0" w:color="auto"/>
              <w:right w:val="single" w:sz="4" w:space="0" w:color="auto"/>
            </w:tcBorders>
            <w:shd w:val="clear" w:color="auto" w:fill="auto"/>
          </w:tcPr>
          <w:p w14:paraId="79490B53" w14:textId="718FF618" w:rsidR="000654F6" w:rsidRPr="00AA0EDC" w:rsidRDefault="000654F6" w:rsidP="00FE1E11">
            <w:pPr>
              <w:rPr>
                <w:rFonts w:ascii="Tahoma" w:eastAsia="Times New Roman" w:hAnsi="Tahoma" w:cs="Tahoma"/>
                <w:color w:val="000000"/>
                <w:sz w:val="22"/>
                <w:lang w:eastAsia="lt-LT"/>
              </w:rPr>
            </w:pPr>
            <w:r w:rsidRPr="00AA0EDC">
              <w:rPr>
                <w:rFonts w:ascii="Tahoma" w:hAnsi="Tahoma" w:cs="Tahoma"/>
                <w:color w:val="333333"/>
                <w:sz w:val="22"/>
                <w:shd w:val="clear" w:color="auto" w:fill="FFFFFF"/>
              </w:rPr>
              <w:t>Inicijuojamas varžyt</w:t>
            </w:r>
            <w:r w:rsidR="00130504" w:rsidRPr="00AA0EDC">
              <w:rPr>
                <w:rFonts w:ascii="Tahoma" w:hAnsi="Tahoma" w:cs="Tahoma"/>
                <w:color w:val="333333"/>
                <w:sz w:val="22"/>
                <w:shd w:val="clear" w:color="auto" w:fill="FFFFFF"/>
              </w:rPr>
              <w:t>y</w:t>
            </w:r>
            <w:r w:rsidRPr="00AA0EDC">
              <w:rPr>
                <w:rFonts w:ascii="Tahoma" w:hAnsi="Tahoma" w:cs="Tahoma"/>
                <w:color w:val="333333"/>
                <w:sz w:val="22"/>
                <w:shd w:val="clear" w:color="auto" w:fill="FFFFFF"/>
              </w:rPr>
              <w:t>nių paskelbimas</w:t>
            </w:r>
          </w:p>
        </w:tc>
      </w:tr>
      <w:tr w:rsidR="000654F6" w:rsidRPr="00AA0EDC" w14:paraId="07DC3010" w14:textId="77777777" w:rsidTr="00FE1E1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173FBE7F"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T3.</w:t>
            </w:r>
          </w:p>
        </w:tc>
        <w:tc>
          <w:tcPr>
            <w:tcW w:w="2393" w:type="dxa"/>
            <w:tcBorders>
              <w:top w:val="single" w:sz="4" w:space="0" w:color="auto"/>
              <w:left w:val="nil"/>
              <w:bottom w:val="single" w:sz="4" w:space="0" w:color="auto"/>
              <w:right w:val="single" w:sz="4" w:space="0" w:color="auto"/>
            </w:tcBorders>
            <w:shd w:val="clear" w:color="auto" w:fill="auto"/>
          </w:tcPr>
          <w:p w14:paraId="037BD254"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Pateikiamas MIP komponentas apmokėjimui</w:t>
            </w:r>
          </w:p>
        </w:tc>
        <w:tc>
          <w:tcPr>
            <w:tcW w:w="6086" w:type="dxa"/>
            <w:tcBorders>
              <w:top w:val="single" w:sz="4" w:space="0" w:color="auto"/>
              <w:left w:val="nil"/>
              <w:bottom w:val="single" w:sz="4" w:space="0" w:color="auto"/>
              <w:right w:val="single" w:sz="4" w:space="0" w:color="auto"/>
            </w:tcBorders>
            <w:shd w:val="clear" w:color="auto" w:fill="auto"/>
          </w:tcPr>
          <w:p w14:paraId="40408FDF" w14:textId="77777777" w:rsidR="000654F6" w:rsidRPr="00AA0EDC" w:rsidRDefault="000654F6" w:rsidP="00FE1E11">
            <w:pPr>
              <w:rPr>
                <w:rFonts w:ascii="Tahoma" w:eastAsia="Times New Roman" w:hAnsi="Tahoma" w:cs="Tahoma"/>
                <w:color w:val="000000"/>
                <w:sz w:val="22"/>
                <w:lang w:eastAsia="lt-LT"/>
              </w:rPr>
            </w:pPr>
            <w:r w:rsidRPr="00AA0EDC">
              <w:rPr>
                <w:rFonts w:ascii="Tahoma" w:hAnsi="Tahoma" w:cs="Tahoma"/>
                <w:color w:val="333333"/>
                <w:sz w:val="22"/>
                <w:shd w:val="clear" w:color="auto" w:fill="FFFFFF"/>
              </w:rPr>
              <w:t>Per integraciją nemokumo administratorius nukreipiamas į RC mokėjimo komponentą MIP.</w:t>
            </w:r>
          </w:p>
        </w:tc>
      </w:tr>
      <w:tr w:rsidR="000654F6" w:rsidRPr="00AA0EDC" w14:paraId="4C7F1F4C" w14:textId="77777777" w:rsidTr="00FE1E1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252C8552"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T4.</w:t>
            </w:r>
          </w:p>
        </w:tc>
        <w:tc>
          <w:tcPr>
            <w:tcW w:w="2393" w:type="dxa"/>
            <w:tcBorders>
              <w:top w:val="single" w:sz="4" w:space="0" w:color="auto"/>
              <w:left w:val="nil"/>
              <w:bottom w:val="single" w:sz="4" w:space="0" w:color="auto"/>
              <w:right w:val="single" w:sz="4" w:space="0" w:color="auto"/>
            </w:tcBorders>
            <w:shd w:val="clear" w:color="auto" w:fill="auto"/>
          </w:tcPr>
          <w:p w14:paraId="38035469" w14:textId="0AB791C3"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 xml:space="preserve">Apmokėti </w:t>
            </w:r>
            <w:r w:rsidR="009136E1" w:rsidRPr="00AA0EDC">
              <w:rPr>
                <w:rFonts w:ascii="Tahoma" w:eastAsia="Times New Roman" w:hAnsi="Tahoma" w:cs="Tahoma"/>
                <w:color w:val="000000" w:themeColor="text1"/>
                <w:sz w:val="22"/>
                <w:lang w:eastAsia="lt-LT"/>
              </w:rPr>
              <w:t xml:space="preserve">už </w:t>
            </w:r>
            <w:r w:rsidRPr="00AA0EDC">
              <w:rPr>
                <w:rFonts w:ascii="Tahoma" w:eastAsia="Times New Roman" w:hAnsi="Tahoma" w:cs="Tahoma"/>
                <w:color w:val="000000" w:themeColor="text1"/>
                <w:sz w:val="22"/>
                <w:lang w:eastAsia="lt-LT"/>
              </w:rPr>
              <w:t>varžyt</w:t>
            </w:r>
            <w:r w:rsidR="00CF31D5" w:rsidRPr="00AA0EDC">
              <w:rPr>
                <w:rFonts w:ascii="Tahoma" w:eastAsia="Times New Roman" w:hAnsi="Tahoma" w:cs="Tahoma"/>
                <w:color w:val="000000" w:themeColor="text1"/>
                <w:sz w:val="22"/>
                <w:lang w:eastAsia="lt-LT"/>
              </w:rPr>
              <w:t>y</w:t>
            </w:r>
            <w:r w:rsidRPr="00AA0EDC">
              <w:rPr>
                <w:rFonts w:ascii="Tahoma" w:eastAsia="Times New Roman" w:hAnsi="Tahoma" w:cs="Tahoma"/>
                <w:color w:val="000000" w:themeColor="text1"/>
                <w:sz w:val="22"/>
                <w:lang w:eastAsia="lt-LT"/>
              </w:rPr>
              <w:t xml:space="preserve">nių </w:t>
            </w:r>
            <w:r w:rsidR="009136E1" w:rsidRPr="00AA0EDC">
              <w:rPr>
                <w:rFonts w:ascii="Tahoma" w:eastAsia="Times New Roman" w:hAnsi="Tahoma" w:cs="Tahoma"/>
                <w:color w:val="000000" w:themeColor="text1"/>
                <w:sz w:val="22"/>
                <w:lang w:eastAsia="lt-LT"/>
              </w:rPr>
              <w:t>paskelbimą</w:t>
            </w:r>
          </w:p>
        </w:tc>
        <w:tc>
          <w:tcPr>
            <w:tcW w:w="6086" w:type="dxa"/>
            <w:tcBorders>
              <w:top w:val="single" w:sz="4" w:space="0" w:color="auto"/>
              <w:left w:val="nil"/>
              <w:bottom w:val="single" w:sz="4" w:space="0" w:color="auto"/>
              <w:right w:val="single" w:sz="4" w:space="0" w:color="auto"/>
            </w:tcBorders>
            <w:shd w:val="clear" w:color="auto" w:fill="auto"/>
          </w:tcPr>
          <w:p w14:paraId="72CA0DC4"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Mokėjimo komponento lange atliekamas mokėjimas.</w:t>
            </w:r>
          </w:p>
        </w:tc>
      </w:tr>
      <w:tr w:rsidR="000654F6" w:rsidRPr="00AA0EDC" w14:paraId="1D02C9C2" w14:textId="77777777" w:rsidTr="00FE1E11">
        <w:trPr>
          <w:trHeight w:val="136"/>
        </w:trPr>
        <w:tc>
          <w:tcPr>
            <w:tcW w:w="1155" w:type="dxa"/>
            <w:tcBorders>
              <w:top w:val="single" w:sz="4" w:space="0" w:color="auto"/>
              <w:left w:val="single" w:sz="4" w:space="0" w:color="auto"/>
              <w:bottom w:val="single" w:sz="4" w:space="0" w:color="auto"/>
              <w:right w:val="single" w:sz="4" w:space="0" w:color="auto"/>
            </w:tcBorders>
            <w:shd w:val="clear" w:color="auto" w:fill="auto"/>
          </w:tcPr>
          <w:p w14:paraId="43E093A1" w14:textId="77777777"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T5.</w:t>
            </w:r>
          </w:p>
        </w:tc>
        <w:tc>
          <w:tcPr>
            <w:tcW w:w="2393" w:type="dxa"/>
            <w:tcBorders>
              <w:top w:val="single" w:sz="4" w:space="0" w:color="auto"/>
              <w:left w:val="nil"/>
              <w:bottom w:val="single" w:sz="4" w:space="0" w:color="auto"/>
              <w:right w:val="single" w:sz="4" w:space="0" w:color="auto"/>
            </w:tcBorders>
            <w:shd w:val="clear" w:color="auto" w:fill="auto"/>
          </w:tcPr>
          <w:p w14:paraId="198C6C58" w14:textId="03E0A95D"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sz w:val="22"/>
                <w:lang w:eastAsia="lt-LT"/>
              </w:rPr>
              <w:t xml:space="preserve">Skelbimas publikuojamas </w:t>
            </w:r>
            <w:r w:rsidR="00CF31D5" w:rsidRPr="00AA0EDC">
              <w:rPr>
                <w:rFonts w:ascii="Tahoma" w:eastAsia="Times New Roman" w:hAnsi="Tahoma" w:cs="Tahoma"/>
                <w:color w:val="000000"/>
                <w:sz w:val="22"/>
                <w:lang w:eastAsia="lt-LT"/>
              </w:rPr>
              <w:t>E. varžytynių</w:t>
            </w:r>
            <w:r w:rsidR="00130504" w:rsidRPr="00AA0EDC">
              <w:rPr>
                <w:rFonts w:ascii="Tahoma" w:eastAsia="Times New Roman" w:hAnsi="Tahoma" w:cs="Tahoma"/>
                <w:color w:val="000000"/>
                <w:sz w:val="22"/>
                <w:lang w:eastAsia="lt-LT"/>
              </w:rPr>
              <w:t xml:space="preserve"> ir aukcionų portale</w:t>
            </w:r>
          </w:p>
        </w:tc>
        <w:tc>
          <w:tcPr>
            <w:tcW w:w="6086" w:type="dxa"/>
            <w:tcBorders>
              <w:top w:val="single" w:sz="4" w:space="0" w:color="auto"/>
              <w:left w:val="nil"/>
              <w:bottom w:val="single" w:sz="4" w:space="0" w:color="auto"/>
              <w:right w:val="single" w:sz="4" w:space="0" w:color="auto"/>
            </w:tcBorders>
            <w:shd w:val="clear" w:color="auto" w:fill="auto"/>
          </w:tcPr>
          <w:p w14:paraId="3B25322D" w14:textId="3DF07F0C" w:rsidR="000654F6" w:rsidRPr="00AA0EDC" w:rsidRDefault="000654F6" w:rsidP="00FE1E11">
            <w:pPr>
              <w:rPr>
                <w:rFonts w:ascii="Tahoma" w:eastAsia="Times New Roman" w:hAnsi="Tahoma" w:cs="Tahoma"/>
                <w:color w:val="000000"/>
                <w:sz w:val="22"/>
                <w:lang w:eastAsia="lt-LT"/>
              </w:rPr>
            </w:pPr>
            <w:r w:rsidRPr="00AA0EDC">
              <w:rPr>
                <w:rFonts w:ascii="Tahoma" w:eastAsia="Times New Roman" w:hAnsi="Tahoma" w:cs="Tahoma"/>
                <w:color w:val="000000" w:themeColor="text1"/>
                <w:sz w:val="22"/>
                <w:lang w:eastAsia="lt-LT"/>
              </w:rPr>
              <w:t xml:space="preserve">Po sėkmingo apmokėjimo skelbimas publikuojamas </w:t>
            </w:r>
            <w:r w:rsidR="765FF3B2" w:rsidRPr="00AA0EDC">
              <w:rPr>
                <w:rFonts w:ascii="Tahoma" w:eastAsia="Times New Roman" w:hAnsi="Tahoma" w:cs="Tahoma"/>
                <w:color w:val="000000" w:themeColor="text1"/>
                <w:sz w:val="22"/>
                <w:lang w:eastAsia="lt-LT"/>
              </w:rPr>
              <w:t>E</w:t>
            </w:r>
            <w:r w:rsidR="00130504" w:rsidRPr="00AA0EDC">
              <w:rPr>
                <w:rFonts w:ascii="Tahoma" w:eastAsia="Times New Roman" w:hAnsi="Tahoma" w:cs="Tahoma"/>
                <w:color w:val="000000" w:themeColor="text1"/>
                <w:sz w:val="22"/>
                <w:lang w:eastAsia="lt-LT"/>
              </w:rPr>
              <w:t>. varžytynių ir aukcionų portale</w:t>
            </w:r>
            <w:r w:rsidRPr="00AA0EDC">
              <w:rPr>
                <w:rFonts w:ascii="Tahoma" w:eastAsia="Times New Roman" w:hAnsi="Tahoma" w:cs="Tahoma"/>
                <w:color w:val="000000" w:themeColor="text1"/>
                <w:sz w:val="22"/>
                <w:lang w:eastAsia="lt-LT"/>
              </w:rPr>
              <w:t>.</w:t>
            </w:r>
          </w:p>
        </w:tc>
      </w:tr>
    </w:tbl>
    <w:p w14:paraId="0F02D00D" w14:textId="77777777" w:rsidR="000654F6" w:rsidRPr="00AA0EDC" w:rsidRDefault="000654F6" w:rsidP="000654F6">
      <w:pPr>
        <w:rPr>
          <w:rFonts w:ascii="Tahoma" w:hAnsi="Tahoma" w:cs="Tahoma"/>
          <w:sz w:val="22"/>
          <w:lang w:eastAsia="lt-LT"/>
        </w:rPr>
      </w:pPr>
    </w:p>
    <w:p w14:paraId="16081AD5" w14:textId="77777777" w:rsidR="008457E1" w:rsidRPr="00AA0EDC" w:rsidRDefault="008457E1" w:rsidP="008457E1">
      <w:pPr>
        <w:rPr>
          <w:rFonts w:ascii="Tahoma" w:hAnsi="Tahoma" w:cs="Tahoma"/>
          <w:sz w:val="22"/>
        </w:rPr>
      </w:pPr>
    </w:p>
    <w:p w14:paraId="6FC566CC" w14:textId="1BA57283" w:rsidR="00715467" w:rsidRPr="00AA0EDC" w:rsidRDefault="00F8368B" w:rsidP="00DB1CB7">
      <w:pPr>
        <w:jc w:val="center"/>
        <w:rPr>
          <w:rFonts w:ascii="Tahoma" w:hAnsi="Tahoma" w:cs="Tahoma"/>
          <w:sz w:val="22"/>
        </w:rPr>
      </w:pPr>
      <w:r w:rsidRPr="00AA0EDC">
        <w:rPr>
          <w:rFonts w:ascii="Tahoma" w:hAnsi="Tahoma" w:cs="Tahoma"/>
          <w:sz w:val="22"/>
        </w:rPr>
        <w:fldChar w:fldCharType="begin"/>
      </w:r>
      <w:r w:rsidRPr="00AA0EDC">
        <w:rPr>
          <w:rFonts w:ascii="Tahoma" w:hAnsi="Tahoma" w:cs="Tahoma"/>
          <w:sz w:val="22"/>
        </w:rPr>
        <w:fldChar w:fldCharType="end"/>
      </w:r>
      <w:bookmarkStart w:id="42" w:name="_Toc439771851"/>
      <w:bookmarkStart w:id="43" w:name="_Ref392852863"/>
      <w:bookmarkStart w:id="44" w:name="_Toc393120349"/>
      <w:bookmarkStart w:id="45" w:name="_Toc394067803"/>
      <w:bookmarkStart w:id="46" w:name="_Toc315710085"/>
    </w:p>
    <w:p w14:paraId="1057D732" w14:textId="5D13D825" w:rsidR="000B5D51" w:rsidRPr="00AA0EDC" w:rsidRDefault="00BB0C0E" w:rsidP="000B5D51">
      <w:pPr>
        <w:pStyle w:val="Heading1"/>
        <w:jc w:val="center"/>
        <w:rPr>
          <w:rFonts w:ascii="Tahoma" w:hAnsi="Tahoma" w:cs="Tahoma"/>
          <w:sz w:val="22"/>
          <w:szCs w:val="22"/>
        </w:rPr>
      </w:pPr>
      <w:bookmarkStart w:id="47" w:name="_Toc17823324"/>
      <w:bookmarkStart w:id="48" w:name="_Toc77922386"/>
      <w:bookmarkStart w:id="49" w:name="_Toc183012058"/>
      <w:r w:rsidRPr="00AA0EDC">
        <w:rPr>
          <w:rFonts w:ascii="Tahoma" w:hAnsi="Tahoma" w:cs="Tahoma"/>
          <w:sz w:val="22"/>
          <w:szCs w:val="22"/>
        </w:rPr>
        <w:t>Bendrieji r</w:t>
      </w:r>
      <w:r w:rsidR="00510F44" w:rsidRPr="00AA0EDC">
        <w:rPr>
          <w:rFonts w:ascii="Tahoma" w:hAnsi="Tahoma" w:cs="Tahoma"/>
          <w:sz w:val="22"/>
          <w:szCs w:val="22"/>
        </w:rPr>
        <w:t>eikalavimai paslaugoms ir jų v</w:t>
      </w:r>
      <w:bookmarkEnd w:id="47"/>
      <w:bookmarkEnd w:id="48"/>
      <w:r w:rsidR="00BD261A" w:rsidRPr="00AA0EDC">
        <w:rPr>
          <w:rFonts w:ascii="Tahoma" w:hAnsi="Tahoma" w:cs="Tahoma"/>
          <w:sz w:val="22"/>
          <w:szCs w:val="22"/>
        </w:rPr>
        <w:t>ykdymui</w:t>
      </w:r>
      <w:bookmarkEnd w:id="49"/>
    </w:p>
    <w:p w14:paraId="14E75AE1" w14:textId="1DB109F8" w:rsidR="00AA750C" w:rsidRPr="00AA0EDC" w:rsidRDefault="00B13F8B" w:rsidP="00485AFE">
      <w:pPr>
        <w:pStyle w:val="Heading2"/>
        <w:tabs>
          <w:tab w:val="left" w:pos="1134"/>
        </w:tabs>
        <w:ind w:left="788" w:hanging="431"/>
        <w:jc w:val="left"/>
        <w:rPr>
          <w:rFonts w:ascii="Tahoma" w:hAnsi="Tahoma" w:cs="Tahoma"/>
          <w:sz w:val="22"/>
          <w:szCs w:val="22"/>
        </w:rPr>
      </w:pPr>
      <w:bookmarkStart w:id="50" w:name="_Toc77922387"/>
      <w:bookmarkStart w:id="51" w:name="_Toc183012059"/>
      <w:bookmarkEnd w:id="42"/>
      <w:bookmarkEnd w:id="43"/>
      <w:bookmarkEnd w:id="44"/>
      <w:bookmarkEnd w:id="45"/>
      <w:r w:rsidRPr="00AA0EDC">
        <w:rPr>
          <w:rFonts w:ascii="Tahoma" w:hAnsi="Tahoma" w:cs="Tahoma"/>
          <w:sz w:val="22"/>
          <w:szCs w:val="22"/>
        </w:rPr>
        <w:t xml:space="preserve">Reikalavimai </w:t>
      </w:r>
      <w:bookmarkEnd w:id="50"/>
      <w:r w:rsidR="31F46D43" w:rsidRPr="00AA0EDC">
        <w:rPr>
          <w:rFonts w:ascii="Tahoma" w:hAnsi="Tahoma" w:cs="Tahoma"/>
          <w:sz w:val="22"/>
          <w:szCs w:val="22"/>
        </w:rPr>
        <w:t>Paslaug</w:t>
      </w:r>
      <w:r w:rsidR="25D11A41" w:rsidRPr="00AA0EDC">
        <w:rPr>
          <w:rFonts w:ascii="Tahoma" w:hAnsi="Tahoma" w:cs="Tahoma"/>
          <w:sz w:val="22"/>
          <w:szCs w:val="22"/>
        </w:rPr>
        <w:t>ų</w:t>
      </w:r>
      <w:r w:rsidR="00F43769" w:rsidRPr="00AA0EDC">
        <w:rPr>
          <w:rFonts w:ascii="Tahoma" w:hAnsi="Tahoma" w:cs="Tahoma"/>
          <w:sz w:val="22"/>
          <w:szCs w:val="22"/>
        </w:rPr>
        <w:t xml:space="preserve"> vykdymui</w:t>
      </w:r>
      <w:bookmarkEnd w:id="51"/>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255"/>
      </w:tblGrid>
      <w:tr w:rsidR="00B13F8B" w:rsidRPr="00AA0EDC" w14:paraId="40616154" w14:textId="77777777" w:rsidTr="670CD224">
        <w:trPr>
          <w:tblHeader/>
        </w:trPr>
        <w:tc>
          <w:tcPr>
            <w:tcW w:w="534" w:type="pct"/>
            <w:shd w:val="clear" w:color="auto" w:fill="BFBFBF" w:themeFill="background1" w:themeFillShade="BF"/>
            <w:vAlign w:val="center"/>
          </w:tcPr>
          <w:p w14:paraId="0A9628AE"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 Nr.</w:t>
            </w:r>
          </w:p>
        </w:tc>
        <w:tc>
          <w:tcPr>
            <w:tcW w:w="4466" w:type="pct"/>
            <w:shd w:val="clear" w:color="auto" w:fill="BFBFBF" w:themeFill="background1" w:themeFillShade="BF"/>
            <w:vAlign w:val="center"/>
          </w:tcPr>
          <w:p w14:paraId="3DA364DE"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Reikalavimas</w:t>
            </w:r>
          </w:p>
        </w:tc>
      </w:tr>
      <w:tr w:rsidR="0064617D" w:rsidRPr="00AA0EDC" w14:paraId="7F49619B" w14:textId="77777777" w:rsidTr="670CD224">
        <w:tc>
          <w:tcPr>
            <w:tcW w:w="534" w:type="pct"/>
            <w:shd w:val="clear" w:color="auto" w:fill="auto"/>
          </w:tcPr>
          <w:p w14:paraId="72DFB4B2" w14:textId="77777777" w:rsidR="0064617D" w:rsidRPr="00AA0EDC" w:rsidRDefault="0064617D" w:rsidP="008C22E1">
            <w:pPr>
              <w:pStyle w:val="Tablenumber"/>
              <w:numPr>
                <w:ilvl w:val="0"/>
                <w:numId w:val="9"/>
              </w:numPr>
              <w:contextualSpacing w:val="0"/>
              <w:rPr>
                <w:rFonts w:ascii="Tahoma" w:hAnsi="Tahoma" w:cs="Tahoma"/>
                <w:szCs w:val="22"/>
              </w:rPr>
            </w:pPr>
          </w:p>
        </w:tc>
        <w:tc>
          <w:tcPr>
            <w:tcW w:w="4466" w:type="pct"/>
            <w:shd w:val="clear" w:color="auto" w:fill="auto"/>
          </w:tcPr>
          <w:p w14:paraId="0B24010F" w14:textId="1D7E7F97" w:rsidR="0064617D" w:rsidRPr="00AA0EDC" w:rsidRDefault="0064617D" w:rsidP="0064617D">
            <w:pPr>
              <w:rPr>
                <w:rFonts w:ascii="Tahoma" w:hAnsi="Tahoma" w:cs="Tahoma"/>
                <w:sz w:val="22"/>
              </w:rPr>
            </w:pPr>
            <w:r w:rsidRPr="00AA0EDC">
              <w:rPr>
                <w:rFonts w:ascii="Tahoma" w:hAnsi="Tahoma" w:cs="Tahoma"/>
                <w:sz w:val="22"/>
              </w:rPr>
              <w:t>Diegėjas turi užtikrinti, kad visa komunikacija Projekto metu vyktų lietuvių kalba. Jei pasitelkiami užsienio šalių ekspertai, Diegėjas turi pasirūpinti vertimo į lietuvių kalbą paslaugomis.</w:t>
            </w:r>
          </w:p>
        </w:tc>
      </w:tr>
      <w:tr w:rsidR="0064617D" w:rsidRPr="00AA0EDC" w14:paraId="1FC3A2D3" w14:textId="77777777" w:rsidTr="670CD224">
        <w:tc>
          <w:tcPr>
            <w:tcW w:w="534" w:type="pct"/>
            <w:shd w:val="clear" w:color="auto" w:fill="auto"/>
          </w:tcPr>
          <w:p w14:paraId="3D326A40" w14:textId="77777777" w:rsidR="0064617D" w:rsidRPr="00AA0EDC" w:rsidRDefault="0064617D" w:rsidP="008C22E1">
            <w:pPr>
              <w:pStyle w:val="Tablenumber"/>
              <w:numPr>
                <w:ilvl w:val="0"/>
                <w:numId w:val="9"/>
              </w:numPr>
              <w:contextualSpacing w:val="0"/>
              <w:rPr>
                <w:rFonts w:ascii="Tahoma" w:hAnsi="Tahoma" w:cs="Tahoma"/>
                <w:szCs w:val="22"/>
              </w:rPr>
            </w:pPr>
          </w:p>
        </w:tc>
        <w:tc>
          <w:tcPr>
            <w:tcW w:w="4466" w:type="pct"/>
            <w:shd w:val="clear" w:color="auto" w:fill="auto"/>
          </w:tcPr>
          <w:p w14:paraId="5222E54D" w14:textId="725AB9F4" w:rsidR="0064617D" w:rsidRPr="00AA0EDC" w:rsidRDefault="0064617D" w:rsidP="0064617D">
            <w:pPr>
              <w:rPr>
                <w:rFonts w:ascii="Tahoma" w:hAnsi="Tahoma" w:cs="Tahoma"/>
                <w:sz w:val="22"/>
              </w:rPr>
            </w:pPr>
            <w:r w:rsidRPr="00AA0EDC">
              <w:rPr>
                <w:rFonts w:ascii="Tahoma" w:hAnsi="Tahoma" w:cs="Tahoma"/>
                <w:sz w:val="22"/>
              </w:rPr>
              <w:t xml:space="preserve">Per 2 savaites nuo Paslaugų teikimo sutarties įsigaliojimo dienos Diegėjas turi pateikti Projekto valdymo planą, kuriamoje turi būti detalizuoti Projekto etapai, jų rezultatai (pateiktys), Projekto dalyvių vaidmenys, tarpusavio komunikacijos būdai ir kitos Projekto valdymo procedūros, pateikti pagrindiniai riboženkliai (angl. </w:t>
            </w:r>
            <w:proofErr w:type="spellStart"/>
            <w:r w:rsidRPr="00AA0EDC">
              <w:rPr>
                <w:rFonts w:ascii="Tahoma" w:hAnsi="Tahoma" w:cs="Tahoma"/>
                <w:sz w:val="22"/>
              </w:rPr>
              <w:t>milestones</w:t>
            </w:r>
            <w:proofErr w:type="spellEnd"/>
            <w:r w:rsidRPr="00AA0EDC">
              <w:rPr>
                <w:rFonts w:ascii="Tahoma" w:hAnsi="Tahoma" w:cs="Tahoma"/>
                <w:sz w:val="22"/>
              </w:rPr>
              <w:t>) ir detalus Perkančiosios organizacijos nurodytus terminus atitinkantis kalendorinis darbų vykdymo grafikas.</w:t>
            </w:r>
          </w:p>
        </w:tc>
      </w:tr>
      <w:tr w:rsidR="0064617D" w:rsidRPr="00AA0EDC" w14:paraId="11703995" w14:textId="77777777" w:rsidTr="670CD224">
        <w:tc>
          <w:tcPr>
            <w:tcW w:w="534" w:type="pct"/>
            <w:shd w:val="clear" w:color="auto" w:fill="auto"/>
          </w:tcPr>
          <w:p w14:paraId="2F4A490D" w14:textId="77777777" w:rsidR="0064617D" w:rsidRPr="00AA0EDC" w:rsidRDefault="0064617D" w:rsidP="008C22E1">
            <w:pPr>
              <w:pStyle w:val="Tablenumber"/>
              <w:numPr>
                <w:ilvl w:val="0"/>
                <w:numId w:val="9"/>
              </w:numPr>
              <w:contextualSpacing w:val="0"/>
              <w:rPr>
                <w:rFonts w:ascii="Tahoma" w:hAnsi="Tahoma" w:cs="Tahoma"/>
                <w:szCs w:val="22"/>
              </w:rPr>
            </w:pPr>
          </w:p>
        </w:tc>
        <w:tc>
          <w:tcPr>
            <w:tcW w:w="4466" w:type="pct"/>
            <w:shd w:val="clear" w:color="auto" w:fill="auto"/>
          </w:tcPr>
          <w:p w14:paraId="4FE14DBD" w14:textId="0513CBAE" w:rsidR="0064617D" w:rsidRPr="00AA0EDC" w:rsidRDefault="0064617D" w:rsidP="0064617D">
            <w:pPr>
              <w:rPr>
                <w:rFonts w:ascii="Tahoma" w:hAnsi="Tahoma" w:cs="Tahoma"/>
                <w:sz w:val="22"/>
              </w:rPr>
            </w:pPr>
            <w:r w:rsidRPr="00AA0EDC">
              <w:rPr>
                <w:rFonts w:ascii="Tahoma" w:hAnsi="Tahoma" w:cs="Tahoma"/>
                <w:sz w:val="22"/>
              </w:rPr>
              <w:t>Projekto įgyvendinimo metu Diegėjas turi rengti tarpines veiklos ataskaitas, kuriose turi būti aprašomos ataskaitinio laikotarpio metu įgyvendintos veiklos, pateikiamas aktualus kalendorinis darbų vykdymo grafikas, apibrėžiantis įvykdytas, tuo metu vykdomas ir nepradėtas vykdyti veiklas, ir įvardintos aktualios Projekto rizikos. Tarpinės ataskaitos turi būti rengiamos kas tris mėnesius nuo Paslaugų teikimo sutarties įsigaliojimo dienos</w:t>
            </w:r>
          </w:p>
        </w:tc>
      </w:tr>
      <w:tr w:rsidR="0064617D" w:rsidRPr="00AA0EDC" w14:paraId="270DED72" w14:textId="77777777" w:rsidTr="670CD224">
        <w:tc>
          <w:tcPr>
            <w:tcW w:w="534" w:type="pct"/>
            <w:shd w:val="clear" w:color="auto" w:fill="auto"/>
          </w:tcPr>
          <w:p w14:paraId="195DCE84" w14:textId="77777777" w:rsidR="0064617D" w:rsidRPr="00AA0EDC" w:rsidRDefault="0064617D" w:rsidP="008C22E1">
            <w:pPr>
              <w:pStyle w:val="Tablenumber"/>
              <w:numPr>
                <w:ilvl w:val="0"/>
                <w:numId w:val="9"/>
              </w:numPr>
              <w:contextualSpacing w:val="0"/>
              <w:rPr>
                <w:rFonts w:ascii="Tahoma" w:hAnsi="Tahoma" w:cs="Tahoma"/>
                <w:szCs w:val="22"/>
              </w:rPr>
            </w:pPr>
          </w:p>
        </w:tc>
        <w:tc>
          <w:tcPr>
            <w:tcW w:w="4466" w:type="pct"/>
            <w:shd w:val="clear" w:color="auto" w:fill="auto"/>
          </w:tcPr>
          <w:p w14:paraId="3EC85912" w14:textId="63798C5A" w:rsidR="0064617D" w:rsidRPr="00AA0EDC" w:rsidRDefault="48F434C6" w:rsidP="14E79C55">
            <w:pPr>
              <w:rPr>
                <w:rFonts w:ascii="Tahoma" w:hAnsi="Tahoma" w:cs="Tahoma"/>
                <w:sz w:val="22"/>
              </w:rPr>
            </w:pPr>
            <w:r w:rsidRPr="14E79C55">
              <w:rPr>
                <w:rFonts w:ascii="Tahoma" w:hAnsi="Tahoma" w:cs="Tahoma"/>
                <w:sz w:val="22"/>
              </w:rPr>
              <w:t>Projekto įgyvendinimo pabaigoje Diegėjas turi parengti galutinę veiklos ataskaitą. Galutinė ataskaita Perkančiajai organizacijai turi būti pateikta likus 5 darbo dienoms iki paskutinio Paslaugų teikimo etapo pabaigos.</w:t>
            </w:r>
          </w:p>
        </w:tc>
      </w:tr>
      <w:tr w:rsidR="0064617D" w:rsidRPr="00AA0EDC" w14:paraId="5377DB24" w14:textId="77777777" w:rsidTr="670CD224">
        <w:tc>
          <w:tcPr>
            <w:tcW w:w="534" w:type="pct"/>
            <w:shd w:val="clear" w:color="auto" w:fill="auto"/>
          </w:tcPr>
          <w:p w14:paraId="5C5AE316" w14:textId="77777777" w:rsidR="0064617D" w:rsidRPr="00AA0EDC" w:rsidRDefault="0064617D" w:rsidP="008C22E1">
            <w:pPr>
              <w:pStyle w:val="Tablenumber"/>
              <w:numPr>
                <w:ilvl w:val="0"/>
                <w:numId w:val="9"/>
              </w:numPr>
              <w:contextualSpacing w:val="0"/>
              <w:rPr>
                <w:rFonts w:ascii="Tahoma" w:hAnsi="Tahoma" w:cs="Tahoma"/>
                <w:szCs w:val="22"/>
              </w:rPr>
            </w:pPr>
          </w:p>
        </w:tc>
        <w:tc>
          <w:tcPr>
            <w:tcW w:w="4466" w:type="pct"/>
            <w:shd w:val="clear" w:color="auto" w:fill="auto"/>
          </w:tcPr>
          <w:p w14:paraId="25C6B76F" w14:textId="490A5719" w:rsidR="0064617D" w:rsidRPr="00AA0EDC" w:rsidRDefault="0064617D" w:rsidP="0064617D">
            <w:pPr>
              <w:rPr>
                <w:rFonts w:ascii="Tahoma" w:hAnsi="Tahoma" w:cs="Tahoma"/>
                <w:sz w:val="22"/>
              </w:rPr>
            </w:pPr>
            <w:r w:rsidRPr="00AA0EDC">
              <w:rPr>
                <w:rFonts w:ascii="Tahoma" w:hAnsi="Tahoma" w:cs="Tahoma"/>
                <w:sz w:val="22"/>
              </w:rPr>
              <w:t>Diegėjas turi paskirti iš savo pusės Projekto vadovą, kuris būtų atsakingas už komunikaciją tarp Diegėjo Projekto komandos ir Perkančiosios organizacijos bei kitų Projektu suinteresuotų šalių.</w:t>
            </w:r>
          </w:p>
        </w:tc>
      </w:tr>
      <w:tr w:rsidR="0064617D" w:rsidRPr="00AA0EDC" w14:paraId="0EBEB397" w14:textId="77777777" w:rsidTr="670CD224">
        <w:tc>
          <w:tcPr>
            <w:tcW w:w="534" w:type="pct"/>
            <w:shd w:val="clear" w:color="auto" w:fill="auto"/>
          </w:tcPr>
          <w:p w14:paraId="381EC84C" w14:textId="77777777" w:rsidR="0064617D" w:rsidRPr="00AA0EDC" w:rsidRDefault="0064617D" w:rsidP="008C22E1">
            <w:pPr>
              <w:pStyle w:val="Tablenumber"/>
              <w:numPr>
                <w:ilvl w:val="0"/>
                <w:numId w:val="9"/>
              </w:numPr>
              <w:contextualSpacing w:val="0"/>
              <w:rPr>
                <w:rFonts w:ascii="Tahoma" w:hAnsi="Tahoma" w:cs="Tahoma"/>
                <w:szCs w:val="22"/>
              </w:rPr>
            </w:pPr>
          </w:p>
        </w:tc>
        <w:tc>
          <w:tcPr>
            <w:tcW w:w="4466" w:type="pct"/>
            <w:shd w:val="clear" w:color="auto" w:fill="auto"/>
          </w:tcPr>
          <w:p w14:paraId="0FF6EBBF" w14:textId="2CBC4455" w:rsidR="0064617D" w:rsidRPr="00AA0EDC" w:rsidRDefault="0064617D" w:rsidP="0064617D">
            <w:pPr>
              <w:rPr>
                <w:rFonts w:ascii="Tahoma" w:hAnsi="Tahoma" w:cs="Tahoma"/>
                <w:sz w:val="22"/>
              </w:rPr>
            </w:pPr>
            <w:r w:rsidRPr="00AA0EDC">
              <w:rPr>
                <w:rFonts w:ascii="Tahoma" w:hAnsi="Tahoma" w:cs="Tahoma"/>
                <w:sz w:val="22"/>
              </w:rPr>
              <w:t>Įvykus susitikimams Projekto klausimais tarp Diegėjo ir Perkančiosios organizacijos ar kitų suinteresuotų šalių, Diegėjas turi parengti ir pateikti derinimui dalyvavusioms šalims susitikimų protokolus, kuriuose turi būti aprašomi aptarti klausimai ir priimti sprendimai.</w:t>
            </w:r>
          </w:p>
        </w:tc>
      </w:tr>
      <w:tr w:rsidR="0064617D" w:rsidRPr="00AA0EDC" w14:paraId="5BDD9194" w14:textId="77777777" w:rsidTr="670CD224">
        <w:tc>
          <w:tcPr>
            <w:tcW w:w="534" w:type="pct"/>
            <w:shd w:val="clear" w:color="auto" w:fill="auto"/>
          </w:tcPr>
          <w:p w14:paraId="44FC59FC" w14:textId="77777777" w:rsidR="0064617D" w:rsidRPr="00AA0EDC" w:rsidRDefault="0064617D" w:rsidP="008C22E1">
            <w:pPr>
              <w:pStyle w:val="Tablenumber"/>
              <w:numPr>
                <w:ilvl w:val="0"/>
                <w:numId w:val="9"/>
              </w:numPr>
              <w:contextualSpacing w:val="0"/>
              <w:rPr>
                <w:rFonts w:ascii="Tahoma" w:hAnsi="Tahoma" w:cs="Tahoma"/>
                <w:szCs w:val="22"/>
              </w:rPr>
            </w:pPr>
          </w:p>
        </w:tc>
        <w:tc>
          <w:tcPr>
            <w:tcW w:w="4466" w:type="pct"/>
            <w:shd w:val="clear" w:color="auto" w:fill="auto"/>
          </w:tcPr>
          <w:p w14:paraId="2014DFE2" w14:textId="4D963A15" w:rsidR="0064617D" w:rsidRPr="00AA0EDC" w:rsidRDefault="0064617D" w:rsidP="0064617D">
            <w:pPr>
              <w:rPr>
                <w:rFonts w:ascii="Tahoma" w:hAnsi="Tahoma" w:cs="Tahoma"/>
                <w:sz w:val="22"/>
              </w:rPr>
            </w:pPr>
            <w:r w:rsidRPr="00AA0EDC">
              <w:rPr>
                <w:rFonts w:ascii="Tahoma" w:hAnsi="Tahoma" w:cs="Tahoma"/>
                <w:sz w:val="22"/>
              </w:rPr>
              <w:t>Užbaigus visas kiekvieno etapo veiklas ir pasiekus nustatytus rezultatus, etapo užbaigimas patvirtinimas etapo užbaigimo aktu, kurį parengia Diegėjas ir patvirtina Perkančiosios organizacijos atstovas (-ai).</w:t>
            </w:r>
          </w:p>
        </w:tc>
      </w:tr>
      <w:tr w:rsidR="0064617D" w:rsidRPr="00AA0EDC" w14:paraId="1FA43A62" w14:textId="77777777" w:rsidTr="670CD224">
        <w:tc>
          <w:tcPr>
            <w:tcW w:w="534" w:type="pct"/>
            <w:shd w:val="clear" w:color="auto" w:fill="auto"/>
          </w:tcPr>
          <w:p w14:paraId="5E26C89C" w14:textId="77777777" w:rsidR="0064617D" w:rsidRPr="00AA0EDC" w:rsidRDefault="0064617D" w:rsidP="008C22E1">
            <w:pPr>
              <w:pStyle w:val="Tablenumber"/>
              <w:numPr>
                <w:ilvl w:val="0"/>
                <w:numId w:val="9"/>
              </w:numPr>
              <w:contextualSpacing w:val="0"/>
              <w:rPr>
                <w:rFonts w:ascii="Tahoma" w:hAnsi="Tahoma" w:cs="Tahoma"/>
                <w:szCs w:val="22"/>
              </w:rPr>
            </w:pPr>
          </w:p>
        </w:tc>
        <w:tc>
          <w:tcPr>
            <w:tcW w:w="4466" w:type="pct"/>
            <w:shd w:val="clear" w:color="auto" w:fill="auto"/>
          </w:tcPr>
          <w:p w14:paraId="10EAED74" w14:textId="3B485C2A" w:rsidR="0064617D" w:rsidRPr="00AA0EDC" w:rsidRDefault="00FF7E64" w:rsidP="670CD224">
            <w:pPr>
              <w:rPr>
                <w:rFonts w:ascii="Tahoma" w:hAnsi="Tahoma" w:cs="Tahoma"/>
                <w:sz w:val="22"/>
              </w:rPr>
            </w:pPr>
            <w:r w:rsidRPr="00FF7E64">
              <w:rPr>
                <w:rFonts w:ascii="Tahoma" w:hAnsi="Tahoma" w:cs="Tahoma"/>
                <w:sz w:val="22"/>
              </w:rPr>
              <w:t>Visi Diegėjo parengti Projekto rezultatai (dokumentacija ir kt.) turi būti suderinti su Perkančiąja organizacija pagal Reikalavimuose dokumentacijai nurodytus dokumentų derinimo reikalavimus.</w:t>
            </w:r>
          </w:p>
        </w:tc>
      </w:tr>
    </w:tbl>
    <w:p w14:paraId="0789C45E" w14:textId="77777777" w:rsidR="00B13F8B" w:rsidRPr="00AA0EDC" w:rsidRDefault="00B13F8B" w:rsidP="00B13F8B">
      <w:pPr>
        <w:rPr>
          <w:rFonts w:ascii="Tahoma" w:hAnsi="Tahoma" w:cs="Tahoma"/>
          <w:sz w:val="22"/>
        </w:rPr>
      </w:pPr>
    </w:p>
    <w:p w14:paraId="55185EC6" w14:textId="0776C597" w:rsidR="00881F91" w:rsidRPr="00AA0EDC" w:rsidRDefault="0006661E" w:rsidP="00634173">
      <w:pPr>
        <w:pStyle w:val="Heading2"/>
        <w:tabs>
          <w:tab w:val="left" w:pos="1134"/>
        </w:tabs>
        <w:ind w:left="788" w:hanging="431"/>
        <w:jc w:val="left"/>
        <w:rPr>
          <w:rFonts w:ascii="Tahoma" w:hAnsi="Tahoma" w:cs="Tahoma"/>
          <w:sz w:val="22"/>
          <w:szCs w:val="22"/>
        </w:rPr>
      </w:pPr>
      <w:bookmarkStart w:id="52" w:name="_Ref433030793"/>
      <w:bookmarkStart w:id="53" w:name="_Toc439771854"/>
      <w:bookmarkStart w:id="54" w:name="_Toc77922388"/>
      <w:bookmarkStart w:id="55" w:name="_Toc183012060"/>
      <w:r w:rsidRPr="00AA0EDC">
        <w:rPr>
          <w:rFonts w:ascii="Tahoma" w:hAnsi="Tahoma" w:cs="Tahoma"/>
          <w:sz w:val="22"/>
          <w:szCs w:val="22"/>
        </w:rPr>
        <w:t>Reikalavimai Paslaugų teikimo etapams</w:t>
      </w:r>
      <w:bookmarkEnd w:id="52"/>
      <w:bookmarkEnd w:id="53"/>
      <w:bookmarkEnd w:id="54"/>
      <w:bookmarkEnd w:id="55"/>
    </w:p>
    <w:p w14:paraId="2D08C255" w14:textId="51BC1913" w:rsidR="00A60EF7" w:rsidRPr="00AA0EDC" w:rsidRDefault="00A60EF7" w:rsidP="00A60EF7">
      <w:pPr>
        <w:rPr>
          <w:rFonts w:ascii="Tahoma" w:hAnsi="Tahoma" w:cs="Tahoma"/>
          <w:sz w:val="22"/>
        </w:rPr>
      </w:pPr>
      <w:r w:rsidRPr="00AA0EDC">
        <w:rPr>
          <w:rFonts w:ascii="Tahoma" w:hAnsi="Tahoma" w:cs="Tahoma"/>
          <w:sz w:val="22"/>
        </w:rPr>
        <w:t>Sistema turės būti kuriama iteraciniu metodu. Turi būti įgyvendintos 4 iteracijos, iš kurių kiekviena susideda iš šių iteracijos etapų: analizė ir projektavimas, konstravimas ir vidinis testavimas, priėmimo testavimas, diegimas, duomenų migravimas (jei bus poreikis). Kiekvieno iteracijos etapo aprašymas ir privalomi rezultatai pateikti žemiau esančioje lentelėje.</w:t>
      </w:r>
    </w:p>
    <w:p w14:paraId="4BC79D2B" w14:textId="6559E180" w:rsidR="00E9066B" w:rsidRPr="00AA0EDC" w:rsidRDefault="00E27D0B" w:rsidP="00E27D0B">
      <w:pPr>
        <w:pStyle w:val="Caption"/>
        <w:rPr>
          <w:rFonts w:ascii="Tahoma" w:hAnsi="Tahoma" w:cs="Tahoma"/>
          <w:sz w:val="22"/>
          <w:szCs w:val="22"/>
        </w:rPr>
      </w:pPr>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8E36FA" w:rsidRPr="00AA0EDC">
        <w:rPr>
          <w:rFonts w:ascii="Tahoma" w:hAnsi="Tahoma" w:cs="Tahoma"/>
          <w:noProof/>
          <w:sz w:val="22"/>
          <w:szCs w:val="22"/>
        </w:rPr>
        <w:t>24</w:t>
      </w:r>
      <w:r w:rsidRPr="00AA0EDC">
        <w:rPr>
          <w:rFonts w:ascii="Tahoma" w:hAnsi="Tahoma" w:cs="Tahoma"/>
          <w:sz w:val="22"/>
          <w:szCs w:val="22"/>
        </w:rPr>
        <w:fldChar w:fldCharType="end"/>
      </w:r>
      <w:r w:rsidRPr="00AA0EDC">
        <w:rPr>
          <w:rFonts w:ascii="Tahoma" w:hAnsi="Tahoma" w:cs="Tahoma"/>
          <w:sz w:val="22"/>
          <w:szCs w:val="22"/>
        </w:rPr>
        <w:t xml:space="preserve">. </w:t>
      </w:r>
      <w:r w:rsidR="00E9066B" w:rsidRPr="00AA0EDC">
        <w:rPr>
          <w:rFonts w:ascii="Tahoma" w:hAnsi="Tahoma" w:cs="Tahoma"/>
          <w:sz w:val="22"/>
          <w:szCs w:val="22"/>
        </w:rPr>
        <w:t>Paslaugų teikimo iteracijų etapai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265"/>
        <w:gridCol w:w="3676"/>
        <w:gridCol w:w="2784"/>
      </w:tblGrid>
      <w:tr w:rsidR="00E9066B" w:rsidRPr="00AA0EDC" w14:paraId="4E8C4F13" w14:textId="77777777" w:rsidTr="6D982B3F">
        <w:trPr>
          <w:tblHeader/>
        </w:trPr>
        <w:tc>
          <w:tcPr>
            <w:tcW w:w="334" w:type="pct"/>
            <w:shd w:val="clear" w:color="auto" w:fill="BFBFBF" w:themeFill="background1" w:themeFillShade="BF"/>
            <w:vAlign w:val="center"/>
          </w:tcPr>
          <w:p w14:paraId="43E55D9A" w14:textId="77777777" w:rsidR="00E9066B" w:rsidRPr="00AA0EDC" w:rsidRDefault="00E9066B">
            <w:pPr>
              <w:keepNext/>
              <w:spacing w:before="60" w:after="60"/>
              <w:rPr>
                <w:rFonts w:ascii="Tahoma" w:hAnsi="Tahoma" w:cs="Tahoma"/>
                <w:b/>
                <w:sz w:val="22"/>
              </w:rPr>
            </w:pPr>
            <w:r w:rsidRPr="00AA0EDC">
              <w:rPr>
                <w:rFonts w:ascii="Tahoma" w:hAnsi="Tahoma" w:cs="Tahoma"/>
                <w:b/>
                <w:sz w:val="22"/>
              </w:rPr>
              <w:t>Eil. Nr.</w:t>
            </w:r>
          </w:p>
        </w:tc>
        <w:tc>
          <w:tcPr>
            <w:tcW w:w="1211" w:type="pct"/>
            <w:shd w:val="clear" w:color="auto" w:fill="BFBFBF" w:themeFill="background1" w:themeFillShade="BF"/>
            <w:vAlign w:val="center"/>
          </w:tcPr>
          <w:p w14:paraId="5144C039" w14:textId="77777777" w:rsidR="00E9066B" w:rsidRPr="00AA0EDC" w:rsidRDefault="00E9066B">
            <w:pPr>
              <w:keepNext/>
              <w:spacing w:before="60" w:after="60"/>
              <w:jc w:val="left"/>
              <w:rPr>
                <w:rFonts w:ascii="Tahoma" w:hAnsi="Tahoma" w:cs="Tahoma"/>
                <w:b/>
                <w:sz w:val="22"/>
              </w:rPr>
            </w:pPr>
            <w:r w:rsidRPr="00AA0EDC">
              <w:rPr>
                <w:rFonts w:ascii="Tahoma" w:hAnsi="Tahoma" w:cs="Tahoma"/>
                <w:b/>
                <w:sz w:val="22"/>
              </w:rPr>
              <w:t>Iteracijos etapo pavadinimas</w:t>
            </w:r>
          </w:p>
        </w:tc>
        <w:tc>
          <w:tcPr>
            <w:tcW w:w="1966" w:type="pct"/>
            <w:shd w:val="clear" w:color="auto" w:fill="BFBFBF" w:themeFill="background1" w:themeFillShade="BF"/>
            <w:vAlign w:val="center"/>
          </w:tcPr>
          <w:p w14:paraId="558F3E65" w14:textId="77777777" w:rsidR="00E9066B" w:rsidRPr="00AA0EDC" w:rsidRDefault="00E9066B">
            <w:pPr>
              <w:keepNext/>
              <w:spacing w:before="60" w:after="60"/>
              <w:jc w:val="left"/>
              <w:rPr>
                <w:rFonts w:ascii="Tahoma" w:hAnsi="Tahoma" w:cs="Tahoma"/>
                <w:b/>
                <w:sz w:val="22"/>
              </w:rPr>
            </w:pPr>
            <w:r w:rsidRPr="00AA0EDC">
              <w:rPr>
                <w:rFonts w:ascii="Tahoma" w:hAnsi="Tahoma" w:cs="Tahoma"/>
                <w:b/>
                <w:sz w:val="22"/>
              </w:rPr>
              <w:t>Iteracijos etapo veiklos/ aprašymas</w:t>
            </w:r>
          </w:p>
        </w:tc>
        <w:tc>
          <w:tcPr>
            <w:tcW w:w="1489" w:type="pct"/>
            <w:shd w:val="clear" w:color="auto" w:fill="BFBFBF" w:themeFill="background1" w:themeFillShade="BF"/>
            <w:vAlign w:val="center"/>
          </w:tcPr>
          <w:p w14:paraId="735993E9" w14:textId="77777777" w:rsidR="00E9066B" w:rsidRPr="00AA0EDC" w:rsidRDefault="00E9066B">
            <w:pPr>
              <w:keepNext/>
              <w:spacing w:before="60" w:after="60"/>
              <w:jc w:val="left"/>
              <w:rPr>
                <w:rFonts w:ascii="Tahoma" w:hAnsi="Tahoma" w:cs="Tahoma"/>
                <w:b/>
                <w:sz w:val="22"/>
              </w:rPr>
            </w:pPr>
            <w:r w:rsidRPr="00AA0EDC">
              <w:rPr>
                <w:rFonts w:ascii="Tahoma" w:hAnsi="Tahoma" w:cs="Tahoma"/>
                <w:b/>
                <w:sz w:val="22"/>
              </w:rPr>
              <w:t>Iteracijos etapo rezultatai</w:t>
            </w:r>
          </w:p>
        </w:tc>
      </w:tr>
      <w:tr w:rsidR="00E9066B" w:rsidRPr="00AA0EDC" w14:paraId="4EE6CDC1" w14:textId="77777777" w:rsidTr="6D982B3F">
        <w:tc>
          <w:tcPr>
            <w:tcW w:w="334" w:type="pct"/>
            <w:shd w:val="clear" w:color="auto" w:fill="auto"/>
          </w:tcPr>
          <w:p w14:paraId="77C26870" w14:textId="77777777" w:rsidR="00E9066B" w:rsidRPr="00AA0EDC" w:rsidRDefault="00E9066B" w:rsidP="008C22E1">
            <w:pPr>
              <w:pStyle w:val="Tablenumber"/>
              <w:numPr>
                <w:ilvl w:val="0"/>
                <w:numId w:val="40"/>
              </w:numPr>
              <w:contextualSpacing w:val="0"/>
              <w:rPr>
                <w:rFonts w:ascii="Tahoma" w:hAnsi="Tahoma" w:cs="Tahoma"/>
                <w:szCs w:val="22"/>
              </w:rPr>
            </w:pPr>
          </w:p>
        </w:tc>
        <w:tc>
          <w:tcPr>
            <w:tcW w:w="1211" w:type="pct"/>
            <w:shd w:val="clear" w:color="auto" w:fill="auto"/>
          </w:tcPr>
          <w:p w14:paraId="782D7709" w14:textId="77777777" w:rsidR="00E9066B" w:rsidRPr="00AA0EDC" w:rsidRDefault="00E9066B">
            <w:pPr>
              <w:rPr>
                <w:rFonts w:ascii="Tahoma" w:hAnsi="Tahoma" w:cs="Tahoma"/>
                <w:sz w:val="22"/>
              </w:rPr>
            </w:pPr>
            <w:r w:rsidRPr="00AA0EDC">
              <w:rPr>
                <w:rFonts w:ascii="Tahoma" w:hAnsi="Tahoma" w:cs="Tahoma"/>
                <w:sz w:val="22"/>
              </w:rPr>
              <w:t>Analizė ir projektavimas</w:t>
            </w:r>
          </w:p>
        </w:tc>
        <w:tc>
          <w:tcPr>
            <w:tcW w:w="1966" w:type="pct"/>
            <w:shd w:val="clear" w:color="auto" w:fill="auto"/>
          </w:tcPr>
          <w:p w14:paraId="033C9945" w14:textId="16744F1C" w:rsidR="00E9066B" w:rsidRPr="00AA0EDC" w:rsidRDefault="00E9066B">
            <w:pPr>
              <w:rPr>
                <w:rFonts w:ascii="Tahoma" w:hAnsi="Tahoma" w:cs="Tahoma"/>
                <w:sz w:val="22"/>
              </w:rPr>
            </w:pPr>
            <w:r w:rsidRPr="00AA0EDC">
              <w:rPr>
                <w:rFonts w:ascii="Tahoma" w:hAnsi="Tahoma" w:cs="Tahoma"/>
                <w:sz w:val="22"/>
              </w:rPr>
              <w:t xml:space="preserve">Analizės ir projektavimo metu Diegėjas turės detalizuoti šioje </w:t>
            </w:r>
            <w:r w:rsidR="007668A5" w:rsidRPr="00AA0EDC">
              <w:rPr>
                <w:rFonts w:ascii="Tahoma" w:hAnsi="Tahoma" w:cs="Tahoma"/>
                <w:sz w:val="22"/>
              </w:rPr>
              <w:t>RPO</w:t>
            </w:r>
            <w:r w:rsidRPr="00AA0EDC">
              <w:rPr>
                <w:rFonts w:ascii="Tahoma" w:hAnsi="Tahoma" w:cs="Tahoma"/>
                <w:sz w:val="22"/>
              </w:rPr>
              <w:t xml:space="preserve"> apibrėžtus funkcinius, techninius ir kitus reikalavimus, aprašyti konkrečius jų įgyvendinimo būdus ir priemones, detalizuoti funkcionalumų apimtis, apibrėžiant naudojamų duomenų, dokumentų sritis, kurios yra reikalingos Sistemos techniniam sprendimui. Analizės ir projektavimo rezultatai turės būti aprašyti detalioje analizės ir projektavimo dokumentacijoje.</w:t>
            </w:r>
          </w:p>
        </w:tc>
        <w:tc>
          <w:tcPr>
            <w:tcW w:w="1489" w:type="pct"/>
            <w:shd w:val="clear" w:color="auto" w:fill="auto"/>
          </w:tcPr>
          <w:p w14:paraId="4F2DFA28" w14:textId="56D2A6E2" w:rsidR="00E9066B"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Detali analizės ir projektavimo dokumentacija</w:t>
            </w:r>
          </w:p>
          <w:p w14:paraId="46D0AF6D" w14:textId="6D927208" w:rsidR="00686B61" w:rsidRPr="00AA0EDC" w:rsidRDefault="00686B61" w:rsidP="008F1671">
            <w:pPr>
              <w:pStyle w:val="ListParagraph"/>
              <w:numPr>
                <w:ilvl w:val="0"/>
                <w:numId w:val="42"/>
              </w:numPr>
              <w:ind w:left="504"/>
              <w:rPr>
                <w:rFonts w:ascii="Tahoma" w:hAnsi="Tahoma" w:cs="Tahoma"/>
                <w:sz w:val="22"/>
              </w:rPr>
            </w:pPr>
            <w:r>
              <w:rPr>
                <w:rFonts w:ascii="Tahoma" w:hAnsi="Tahoma" w:cs="Tahoma"/>
                <w:sz w:val="22"/>
              </w:rPr>
              <w:t xml:space="preserve">Susipažinimo su </w:t>
            </w:r>
            <w:r w:rsidRPr="00686B61">
              <w:rPr>
                <w:rFonts w:ascii="Tahoma" w:hAnsi="Tahoma" w:cs="Tahoma"/>
                <w:sz w:val="22"/>
              </w:rPr>
              <w:t>Pirkimo objekt</w:t>
            </w:r>
            <w:r w:rsidR="00232E20">
              <w:rPr>
                <w:rFonts w:ascii="Tahoma" w:hAnsi="Tahoma" w:cs="Tahoma"/>
                <w:sz w:val="22"/>
              </w:rPr>
              <w:t>u</w:t>
            </w:r>
            <w:r w:rsidRPr="00686B61">
              <w:rPr>
                <w:rFonts w:ascii="Tahoma" w:hAnsi="Tahoma" w:cs="Tahoma"/>
                <w:sz w:val="22"/>
              </w:rPr>
              <w:t xml:space="preserve"> (Informacin</w:t>
            </w:r>
            <w:r w:rsidR="00232E20">
              <w:rPr>
                <w:rFonts w:ascii="Tahoma" w:hAnsi="Tahoma" w:cs="Tahoma"/>
                <w:sz w:val="22"/>
              </w:rPr>
              <w:t>e</w:t>
            </w:r>
            <w:r w:rsidRPr="00686B61">
              <w:rPr>
                <w:rFonts w:ascii="Tahoma" w:hAnsi="Tahoma" w:cs="Tahoma"/>
                <w:sz w:val="22"/>
              </w:rPr>
              <w:t xml:space="preserve"> Sistem</w:t>
            </w:r>
            <w:r w:rsidR="00232E20">
              <w:rPr>
                <w:rFonts w:ascii="Tahoma" w:hAnsi="Tahoma" w:cs="Tahoma"/>
                <w:sz w:val="22"/>
              </w:rPr>
              <w:t>a</w:t>
            </w:r>
            <w:r w:rsidRPr="00686B61">
              <w:rPr>
                <w:rFonts w:ascii="Tahoma" w:hAnsi="Tahoma" w:cs="Tahoma"/>
                <w:sz w:val="22"/>
              </w:rPr>
              <w:t>) ataskait</w:t>
            </w:r>
            <w:r>
              <w:rPr>
                <w:rFonts w:ascii="Tahoma" w:hAnsi="Tahoma" w:cs="Tahoma"/>
                <w:sz w:val="22"/>
              </w:rPr>
              <w:t>a</w:t>
            </w:r>
          </w:p>
        </w:tc>
      </w:tr>
      <w:tr w:rsidR="00E9066B" w:rsidRPr="00AA0EDC" w14:paraId="5C6290F6" w14:textId="77777777" w:rsidTr="6D982B3F">
        <w:tc>
          <w:tcPr>
            <w:tcW w:w="334" w:type="pct"/>
            <w:shd w:val="clear" w:color="auto" w:fill="auto"/>
          </w:tcPr>
          <w:p w14:paraId="077037D7" w14:textId="77777777" w:rsidR="00E9066B" w:rsidRPr="00AA0EDC" w:rsidRDefault="00E9066B" w:rsidP="008C22E1">
            <w:pPr>
              <w:pStyle w:val="Tablenumber"/>
              <w:numPr>
                <w:ilvl w:val="0"/>
                <w:numId w:val="40"/>
              </w:numPr>
              <w:contextualSpacing w:val="0"/>
              <w:rPr>
                <w:rFonts w:ascii="Tahoma" w:hAnsi="Tahoma" w:cs="Tahoma"/>
                <w:szCs w:val="22"/>
              </w:rPr>
            </w:pPr>
          </w:p>
        </w:tc>
        <w:tc>
          <w:tcPr>
            <w:tcW w:w="1211" w:type="pct"/>
            <w:shd w:val="clear" w:color="auto" w:fill="auto"/>
          </w:tcPr>
          <w:p w14:paraId="771AD498" w14:textId="77777777" w:rsidR="00E9066B" w:rsidRPr="00AA0EDC" w:rsidRDefault="00E9066B">
            <w:pPr>
              <w:rPr>
                <w:rFonts w:ascii="Tahoma" w:hAnsi="Tahoma" w:cs="Tahoma"/>
                <w:sz w:val="22"/>
              </w:rPr>
            </w:pPr>
            <w:r w:rsidRPr="00AA0EDC">
              <w:rPr>
                <w:rFonts w:ascii="Tahoma" w:hAnsi="Tahoma" w:cs="Tahoma"/>
                <w:sz w:val="22"/>
              </w:rPr>
              <w:t>Konstravimas ir vidinis testavimas</w:t>
            </w:r>
          </w:p>
        </w:tc>
        <w:tc>
          <w:tcPr>
            <w:tcW w:w="1966" w:type="pct"/>
            <w:shd w:val="clear" w:color="auto" w:fill="auto"/>
          </w:tcPr>
          <w:p w14:paraId="5B5AD2D6" w14:textId="43605AB2" w:rsidR="00E9066B" w:rsidRPr="00AA0EDC" w:rsidRDefault="00E9066B">
            <w:pPr>
              <w:rPr>
                <w:rFonts w:ascii="Tahoma" w:hAnsi="Tahoma" w:cs="Tahoma"/>
                <w:sz w:val="22"/>
              </w:rPr>
            </w:pPr>
            <w:r w:rsidRPr="00AA0EDC">
              <w:rPr>
                <w:rFonts w:ascii="Tahoma" w:hAnsi="Tahoma" w:cs="Tahoma"/>
                <w:sz w:val="22"/>
              </w:rPr>
              <w:t>Diegėjas turės sukurti analizės ir projektavimo etapuose aprašytus funkcinius komponentus ir integruoti juos tarpusavyje. Diegėjas turės parengti testavimo dokumentaciją, įdiegti sukurtus funkcinius komponentus</w:t>
            </w:r>
            <w:r w:rsidR="00C81A23" w:rsidRPr="00AA0EDC">
              <w:rPr>
                <w:rFonts w:ascii="Tahoma" w:hAnsi="Tahoma" w:cs="Tahoma"/>
                <w:sz w:val="22"/>
              </w:rPr>
              <w:t xml:space="preserve"> </w:t>
            </w:r>
            <w:r w:rsidR="00762098" w:rsidRPr="00AA0EDC">
              <w:rPr>
                <w:rFonts w:ascii="Tahoma" w:hAnsi="Tahoma" w:cs="Tahoma"/>
                <w:sz w:val="22"/>
              </w:rPr>
              <w:t xml:space="preserve">Užsakovo kūrimo ir </w:t>
            </w:r>
            <w:proofErr w:type="spellStart"/>
            <w:r w:rsidR="00762098" w:rsidRPr="00AA0EDC">
              <w:rPr>
                <w:rFonts w:ascii="Tahoma" w:hAnsi="Tahoma" w:cs="Tahoma"/>
                <w:sz w:val="22"/>
              </w:rPr>
              <w:t>testinėse</w:t>
            </w:r>
            <w:proofErr w:type="spellEnd"/>
            <w:r w:rsidR="00762098" w:rsidRPr="00AA0EDC">
              <w:rPr>
                <w:rFonts w:ascii="Tahoma" w:hAnsi="Tahoma" w:cs="Tahoma"/>
                <w:sz w:val="22"/>
              </w:rPr>
              <w:t xml:space="preserve"> aplinkose </w:t>
            </w:r>
            <w:r w:rsidRPr="00AA0EDC">
              <w:rPr>
                <w:rFonts w:ascii="Tahoma" w:hAnsi="Tahoma" w:cs="Tahoma"/>
                <w:sz w:val="22"/>
              </w:rPr>
              <w:t>ir juos savarankiškai ištestuoti pagal su Perkančiąja organizacija suderintus testavimo scenarijus, o nustatytus trūkumus - pašalinti. Testavimo rezultatai turės būti aprašyti vidinio testavimo ataskaitoje.</w:t>
            </w:r>
          </w:p>
        </w:tc>
        <w:tc>
          <w:tcPr>
            <w:tcW w:w="1489" w:type="pct"/>
            <w:shd w:val="clear" w:color="auto" w:fill="auto"/>
          </w:tcPr>
          <w:p w14:paraId="46575341"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Sukurti analizės ir projektavimo metu aprašyti funkcionalumai;</w:t>
            </w:r>
          </w:p>
          <w:p w14:paraId="1F21B397"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vidinio testavimo planas;</w:t>
            </w:r>
          </w:p>
          <w:p w14:paraId="6AF36C90"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vidinio testavimo scenarijai;</w:t>
            </w:r>
          </w:p>
          <w:p w14:paraId="1798BFCF"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 xml:space="preserve">funkciniai komponentai įdiegti </w:t>
            </w:r>
            <w:proofErr w:type="spellStart"/>
            <w:r w:rsidRPr="00AA0EDC">
              <w:rPr>
                <w:rFonts w:ascii="Tahoma" w:hAnsi="Tahoma" w:cs="Tahoma"/>
                <w:sz w:val="22"/>
              </w:rPr>
              <w:t>testinėje</w:t>
            </w:r>
            <w:proofErr w:type="spellEnd"/>
            <w:r w:rsidRPr="00AA0EDC">
              <w:rPr>
                <w:rFonts w:ascii="Tahoma" w:hAnsi="Tahoma" w:cs="Tahoma"/>
                <w:sz w:val="22"/>
              </w:rPr>
              <w:t xml:space="preserve"> aplinkoje;</w:t>
            </w:r>
          </w:p>
          <w:p w14:paraId="5A032677"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pašalinti nustatyti trūkumai;</w:t>
            </w:r>
          </w:p>
          <w:p w14:paraId="45E77AE6"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vidinio testavimo ataskaita.</w:t>
            </w:r>
          </w:p>
        </w:tc>
      </w:tr>
      <w:tr w:rsidR="00E9066B" w:rsidRPr="00AA0EDC" w14:paraId="6FC2470E" w14:textId="77777777" w:rsidTr="6D982B3F">
        <w:tc>
          <w:tcPr>
            <w:tcW w:w="334" w:type="pct"/>
            <w:shd w:val="clear" w:color="auto" w:fill="auto"/>
          </w:tcPr>
          <w:p w14:paraId="4C600B2D" w14:textId="77777777" w:rsidR="00E9066B" w:rsidRPr="00AA0EDC" w:rsidRDefault="00E9066B" w:rsidP="008C22E1">
            <w:pPr>
              <w:pStyle w:val="Tablenumber"/>
              <w:numPr>
                <w:ilvl w:val="0"/>
                <w:numId w:val="40"/>
              </w:numPr>
              <w:contextualSpacing w:val="0"/>
              <w:rPr>
                <w:rFonts w:ascii="Tahoma" w:hAnsi="Tahoma" w:cs="Tahoma"/>
                <w:szCs w:val="22"/>
              </w:rPr>
            </w:pPr>
          </w:p>
        </w:tc>
        <w:tc>
          <w:tcPr>
            <w:tcW w:w="1211" w:type="pct"/>
            <w:shd w:val="clear" w:color="auto" w:fill="auto"/>
          </w:tcPr>
          <w:p w14:paraId="1B99A713" w14:textId="77777777" w:rsidR="00E9066B" w:rsidRPr="00AA0EDC" w:rsidRDefault="00E9066B">
            <w:pPr>
              <w:rPr>
                <w:rFonts w:ascii="Tahoma" w:hAnsi="Tahoma" w:cs="Tahoma"/>
                <w:b/>
                <w:sz w:val="22"/>
              </w:rPr>
            </w:pPr>
            <w:r w:rsidRPr="00AA0EDC">
              <w:rPr>
                <w:rFonts w:ascii="Tahoma" w:hAnsi="Tahoma" w:cs="Tahoma"/>
                <w:sz w:val="22"/>
              </w:rPr>
              <w:t>Priėmimo testavimas</w:t>
            </w:r>
          </w:p>
        </w:tc>
        <w:tc>
          <w:tcPr>
            <w:tcW w:w="1966" w:type="pct"/>
            <w:shd w:val="clear" w:color="auto" w:fill="auto"/>
          </w:tcPr>
          <w:p w14:paraId="70AB42B1" w14:textId="629358CD" w:rsidR="00E9066B" w:rsidRPr="00AA0EDC" w:rsidRDefault="667E18BF">
            <w:pPr>
              <w:rPr>
                <w:rFonts w:ascii="Tahoma" w:hAnsi="Tahoma" w:cs="Tahoma"/>
                <w:sz w:val="22"/>
              </w:rPr>
            </w:pPr>
            <w:r w:rsidRPr="00AA0EDC">
              <w:rPr>
                <w:rFonts w:ascii="Tahoma" w:hAnsi="Tahoma" w:cs="Tahoma"/>
                <w:sz w:val="22"/>
              </w:rPr>
              <w:t>Sistemos testavimas turės vykti Perkančiosios organizacijos testavimo aplinkoje</w:t>
            </w:r>
            <w:r w:rsidR="25DC31A5" w:rsidRPr="00AA0EDC">
              <w:rPr>
                <w:rFonts w:ascii="Tahoma" w:hAnsi="Tahoma" w:cs="Tahoma"/>
                <w:sz w:val="22"/>
              </w:rPr>
              <w:t xml:space="preserve">. </w:t>
            </w:r>
            <w:r w:rsidRPr="00AA0EDC">
              <w:rPr>
                <w:rFonts w:ascii="Tahoma" w:hAnsi="Tahoma" w:cs="Tahoma"/>
                <w:sz w:val="22"/>
              </w:rPr>
              <w:t>Priėmimo testavimas turės apimti funkcinį ir našumo testavimus. Funkcinis testavimas turės vykti pagal testavimo planą ir priėmimo testavimo scenarijus. Diegėjas turės dalyvauti vykdant funkcinius testavimus (teikti konsultacijas testuotojams ir esant poreikiui pademonstruoti funkcijų veikimą), įvykdyti našumo testavimą ir parengti testavimo ataskaitas, apibendrinančias testavimo rezultatus, bei atlikti identifikuotų trūkumų šalinimą, Atlikus pakeitimus Diegėjas turės dalyvauti vykdant pakartotinį testavimą, skirtą užtikrinti, kad visi ankstesniojo testavimo metu nustatyti trūkumai buvo pašalinti, bei atlikti pakartotinį našumo testavimą, užtikrinantį, kad pašalinti visi pirmojo našumo testavimo metu nustatyti trūkumai.</w:t>
            </w:r>
          </w:p>
        </w:tc>
        <w:tc>
          <w:tcPr>
            <w:tcW w:w="1489" w:type="pct"/>
            <w:shd w:val="clear" w:color="auto" w:fill="auto"/>
          </w:tcPr>
          <w:p w14:paraId="752A6261"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Našumo testavimo ir pakartotinio našumo testavimo ataskaitos.</w:t>
            </w:r>
          </w:p>
          <w:p w14:paraId="760D1A99" w14:textId="77777777" w:rsidR="00E9066B" w:rsidRPr="00AA0EDC" w:rsidRDefault="00E9066B">
            <w:pPr>
              <w:pStyle w:val="ListParagraph"/>
              <w:ind w:left="504"/>
              <w:rPr>
                <w:rFonts w:ascii="Tahoma" w:hAnsi="Tahoma" w:cs="Tahoma"/>
                <w:sz w:val="22"/>
              </w:rPr>
            </w:pPr>
          </w:p>
        </w:tc>
      </w:tr>
      <w:tr w:rsidR="00E9066B" w:rsidRPr="00AA0EDC" w14:paraId="08D8C1AE" w14:textId="77777777" w:rsidTr="6D982B3F">
        <w:tc>
          <w:tcPr>
            <w:tcW w:w="334" w:type="pct"/>
            <w:shd w:val="clear" w:color="auto" w:fill="auto"/>
          </w:tcPr>
          <w:p w14:paraId="6B8E1ACE" w14:textId="77777777" w:rsidR="00E9066B" w:rsidRPr="00AA0EDC" w:rsidRDefault="00E9066B" w:rsidP="008C22E1">
            <w:pPr>
              <w:pStyle w:val="Tablenumber"/>
              <w:numPr>
                <w:ilvl w:val="0"/>
                <w:numId w:val="40"/>
              </w:numPr>
              <w:contextualSpacing w:val="0"/>
              <w:rPr>
                <w:rFonts w:ascii="Tahoma" w:hAnsi="Tahoma" w:cs="Tahoma"/>
                <w:szCs w:val="22"/>
              </w:rPr>
            </w:pPr>
          </w:p>
        </w:tc>
        <w:tc>
          <w:tcPr>
            <w:tcW w:w="1211" w:type="pct"/>
            <w:shd w:val="clear" w:color="auto" w:fill="auto"/>
          </w:tcPr>
          <w:p w14:paraId="45A738D6" w14:textId="77777777" w:rsidR="00E9066B" w:rsidRPr="00AA0EDC" w:rsidRDefault="00E9066B">
            <w:pPr>
              <w:rPr>
                <w:rFonts w:ascii="Tahoma" w:hAnsi="Tahoma" w:cs="Tahoma"/>
                <w:b/>
                <w:sz w:val="22"/>
              </w:rPr>
            </w:pPr>
            <w:r w:rsidRPr="00AA0EDC">
              <w:rPr>
                <w:rFonts w:ascii="Tahoma" w:hAnsi="Tahoma" w:cs="Tahoma"/>
                <w:sz w:val="22"/>
              </w:rPr>
              <w:t>Diegimas</w:t>
            </w:r>
          </w:p>
        </w:tc>
        <w:tc>
          <w:tcPr>
            <w:tcW w:w="1966" w:type="pct"/>
            <w:shd w:val="clear" w:color="auto" w:fill="auto"/>
          </w:tcPr>
          <w:p w14:paraId="3B3C4814" w14:textId="77777777" w:rsidR="00E9066B" w:rsidRPr="00AA0EDC" w:rsidRDefault="00E9066B">
            <w:pPr>
              <w:rPr>
                <w:rFonts w:ascii="Tahoma" w:hAnsi="Tahoma" w:cs="Tahoma"/>
                <w:sz w:val="22"/>
              </w:rPr>
            </w:pPr>
            <w:r w:rsidRPr="00AA0EDC">
              <w:rPr>
                <w:rFonts w:ascii="Tahoma" w:hAnsi="Tahoma" w:cs="Tahoma"/>
                <w:sz w:val="22"/>
              </w:rPr>
              <w:t>Diegėjas turės parengti programinės įrangos (toliau – PĮ) diegimo planą. Remdamasis šiuo dokumentu Diegėjas turės paruošti bei į Sistemai skirtą techninę įrangą įdiegti sukurtą sprendimą. Aplinka turi būti paruošta bei ištestuota prieš pradedant bandomąją eksploataciją. Įgyvendintos diegimo veiklos turės būti aprašytos diegimo ataskaitoje.</w:t>
            </w:r>
          </w:p>
        </w:tc>
        <w:tc>
          <w:tcPr>
            <w:tcW w:w="1489" w:type="pct"/>
            <w:shd w:val="clear" w:color="auto" w:fill="auto"/>
          </w:tcPr>
          <w:p w14:paraId="12A5F50B"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Diegimo planas ir diegimo ataskaita;</w:t>
            </w:r>
          </w:p>
          <w:p w14:paraId="03B66F4E"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Sistema įdiegta nuolatinės eksploatacijos aplinkoje.</w:t>
            </w:r>
          </w:p>
        </w:tc>
      </w:tr>
      <w:tr w:rsidR="00E9066B" w:rsidRPr="00AA0EDC" w14:paraId="3D43FD0F" w14:textId="77777777" w:rsidTr="6D982B3F">
        <w:tc>
          <w:tcPr>
            <w:tcW w:w="334" w:type="pct"/>
            <w:shd w:val="clear" w:color="auto" w:fill="auto"/>
          </w:tcPr>
          <w:p w14:paraId="7E8AE87B" w14:textId="77777777" w:rsidR="00E9066B" w:rsidRPr="00AA0EDC" w:rsidRDefault="00E9066B" w:rsidP="008C22E1">
            <w:pPr>
              <w:pStyle w:val="Tablenumber"/>
              <w:numPr>
                <w:ilvl w:val="0"/>
                <w:numId w:val="40"/>
              </w:numPr>
              <w:contextualSpacing w:val="0"/>
              <w:rPr>
                <w:rFonts w:ascii="Tahoma" w:hAnsi="Tahoma" w:cs="Tahoma"/>
                <w:szCs w:val="22"/>
              </w:rPr>
            </w:pPr>
          </w:p>
        </w:tc>
        <w:tc>
          <w:tcPr>
            <w:tcW w:w="1211" w:type="pct"/>
            <w:shd w:val="clear" w:color="auto" w:fill="auto"/>
          </w:tcPr>
          <w:p w14:paraId="3205A055" w14:textId="77777777" w:rsidR="00E9066B" w:rsidRPr="00AA0EDC" w:rsidRDefault="00E9066B">
            <w:pPr>
              <w:rPr>
                <w:rFonts w:ascii="Tahoma" w:hAnsi="Tahoma" w:cs="Tahoma"/>
                <w:b/>
                <w:sz w:val="22"/>
              </w:rPr>
            </w:pPr>
            <w:r w:rsidRPr="00AA0EDC">
              <w:rPr>
                <w:rFonts w:ascii="Tahoma" w:hAnsi="Tahoma" w:cs="Tahoma"/>
                <w:sz w:val="22"/>
              </w:rPr>
              <w:t>Duomenų migravimas</w:t>
            </w:r>
          </w:p>
        </w:tc>
        <w:tc>
          <w:tcPr>
            <w:tcW w:w="1966" w:type="pct"/>
            <w:shd w:val="clear" w:color="auto" w:fill="auto"/>
          </w:tcPr>
          <w:p w14:paraId="1CE4BB37" w14:textId="77777777" w:rsidR="00E9066B" w:rsidRPr="00AA0EDC" w:rsidRDefault="00E9066B">
            <w:pPr>
              <w:rPr>
                <w:rFonts w:ascii="Tahoma" w:hAnsi="Tahoma" w:cs="Tahoma"/>
                <w:sz w:val="22"/>
              </w:rPr>
            </w:pPr>
            <w:r w:rsidRPr="00AA0EDC">
              <w:rPr>
                <w:rFonts w:ascii="Tahoma" w:hAnsi="Tahoma" w:cs="Tahoma"/>
                <w:sz w:val="22"/>
              </w:rPr>
              <w:t>Iki etapo pradžios Diegėjas turės parengti duomenų migravimo planą. Migravimo metu Perkančiosios organizacijos duomenys, reikalingi Sistemos veikloje, turės būti permigruoti į Projekto metu sukurtus komponentus. Turės būti parengta duomenų migravimo ataskaita, kuri turi būti atnaujinama po kiekvieno duomenų permigravimo etapo.</w:t>
            </w:r>
          </w:p>
        </w:tc>
        <w:tc>
          <w:tcPr>
            <w:tcW w:w="1489" w:type="pct"/>
            <w:shd w:val="clear" w:color="auto" w:fill="auto"/>
          </w:tcPr>
          <w:p w14:paraId="0DEEFAC2"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Duomenų migravimo planas;</w:t>
            </w:r>
          </w:p>
          <w:p w14:paraId="2416ACC9"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sėkmingai permigruoti visi reikalingi duomenys;</w:t>
            </w:r>
          </w:p>
          <w:p w14:paraId="14EF595D" w14:textId="77777777" w:rsidR="00E9066B" w:rsidRPr="00AA0EDC" w:rsidRDefault="00E9066B" w:rsidP="008C22E1">
            <w:pPr>
              <w:pStyle w:val="ListParagraph"/>
              <w:numPr>
                <w:ilvl w:val="0"/>
                <w:numId w:val="42"/>
              </w:numPr>
              <w:ind w:left="504"/>
              <w:rPr>
                <w:rFonts w:ascii="Tahoma" w:hAnsi="Tahoma" w:cs="Tahoma"/>
                <w:sz w:val="22"/>
              </w:rPr>
            </w:pPr>
            <w:r w:rsidRPr="00AA0EDC">
              <w:rPr>
                <w:rFonts w:ascii="Tahoma" w:hAnsi="Tahoma" w:cs="Tahoma"/>
                <w:sz w:val="22"/>
              </w:rPr>
              <w:t>duomenų migravimo ataskaita.</w:t>
            </w:r>
          </w:p>
        </w:tc>
      </w:tr>
    </w:tbl>
    <w:p w14:paraId="2DDF33F9" w14:textId="77777777" w:rsidR="00E9066B" w:rsidRPr="00AA0EDC" w:rsidRDefault="00E9066B" w:rsidP="00E9066B">
      <w:pPr>
        <w:rPr>
          <w:rFonts w:ascii="Tahoma" w:hAnsi="Tahoma" w:cs="Tahoma"/>
          <w:sz w:val="22"/>
        </w:rPr>
      </w:pPr>
    </w:p>
    <w:p w14:paraId="66D9B022" w14:textId="77777777" w:rsidR="00E9066B" w:rsidRPr="00AA0EDC" w:rsidRDefault="00E9066B" w:rsidP="00E9066B">
      <w:pPr>
        <w:rPr>
          <w:rFonts w:ascii="Tahoma" w:hAnsi="Tahoma" w:cs="Tahoma"/>
          <w:sz w:val="22"/>
        </w:rPr>
      </w:pPr>
    </w:p>
    <w:p w14:paraId="4846F449" w14:textId="27689B92" w:rsidR="00E9066B" w:rsidRPr="00AA0EDC" w:rsidRDefault="00E9066B" w:rsidP="00E9066B">
      <w:pPr>
        <w:rPr>
          <w:rFonts w:ascii="Tahoma" w:hAnsi="Tahoma" w:cs="Tahoma"/>
          <w:sz w:val="22"/>
        </w:rPr>
      </w:pPr>
      <w:r w:rsidRPr="00AA0EDC">
        <w:rPr>
          <w:rFonts w:ascii="Tahoma" w:hAnsi="Tahoma" w:cs="Tahoma"/>
          <w:sz w:val="22"/>
        </w:rPr>
        <w:t>Visi Sistemos sukūrimo etapai turės būti įgyvendinti per 1</w:t>
      </w:r>
      <w:r w:rsidR="00472642" w:rsidRPr="00AA0EDC">
        <w:rPr>
          <w:rFonts w:ascii="Tahoma" w:hAnsi="Tahoma" w:cs="Tahoma"/>
          <w:sz w:val="22"/>
        </w:rPr>
        <w:t>5</w:t>
      </w:r>
      <w:r w:rsidRPr="00AA0EDC">
        <w:rPr>
          <w:rFonts w:ascii="Tahoma" w:hAnsi="Tahoma" w:cs="Tahoma"/>
          <w:sz w:val="22"/>
        </w:rPr>
        <w:t xml:space="preserve"> mėnesių nuo Paslaugų teikimo sutarties įsigaliojimo. Kiekvieno Sistemos </w:t>
      </w:r>
      <w:r w:rsidR="002046F8" w:rsidRPr="00AA0EDC">
        <w:rPr>
          <w:rFonts w:ascii="Tahoma" w:hAnsi="Tahoma" w:cs="Tahoma"/>
          <w:sz w:val="22"/>
        </w:rPr>
        <w:t>modernizavimo</w:t>
      </w:r>
      <w:r w:rsidRPr="00AA0EDC">
        <w:rPr>
          <w:rFonts w:ascii="Tahoma" w:hAnsi="Tahoma" w:cs="Tahoma"/>
          <w:sz w:val="22"/>
        </w:rPr>
        <w:t xml:space="preserve"> etapo trukmė ir pabaiga (skaičiuojant </w:t>
      </w:r>
      <w:r w:rsidR="002046F8" w:rsidRPr="00AA0EDC">
        <w:rPr>
          <w:rFonts w:ascii="Tahoma" w:hAnsi="Tahoma" w:cs="Tahoma"/>
          <w:sz w:val="22"/>
        </w:rPr>
        <w:t xml:space="preserve">nuo </w:t>
      </w:r>
      <w:r w:rsidRPr="00AA0EDC">
        <w:rPr>
          <w:rFonts w:ascii="Tahoma" w:hAnsi="Tahoma" w:cs="Tahoma"/>
          <w:sz w:val="22"/>
        </w:rPr>
        <w:t xml:space="preserve">Paslaugų teikimo sutarties įsigaliojimo) nurodyta žemiau esančioje lentelėje. Inicijavimo etapo metu Diegėjas turės parengti detalų darbų vykdymo grafiką ir pateikti įvadinėje veiklos ataskaitoje. Detaliame darbų vykdymo grafike turi būti nurodytos tikslios kiekvieno etapo užbaigimo datos. Jeigu etapo trukmė yra 0,5 mėnesio (ar kitas ne sveikasis mėnesių skaičius), tai etapas gali užsibaigti tiek per 15, tiek per 16 dienų priklausomai nuo dienų skaičiaus mėnesyje, tačiau galutinė bendra visų etapų trukmių suma vis tiek turi būti lygiai </w:t>
      </w:r>
      <w:r w:rsidR="00940B82" w:rsidRPr="00AA0EDC">
        <w:rPr>
          <w:rFonts w:ascii="Tahoma" w:hAnsi="Tahoma" w:cs="Tahoma"/>
          <w:sz w:val="22"/>
        </w:rPr>
        <w:t>1</w:t>
      </w:r>
      <w:r w:rsidR="00940B82" w:rsidRPr="00AA0EDC">
        <w:rPr>
          <w:rFonts w:ascii="Tahoma" w:hAnsi="Tahoma" w:cs="Tahoma"/>
          <w:sz w:val="22"/>
          <w:lang w:val="en-US"/>
        </w:rPr>
        <w:t>5</w:t>
      </w:r>
      <w:r w:rsidR="00940B82" w:rsidRPr="00AA0EDC">
        <w:rPr>
          <w:rFonts w:ascii="Tahoma" w:hAnsi="Tahoma" w:cs="Tahoma"/>
          <w:sz w:val="22"/>
        </w:rPr>
        <w:t xml:space="preserve"> </w:t>
      </w:r>
      <w:r w:rsidRPr="00AA0EDC">
        <w:rPr>
          <w:rFonts w:ascii="Tahoma" w:hAnsi="Tahoma" w:cs="Tahoma"/>
          <w:sz w:val="22"/>
        </w:rPr>
        <w:t>mėnesių.</w:t>
      </w:r>
    </w:p>
    <w:p w14:paraId="29535C3E" w14:textId="77777777" w:rsidR="006D3A34" w:rsidRPr="00AA0EDC" w:rsidRDefault="006D3A34" w:rsidP="00A60EF7">
      <w:pPr>
        <w:rPr>
          <w:rFonts w:ascii="Tahoma" w:hAnsi="Tahoma" w:cs="Tahoma"/>
          <w:sz w:val="22"/>
        </w:rPr>
        <w:sectPr w:rsidR="006D3A34" w:rsidRPr="00AA0EDC" w:rsidSect="00CF6749">
          <w:pgSz w:w="12240" w:h="15840"/>
          <w:pgMar w:top="1440" w:right="1440" w:bottom="1440" w:left="1440" w:header="709" w:footer="709" w:gutter="0"/>
          <w:cols w:space="708"/>
          <w:docGrid w:linePitch="360"/>
        </w:sectPr>
      </w:pPr>
    </w:p>
    <w:p w14:paraId="17B03AA2" w14:textId="3B74D4A3" w:rsidR="0084682E" w:rsidRPr="00AA0EDC" w:rsidRDefault="00E27D0B" w:rsidP="00E27D0B">
      <w:pPr>
        <w:pStyle w:val="Caption"/>
        <w:rPr>
          <w:rFonts w:ascii="Tahoma" w:hAnsi="Tahoma" w:cs="Tahoma"/>
          <w:sz w:val="22"/>
          <w:szCs w:val="22"/>
        </w:rPr>
      </w:pPr>
      <w:bookmarkStart w:id="56" w:name="_Hlk176350675"/>
      <w:r w:rsidRPr="00AA0EDC">
        <w:rPr>
          <w:rFonts w:ascii="Tahoma" w:hAnsi="Tahoma" w:cs="Tahoma"/>
          <w:sz w:val="22"/>
          <w:szCs w:val="22"/>
        </w:rPr>
        <w:t xml:space="preserve">Lentelė </w:t>
      </w:r>
      <w:r w:rsidRPr="00AA0EDC">
        <w:rPr>
          <w:rFonts w:ascii="Tahoma" w:hAnsi="Tahoma" w:cs="Tahoma"/>
          <w:sz w:val="22"/>
          <w:szCs w:val="22"/>
        </w:rPr>
        <w:fldChar w:fldCharType="begin"/>
      </w:r>
      <w:r w:rsidRPr="00AA0EDC">
        <w:rPr>
          <w:rFonts w:ascii="Tahoma" w:hAnsi="Tahoma" w:cs="Tahoma"/>
          <w:sz w:val="22"/>
          <w:szCs w:val="22"/>
        </w:rPr>
        <w:instrText xml:space="preserve"> SEQ Lentelė \* ARABIC </w:instrText>
      </w:r>
      <w:r w:rsidRPr="00AA0EDC">
        <w:rPr>
          <w:rFonts w:ascii="Tahoma" w:hAnsi="Tahoma" w:cs="Tahoma"/>
          <w:sz w:val="22"/>
          <w:szCs w:val="22"/>
        </w:rPr>
        <w:fldChar w:fldCharType="separate"/>
      </w:r>
      <w:r w:rsidR="009D5B2C" w:rsidRPr="00AA0EDC">
        <w:rPr>
          <w:rFonts w:ascii="Tahoma" w:hAnsi="Tahoma" w:cs="Tahoma"/>
          <w:noProof/>
          <w:sz w:val="22"/>
          <w:szCs w:val="22"/>
        </w:rPr>
        <w:t>25</w:t>
      </w:r>
      <w:r w:rsidRPr="00AA0EDC">
        <w:rPr>
          <w:rFonts w:ascii="Tahoma" w:hAnsi="Tahoma" w:cs="Tahoma"/>
          <w:sz w:val="22"/>
          <w:szCs w:val="22"/>
        </w:rPr>
        <w:fldChar w:fldCharType="end"/>
      </w:r>
      <w:r w:rsidRPr="00AA0EDC">
        <w:rPr>
          <w:rFonts w:ascii="Tahoma" w:hAnsi="Tahoma" w:cs="Tahoma"/>
          <w:sz w:val="22"/>
          <w:szCs w:val="22"/>
        </w:rPr>
        <w:t xml:space="preserve">. </w:t>
      </w:r>
      <w:r w:rsidR="0084682E" w:rsidRPr="00AA0EDC">
        <w:rPr>
          <w:rFonts w:ascii="Tahoma" w:hAnsi="Tahoma" w:cs="Tahoma"/>
          <w:sz w:val="22"/>
          <w:szCs w:val="22"/>
        </w:rPr>
        <w:t>Paslaugų teikimo etapai ir jų trukmės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497"/>
        <w:gridCol w:w="3543"/>
        <w:gridCol w:w="2551"/>
        <w:gridCol w:w="2318"/>
        <w:gridCol w:w="2416"/>
      </w:tblGrid>
      <w:tr w:rsidR="0011569D" w:rsidRPr="00AA0EDC" w14:paraId="71CB4BDF" w14:textId="77777777" w:rsidTr="14E79C55">
        <w:trPr>
          <w:tblHeader/>
        </w:trPr>
        <w:tc>
          <w:tcPr>
            <w:tcW w:w="241" w:type="pct"/>
            <w:shd w:val="clear" w:color="auto" w:fill="BFBFBF" w:themeFill="background1" w:themeFillShade="BF"/>
            <w:vAlign w:val="center"/>
          </w:tcPr>
          <w:p w14:paraId="5EC61E89" w14:textId="77777777" w:rsidR="0084682E" w:rsidRPr="00AA0EDC" w:rsidRDefault="0084682E">
            <w:pPr>
              <w:keepNext/>
              <w:spacing w:before="60" w:after="60"/>
              <w:rPr>
                <w:rFonts w:ascii="Tahoma" w:hAnsi="Tahoma" w:cs="Tahoma"/>
                <w:b/>
                <w:sz w:val="22"/>
              </w:rPr>
            </w:pPr>
            <w:r w:rsidRPr="00AA0EDC">
              <w:rPr>
                <w:rFonts w:ascii="Tahoma" w:hAnsi="Tahoma" w:cs="Tahoma"/>
                <w:b/>
                <w:sz w:val="22"/>
              </w:rPr>
              <w:t>Eil. Nr.</w:t>
            </w:r>
          </w:p>
        </w:tc>
        <w:tc>
          <w:tcPr>
            <w:tcW w:w="578" w:type="pct"/>
            <w:shd w:val="clear" w:color="auto" w:fill="BFBFBF" w:themeFill="background1" w:themeFillShade="BF"/>
            <w:vAlign w:val="center"/>
          </w:tcPr>
          <w:p w14:paraId="718E44C2" w14:textId="77777777" w:rsidR="0084682E" w:rsidRPr="00AA0EDC" w:rsidRDefault="0084682E">
            <w:pPr>
              <w:keepNext/>
              <w:spacing w:before="60" w:after="60"/>
              <w:jc w:val="left"/>
              <w:rPr>
                <w:rFonts w:ascii="Tahoma" w:hAnsi="Tahoma" w:cs="Tahoma"/>
                <w:b/>
                <w:sz w:val="22"/>
              </w:rPr>
            </w:pPr>
            <w:r w:rsidRPr="00AA0EDC">
              <w:rPr>
                <w:rFonts w:ascii="Tahoma" w:hAnsi="Tahoma" w:cs="Tahoma"/>
                <w:b/>
                <w:sz w:val="22"/>
              </w:rPr>
              <w:t xml:space="preserve">Iteracija / etapas </w:t>
            </w:r>
          </w:p>
        </w:tc>
        <w:tc>
          <w:tcPr>
            <w:tcW w:w="1368" w:type="pct"/>
            <w:shd w:val="clear" w:color="auto" w:fill="BFBFBF" w:themeFill="background1" w:themeFillShade="BF"/>
            <w:vAlign w:val="center"/>
          </w:tcPr>
          <w:p w14:paraId="79F0C241" w14:textId="77777777" w:rsidR="0084682E" w:rsidRPr="00AA0EDC" w:rsidRDefault="0084682E">
            <w:pPr>
              <w:keepNext/>
              <w:spacing w:before="60" w:after="60"/>
              <w:jc w:val="left"/>
              <w:rPr>
                <w:rFonts w:ascii="Tahoma" w:hAnsi="Tahoma" w:cs="Tahoma"/>
                <w:b/>
                <w:sz w:val="22"/>
              </w:rPr>
            </w:pPr>
            <w:r w:rsidRPr="00AA0EDC">
              <w:rPr>
                <w:rFonts w:ascii="Tahoma" w:hAnsi="Tahoma" w:cs="Tahoma"/>
                <w:b/>
                <w:sz w:val="22"/>
              </w:rPr>
              <w:t>Etapo veiklos/ aprašymas</w:t>
            </w:r>
          </w:p>
        </w:tc>
        <w:tc>
          <w:tcPr>
            <w:tcW w:w="985" w:type="pct"/>
            <w:shd w:val="clear" w:color="auto" w:fill="BFBFBF" w:themeFill="background1" w:themeFillShade="BF"/>
            <w:vAlign w:val="center"/>
          </w:tcPr>
          <w:p w14:paraId="24593A84" w14:textId="77777777" w:rsidR="0084682E" w:rsidRPr="00AA0EDC" w:rsidRDefault="0084682E">
            <w:pPr>
              <w:keepNext/>
              <w:spacing w:before="60" w:after="60"/>
              <w:jc w:val="left"/>
              <w:rPr>
                <w:rFonts w:ascii="Tahoma" w:hAnsi="Tahoma" w:cs="Tahoma"/>
                <w:b/>
                <w:sz w:val="22"/>
              </w:rPr>
            </w:pPr>
            <w:r w:rsidRPr="00AA0EDC">
              <w:rPr>
                <w:rFonts w:ascii="Tahoma" w:hAnsi="Tahoma" w:cs="Tahoma"/>
                <w:b/>
                <w:sz w:val="22"/>
              </w:rPr>
              <w:t>Etapo rezultatai</w:t>
            </w:r>
          </w:p>
        </w:tc>
        <w:tc>
          <w:tcPr>
            <w:tcW w:w="895" w:type="pct"/>
            <w:shd w:val="clear" w:color="auto" w:fill="BFBFBF" w:themeFill="background1" w:themeFillShade="BF"/>
          </w:tcPr>
          <w:p w14:paraId="0E269A05" w14:textId="77777777" w:rsidR="0084682E" w:rsidRPr="00AA0EDC" w:rsidRDefault="0084682E">
            <w:pPr>
              <w:keepNext/>
              <w:spacing w:before="60" w:after="60"/>
              <w:jc w:val="left"/>
              <w:rPr>
                <w:rFonts w:ascii="Tahoma" w:hAnsi="Tahoma" w:cs="Tahoma"/>
                <w:b/>
                <w:sz w:val="22"/>
              </w:rPr>
            </w:pPr>
            <w:r w:rsidRPr="00AA0EDC">
              <w:rPr>
                <w:rFonts w:ascii="Tahoma" w:hAnsi="Tahoma" w:cs="Tahoma"/>
                <w:b/>
                <w:sz w:val="22"/>
              </w:rPr>
              <w:t>Iteracijos etapas</w:t>
            </w:r>
          </w:p>
        </w:tc>
        <w:tc>
          <w:tcPr>
            <w:tcW w:w="933" w:type="pct"/>
            <w:shd w:val="clear" w:color="auto" w:fill="BFBFBF" w:themeFill="background1" w:themeFillShade="BF"/>
          </w:tcPr>
          <w:p w14:paraId="79EF70E7" w14:textId="05FF70BA" w:rsidR="0084682E" w:rsidRPr="00AA0EDC" w:rsidRDefault="0084682E">
            <w:pPr>
              <w:keepNext/>
              <w:spacing w:before="60" w:after="60"/>
              <w:jc w:val="left"/>
              <w:rPr>
                <w:rFonts w:ascii="Tahoma" w:hAnsi="Tahoma" w:cs="Tahoma"/>
                <w:b/>
                <w:sz w:val="22"/>
              </w:rPr>
            </w:pPr>
            <w:r w:rsidRPr="00AA0EDC">
              <w:rPr>
                <w:rFonts w:ascii="Tahoma" w:hAnsi="Tahoma" w:cs="Tahoma"/>
                <w:b/>
                <w:sz w:val="22"/>
              </w:rPr>
              <w:t>Iteracijos etapo trukmė (pabaiga)</w:t>
            </w:r>
          </w:p>
        </w:tc>
      </w:tr>
      <w:tr w:rsidR="0084682E" w:rsidRPr="00AA0EDC" w14:paraId="6ADDE650" w14:textId="77777777" w:rsidTr="14E79C55">
        <w:tc>
          <w:tcPr>
            <w:tcW w:w="241" w:type="pct"/>
            <w:shd w:val="clear" w:color="auto" w:fill="auto"/>
          </w:tcPr>
          <w:p w14:paraId="1F2A90E4" w14:textId="18F5B884" w:rsidR="0084682E" w:rsidRPr="00AA0EDC" w:rsidRDefault="00E52D33" w:rsidP="00E52D33">
            <w:pPr>
              <w:pStyle w:val="Tablenumber"/>
              <w:contextualSpacing w:val="0"/>
              <w:rPr>
                <w:rFonts w:ascii="Tahoma" w:hAnsi="Tahoma" w:cs="Tahoma"/>
                <w:szCs w:val="22"/>
              </w:rPr>
            </w:pPr>
            <w:r w:rsidRPr="00AA0EDC">
              <w:rPr>
                <w:rFonts w:ascii="Tahoma" w:hAnsi="Tahoma" w:cs="Tahoma"/>
                <w:szCs w:val="22"/>
              </w:rPr>
              <w:t>1.</w:t>
            </w:r>
          </w:p>
        </w:tc>
        <w:tc>
          <w:tcPr>
            <w:tcW w:w="578" w:type="pct"/>
            <w:shd w:val="clear" w:color="auto" w:fill="auto"/>
          </w:tcPr>
          <w:p w14:paraId="3F053D71" w14:textId="77777777" w:rsidR="0084682E" w:rsidRPr="00AA0EDC" w:rsidRDefault="0084682E">
            <w:pPr>
              <w:rPr>
                <w:rFonts w:ascii="Tahoma" w:hAnsi="Tahoma" w:cs="Tahoma"/>
                <w:sz w:val="22"/>
              </w:rPr>
            </w:pPr>
            <w:r w:rsidRPr="00AA0EDC">
              <w:rPr>
                <w:rFonts w:ascii="Tahoma" w:hAnsi="Tahoma" w:cs="Tahoma"/>
                <w:sz w:val="22"/>
              </w:rPr>
              <w:t>Inicijavimas</w:t>
            </w:r>
          </w:p>
        </w:tc>
        <w:tc>
          <w:tcPr>
            <w:tcW w:w="1368" w:type="pct"/>
            <w:shd w:val="clear" w:color="auto" w:fill="auto"/>
          </w:tcPr>
          <w:p w14:paraId="4712DDE2" w14:textId="77777777" w:rsidR="0084682E" w:rsidRPr="00AA0EDC" w:rsidRDefault="0084682E">
            <w:pPr>
              <w:rPr>
                <w:rFonts w:ascii="Tahoma" w:hAnsi="Tahoma" w:cs="Tahoma"/>
                <w:sz w:val="22"/>
              </w:rPr>
            </w:pPr>
            <w:r w:rsidRPr="00AA0EDC">
              <w:rPr>
                <w:rFonts w:ascii="Tahoma" w:hAnsi="Tahoma" w:cs="Tahoma"/>
                <w:sz w:val="22"/>
              </w:rPr>
              <w:t>Inicijavimo etapo metu turės parengti ir su Perkančiąja organizacija suderinti įvadinę veiklos ataskaitą.</w:t>
            </w:r>
          </w:p>
        </w:tc>
        <w:tc>
          <w:tcPr>
            <w:tcW w:w="985" w:type="pct"/>
            <w:shd w:val="clear" w:color="auto" w:fill="auto"/>
          </w:tcPr>
          <w:p w14:paraId="39D70C08" w14:textId="77777777" w:rsidR="0084682E" w:rsidRPr="00AA0EDC" w:rsidRDefault="0084682E" w:rsidP="008C22E1">
            <w:pPr>
              <w:pStyle w:val="ListParagraph"/>
              <w:numPr>
                <w:ilvl w:val="0"/>
                <w:numId w:val="42"/>
              </w:numPr>
              <w:ind w:left="504"/>
              <w:rPr>
                <w:rFonts w:ascii="Tahoma" w:hAnsi="Tahoma" w:cs="Tahoma"/>
                <w:sz w:val="22"/>
              </w:rPr>
            </w:pPr>
            <w:r w:rsidRPr="00AA0EDC">
              <w:rPr>
                <w:rFonts w:ascii="Tahoma" w:hAnsi="Tahoma" w:cs="Tahoma"/>
                <w:sz w:val="22"/>
              </w:rPr>
              <w:t>Įvadinė veiklos ataskaita.</w:t>
            </w:r>
          </w:p>
        </w:tc>
        <w:tc>
          <w:tcPr>
            <w:tcW w:w="895" w:type="pct"/>
          </w:tcPr>
          <w:p w14:paraId="09F55C16" w14:textId="0088DBC9" w:rsidR="0084682E" w:rsidRPr="00AA0EDC" w:rsidRDefault="00CD0514">
            <w:pPr>
              <w:rPr>
                <w:rFonts w:ascii="Tahoma" w:hAnsi="Tahoma" w:cs="Tahoma"/>
                <w:sz w:val="22"/>
              </w:rPr>
            </w:pPr>
            <w:r w:rsidRPr="00AA0EDC">
              <w:rPr>
                <w:rFonts w:ascii="Tahoma" w:hAnsi="Tahoma" w:cs="Tahoma"/>
                <w:sz w:val="22"/>
              </w:rPr>
              <w:t>-</w:t>
            </w:r>
          </w:p>
        </w:tc>
        <w:tc>
          <w:tcPr>
            <w:tcW w:w="933" w:type="pct"/>
          </w:tcPr>
          <w:p w14:paraId="24DA6EEB" w14:textId="76A0E706" w:rsidR="0084682E" w:rsidRPr="00AA0EDC" w:rsidRDefault="0084682E">
            <w:pPr>
              <w:rPr>
                <w:rFonts w:ascii="Tahoma" w:hAnsi="Tahoma" w:cs="Tahoma"/>
                <w:sz w:val="22"/>
              </w:rPr>
            </w:pPr>
            <w:r w:rsidRPr="00AA0EDC">
              <w:rPr>
                <w:rFonts w:ascii="Tahoma" w:hAnsi="Tahoma" w:cs="Tahoma"/>
                <w:sz w:val="22"/>
              </w:rPr>
              <w:t>0,5 mėn. (0,5 mėn.)</w:t>
            </w:r>
          </w:p>
        </w:tc>
      </w:tr>
      <w:tr w:rsidR="00E6794E" w:rsidRPr="00AA0EDC" w14:paraId="4503A7AA" w14:textId="77777777" w:rsidTr="00FE336F">
        <w:trPr>
          <w:trHeight w:val="541"/>
        </w:trPr>
        <w:tc>
          <w:tcPr>
            <w:tcW w:w="241" w:type="pct"/>
            <w:vMerge w:val="restart"/>
            <w:shd w:val="clear" w:color="auto" w:fill="auto"/>
          </w:tcPr>
          <w:p w14:paraId="47AB6F15" w14:textId="1CE41110" w:rsidR="00E6794E" w:rsidRPr="00AA0EDC" w:rsidRDefault="00E6794E" w:rsidP="008E56C0">
            <w:pPr>
              <w:pStyle w:val="Tablenumber"/>
              <w:rPr>
                <w:rStyle w:val="CommentReference"/>
                <w:rFonts w:ascii="Tahoma" w:hAnsi="Tahoma" w:cs="Tahoma"/>
                <w:sz w:val="22"/>
                <w:szCs w:val="22"/>
              </w:rPr>
            </w:pPr>
            <w:r w:rsidRPr="00AA0EDC">
              <w:rPr>
                <w:rFonts w:ascii="Tahoma" w:hAnsi="Tahoma" w:cs="Tahoma"/>
                <w:szCs w:val="22"/>
              </w:rPr>
              <w:t>2.</w:t>
            </w:r>
          </w:p>
        </w:tc>
        <w:tc>
          <w:tcPr>
            <w:tcW w:w="578" w:type="pct"/>
            <w:vMerge w:val="restart"/>
            <w:shd w:val="clear" w:color="auto" w:fill="auto"/>
          </w:tcPr>
          <w:p w14:paraId="16D15372" w14:textId="19FD6C65" w:rsidR="00E6794E" w:rsidRPr="00AA0EDC" w:rsidRDefault="00E6794E">
            <w:pPr>
              <w:rPr>
                <w:rFonts w:ascii="Tahoma" w:hAnsi="Tahoma" w:cs="Tahoma"/>
                <w:sz w:val="22"/>
              </w:rPr>
            </w:pPr>
            <w:r w:rsidRPr="00AA0EDC">
              <w:rPr>
                <w:rFonts w:ascii="Tahoma" w:hAnsi="Tahoma" w:cs="Tahoma"/>
                <w:sz w:val="22"/>
              </w:rPr>
              <w:t>I iteracija</w:t>
            </w:r>
          </w:p>
        </w:tc>
        <w:tc>
          <w:tcPr>
            <w:tcW w:w="1368" w:type="pct"/>
            <w:vMerge w:val="restart"/>
            <w:shd w:val="clear" w:color="auto" w:fill="auto"/>
          </w:tcPr>
          <w:p w14:paraId="777AF595" w14:textId="1FC51D46" w:rsidR="00E6794E" w:rsidRPr="00AA0EDC" w:rsidRDefault="00E6794E">
            <w:pPr>
              <w:rPr>
                <w:rFonts w:ascii="Tahoma" w:hAnsi="Tahoma" w:cs="Tahoma"/>
                <w:sz w:val="22"/>
              </w:rPr>
            </w:pPr>
            <w:r w:rsidRPr="00AA0EDC">
              <w:rPr>
                <w:rFonts w:ascii="Tahoma" w:hAnsi="Tahoma" w:cs="Tahoma"/>
                <w:sz w:val="22"/>
              </w:rPr>
              <w:t xml:space="preserve">Šios iteracijos metu turės būti pilnai sukurti / modernizuoti funkcionalumai, kuriems keliami reikalavimai aprašyti </w:t>
            </w:r>
            <w:r w:rsidRPr="00AA0EDC">
              <w:rPr>
                <w:rFonts w:ascii="Tahoma" w:hAnsi="Tahoma" w:cs="Tahoma"/>
                <w:sz w:val="22"/>
              </w:rPr>
              <w:fldChar w:fldCharType="begin"/>
            </w:r>
            <w:r w:rsidRPr="00AA0EDC">
              <w:rPr>
                <w:rFonts w:ascii="Tahoma" w:hAnsi="Tahoma" w:cs="Tahoma"/>
                <w:sz w:val="22"/>
              </w:rPr>
              <w:instrText xml:space="preserve"> REF _Ref176351116 \r \h  \* MERGEFORMAT </w:instrText>
            </w:r>
            <w:r w:rsidRPr="00AA0EDC">
              <w:rPr>
                <w:rFonts w:ascii="Tahoma" w:hAnsi="Tahoma" w:cs="Tahoma"/>
                <w:sz w:val="22"/>
              </w:rPr>
            </w:r>
            <w:r w:rsidRPr="00AA0EDC">
              <w:rPr>
                <w:rFonts w:ascii="Tahoma" w:hAnsi="Tahoma" w:cs="Tahoma"/>
                <w:sz w:val="22"/>
              </w:rPr>
              <w:fldChar w:fldCharType="separate"/>
            </w:r>
            <w:r w:rsidRPr="00AA0EDC">
              <w:rPr>
                <w:rFonts w:ascii="Tahoma" w:hAnsi="Tahoma" w:cs="Tahoma"/>
                <w:sz w:val="22"/>
              </w:rPr>
              <w:t>5.2.1</w:t>
            </w:r>
            <w:r w:rsidRPr="00AA0EDC">
              <w:rPr>
                <w:rFonts w:ascii="Tahoma" w:hAnsi="Tahoma" w:cs="Tahoma"/>
                <w:sz w:val="22"/>
              </w:rPr>
              <w:fldChar w:fldCharType="end"/>
            </w:r>
            <w:r w:rsidRPr="00AA0EDC">
              <w:rPr>
                <w:rFonts w:ascii="Tahoma" w:hAnsi="Tahoma" w:cs="Tahoma"/>
                <w:sz w:val="22"/>
              </w:rPr>
              <w:t xml:space="preserve"> skyriuje bei su šiai funkcionalumais susiję integracinės sąsajos aprašytos </w:t>
            </w:r>
            <w:r w:rsidRPr="00AA0EDC">
              <w:rPr>
                <w:rFonts w:ascii="Tahoma" w:hAnsi="Tahoma" w:cs="Tahoma"/>
                <w:sz w:val="22"/>
              </w:rPr>
              <w:fldChar w:fldCharType="begin"/>
            </w:r>
            <w:r w:rsidRPr="00AA0EDC">
              <w:rPr>
                <w:rFonts w:ascii="Tahoma" w:hAnsi="Tahoma" w:cs="Tahoma"/>
                <w:sz w:val="22"/>
              </w:rPr>
              <w:instrText xml:space="preserve"> REF _Ref176349593 \r \h  \* MERGEFORMAT </w:instrText>
            </w:r>
            <w:r w:rsidRPr="00AA0EDC">
              <w:rPr>
                <w:rFonts w:ascii="Tahoma" w:hAnsi="Tahoma" w:cs="Tahoma"/>
                <w:sz w:val="22"/>
              </w:rPr>
            </w:r>
            <w:r w:rsidRPr="00AA0EDC">
              <w:rPr>
                <w:rFonts w:ascii="Tahoma" w:hAnsi="Tahoma" w:cs="Tahoma"/>
                <w:sz w:val="22"/>
              </w:rPr>
              <w:fldChar w:fldCharType="separate"/>
            </w:r>
            <w:r w:rsidRPr="00AA0EDC">
              <w:rPr>
                <w:rFonts w:ascii="Tahoma" w:hAnsi="Tahoma" w:cs="Tahoma"/>
                <w:sz w:val="22"/>
              </w:rPr>
              <w:t>5.2.5</w:t>
            </w:r>
            <w:r w:rsidRPr="00AA0EDC">
              <w:rPr>
                <w:rFonts w:ascii="Tahoma" w:hAnsi="Tahoma" w:cs="Tahoma"/>
                <w:sz w:val="22"/>
              </w:rPr>
              <w:fldChar w:fldCharType="end"/>
            </w:r>
            <w:r w:rsidRPr="00AA0EDC">
              <w:rPr>
                <w:rFonts w:ascii="Tahoma" w:hAnsi="Tahoma" w:cs="Tahoma"/>
                <w:sz w:val="22"/>
              </w:rPr>
              <w:t xml:space="preserve"> skyriuje.</w:t>
            </w:r>
          </w:p>
        </w:tc>
        <w:tc>
          <w:tcPr>
            <w:tcW w:w="985" w:type="pct"/>
            <w:vMerge w:val="restart"/>
            <w:shd w:val="clear" w:color="auto" w:fill="auto"/>
          </w:tcPr>
          <w:p w14:paraId="347E2EBC" w14:textId="77777777" w:rsidR="00E6794E" w:rsidRPr="00AA0EDC" w:rsidRDefault="00E6794E" w:rsidP="008C22E1">
            <w:pPr>
              <w:pStyle w:val="ListParagraph"/>
              <w:numPr>
                <w:ilvl w:val="0"/>
                <w:numId w:val="42"/>
              </w:numPr>
              <w:ind w:left="504"/>
              <w:rPr>
                <w:rFonts w:ascii="Tahoma" w:hAnsi="Tahoma" w:cs="Tahoma"/>
                <w:sz w:val="22"/>
              </w:rPr>
            </w:pPr>
            <w:r w:rsidRPr="00AA0EDC">
              <w:rPr>
                <w:rFonts w:ascii="Tahoma" w:hAnsi="Tahoma" w:cs="Tahoma"/>
                <w:sz w:val="22"/>
              </w:rPr>
              <w:t>Esant poreikiui atnaujinta įvadinė veiklos ataskaita (iteracijos pradžioje);</w:t>
            </w:r>
          </w:p>
          <w:p w14:paraId="67D3B59D" w14:textId="77777777" w:rsidR="00E6794E" w:rsidRPr="00AA0EDC" w:rsidRDefault="00E6794E" w:rsidP="008C22E1">
            <w:pPr>
              <w:pStyle w:val="ListParagraph"/>
              <w:numPr>
                <w:ilvl w:val="0"/>
                <w:numId w:val="42"/>
              </w:numPr>
              <w:ind w:left="504"/>
              <w:rPr>
                <w:rFonts w:ascii="Tahoma" w:hAnsi="Tahoma" w:cs="Tahoma"/>
                <w:sz w:val="22"/>
              </w:rPr>
            </w:pPr>
            <w:r w:rsidRPr="00AA0EDC">
              <w:rPr>
                <w:rFonts w:ascii="Tahoma" w:hAnsi="Tahoma" w:cs="Tahoma"/>
                <w:sz w:val="22"/>
              </w:rPr>
              <w:t>tarpinės veiklos ataskaitos.</w:t>
            </w:r>
          </w:p>
          <w:p w14:paraId="432C45AC" w14:textId="30E531D0" w:rsidR="00E6794E" w:rsidRPr="00E6794E" w:rsidRDefault="00E6794E" w:rsidP="00E6794E">
            <w:pPr>
              <w:pStyle w:val="ListParagraph"/>
              <w:numPr>
                <w:ilvl w:val="0"/>
                <w:numId w:val="42"/>
              </w:numPr>
              <w:ind w:left="504"/>
              <w:rPr>
                <w:rFonts w:ascii="Tahoma" w:hAnsi="Tahoma" w:cs="Tahoma"/>
                <w:sz w:val="22"/>
              </w:rPr>
            </w:pPr>
            <w:r w:rsidRPr="00AA0EDC">
              <w:rPr>
                <w:rFonts w:ascii="Tahoma" w:hAnsi="Tahoma" w:cs="Tahoma"/>
                <w:sz w:val="22"/>
              </w:rPr>
              <w:t>Priėmimo testavimo ataskaita</w:t>
            </w:r>
          </w:p>
        </w:tc>
        <w:tc>
          <w:tcPr>
            <w:tcW w:w="895" w:type="pct"/>
          </w:tcPr>
          <w:p w14:paraId="1479AABC" w14:textId="1D7C570A" w:rsidR="00E6794E" w:rsidRPr="00AA0EDC" w:rsidRDefault="00E6794E" w:rsidP="00ED01CC">
            <w:pPr>
              <w:rPr>
                <w:rFonts w:ascii="Tahoma" w:hAnsi="Tahoma" w:cs="Tahoma"/>
                <w:sz w:val="22"/>
              </w:rPr>
            </w:pPr>
            <w:r w:rsidRPr="00AA0EDC">
              <w:rPr>
                <w:rFonts w:ascii="Tahoma" w:hAnsi="Tahoma" w:cs="Tahoma"/>
                <w:sz w:val="22"/>
              </w:rPr>
              <w:t>Analizė ir projektavimas</w:t>
            </w:r>
          </w:p>
        </w:tc>
        <w:tc>
          <w:tcPr>
            <w:tcW w:w="933" w:type="pct"/>
          </w:tcPr>
          <w:p w14:paraId="1A979A35" w14:textId="1CE6BB85" w:rsidR="00E6794E" w:rsidRPr="00232E20" w:rsidRDefault="00E6794E" w:rsidP="00FE336F">
            <w:pPr>
              <w:rPr>
                <w:rFonts w:ascii="Tahoma" w:hAnsi="Tahoma" w:cs="Tahoma"/>
                <w:sz w:val="22"/>
              </w:rPr>
            </w:pPr>
            <w:r w:rsidRPr="00AA0EDC">
              <w:rPr>
                <w:rFonts w:ascii="Tahoma" w:hAnsi="Tahoma" w:cs="Tahoma"/>
                <w:sz w:val="22"/>
              </w:rPr>
              <w:t>1,5 mėn. (2 mėn.)</w:t>
            </w:r>
          </w:p>
        </w:tc>
      </w:tr>
      <w:tr w:rsidR="00232E20" w:rsidRPr="00AA0EDC" w14:paraId="1503467D" w14:textId="77777777" w:rsidTr="14E79C55">
        <w:tc>
          <w:tcPr>
            <w:tcW w:w="241" w:type="pct"/>
            <w:vMerge/>
          </w:tcPr>
          <w:p w14:paraId="4C927826" w14:textId="6AEE4AED" w:rsidR="00232E20" w:rsidRPr="00AA0EDC" w:rsidRDefault="00232E20" w:rsidP="008E56C0">
            <w:pPr>
              <w:pStyle w:val="Tablenumber"/>
              <w:rPr>
                <w:rFonts w:ascii="Tahoma" w:hAnsi="Tahoma" w:cs="Tahoma"/>
                <w:szCs w:val="22"/>
              </w:rPr>
            </w:pPr>
          </w:p>
        </w:tc>
        <w:tc>
          <w:tcPr>
            <w:tcW w:w="578" w:type="pct"/>
            <w:vMerge/>
          </w:tcPr>
          <w:p w14:paraId="2A182645" w14:textId="77777777" w:rsidR="00232E20" w:rsidRPr="00AA0EDC" w:rsidRDefault="00232E20">
            <w:pPr>
              <w:rPr>
                <w:rFonts w:ascii="Tahoma" w:hAnsi="Tahoma" w:cs="Tahoma"/>
                <w:sz w:val="22"/>
              </w:rPr>
            </w:pPr>
          </w:p>
        </w:tc>
        <w:tc>
          <w:tcPr>
            <w:tcW w:w="1368" w:type="pct"/>
            <w:vMerge/>
          </w:tcPr>
          <w:p w14:paraId="7B80DE15" w14:textId="77777777" w:rsidR="00232E20" w:rsidRPr="00AA0EDC" w:rsidRDefault="00232E20">
            <w:pPr>
              <w:rPr>
                <w:rFonts w:ascii="Tahoma" w:hAnsi="Tahoma" w:cs="Tahoma"/>
                <w:sz w:val="22"/>
              </w:rPr>
            </w:pPr>
          </w:p>
        </w:tc>
        <w:tc>
          <w:tcPr>
            <w:tcW w:w="985" w:type="pct"/>
            <w:vMerge/>
          </w:tcPr>
          <w:p w14:paraId="19D4D49A" w14:textId="77777777" w:rsidR="00232E20" w:rsidRPr="00AA0EDC" w:rsidRDefault="00232E20" w:rsidP="008C22E1">
            <w:pPr>
              <w:pStyle w:val="ListParagraph"/>
              <w:numPr>
                <w:ilvl w:val="0"/>
                <w:numId w:val="42"/>
              </w:numPr>
              <w:ind w:left="504"/>
              <w:rPr>
                <w:rFonts w:ascii="Tahoma" w:hAnsi="Tahoma" w:cs="Tahoma"/>
                <w:sz w:val="22"/>
              </w:rPr>
            </w:pPr>
          </w:p>
        </w:tc>
        <w:tc>
          <w:tcPr>
            <w:tcW w:w="895" w:type="pct"/>
          </w:tcPr>
          <w:p w14:paraId="14ECCCEC" w14:textId="77777777" w:rsidR="00232E20" w:rsidRPr="00AA0EDC" w:rsidRDefault="00232E20">
            <w:pPr>
              <w:rPr>
                <w:rFonts w:ascii="Tahoma" w:hAnsi="Tahoma" w:cs="Tahoma"/>
                <w:sz w:val="22"/>
              </w:rPr>
            </w:pPr>
            <w:r w:rsidRPr="00AA0EDC">
              <w:rPr>
                <w:rFonts w:ascii="Tahoma" w:hAnsi="Tahoma" w:cs="Tahoma"/>
                <w:sz w:val="22"/>
              </w:rPr>
              <w:t>Konstravimas ir vidinis testavimas</w:t>
            </w:r>
          </w:p>
        </w:tc>
        <w:tc>
          <w:tcPr>
            <w:tcW w:w="933" w:type="pct"/>
          </w:tcPr>
          <w:p w14:paraId="5B7E3D51" w14:textId="6770F3EE" w:rsidR="00232E20" w:rsidRPr="00AA0EDC" w:rsidRDefault="00232E20">
            <w:pPr>
              <w:rPr>
                <w:rFonts w:ascii="Tahoma" w:hAnsi="Tahoma" w:cs="Tahoma"/>
                <w:sz w:val="22"/>
              </w:rPr>
            </w:pPr>
            <w:r w:rsidRPr="00AA0EDC">
              <w:rPr>
                <w:rFonts w:ascii="Tahoma" w:hAnsi="Tahoma" w:cs="Tahoma"/>
                <w:sz w:val="22"/>
              </w:rPr>
              <w:t>2 mėn. (4 mėn.)</w:t>
            </w:r>
          </w:p>
        </w:tc>
      </w:tr>
      <w:tr w:rsidR="00232E20" w:rsidRPr="00AA0EDC" w14:paraId="149F0BAF" w14:textId="77777777" w:rsidTr="14E79C55">
        <w:tc>
          <w:tcPr>
            <w:tcW w:w="241" w:type="pct"/>
            <w:vMerge/>
          </w:tcPr>
          <w:p w14:paraId="39B3D8C4" w14:textId="77777777" w:rsidR="00232E20" w:rsidRPr="00AA0EDC" w:rsidRDefault="00232E20" w:rsidP="008E56C0">
            <w:pPr>
              <w:pStyle w:val="Tablenumber"/>
              <w:contextualSpacing w:val="0"/>
              <w:rPr>
                <w:rFonts w:ascii="Tahoma" w:hAnsi="Tahoma" w:cs="Tahoma"/>
                <w:szCs w:val="22"/>
              </w:rPr>
            </w:pPr>
          </w:p>
        </w:tc>
        <w:tc>
          <w:tcPr>
            <w:tcW w:w="578" w:type="pct"/>
            <w:vMerge/>
          </w:tcPr>
          <w:p w14:paraId="438FA940" w14:textId="77777777" w:rsidR="00232E20" w:rsidRPr="00AA0EDC" w:rsidRDefault="00232E20">
            <w:pPr>
              <w:rPr>
                <w:rFonts w:ascii="Tahoma" w:hAnsi="Tahoma" w:cs="Tahoma"/>
                <w:sz w:val="22"/>
              </w:rPr>
            </w:pPr>
          </w:p>
        </w:tc>
        <w:tc>
          <w:tcPr>
            <w:tcW w:w="1368" w:type="pct"/>
            <w:vMerge/>
          </w:tcPr>
          <w:p w14:paraId="795CD21D" w14:textId="77777777" w:rsidR="00232E20" w:rsidRPr="00AA0EDC" w:rsidRDefault="00232E20">
            <w:pPr>
              <w:rPr>
                <w:rFonts w:ascii="Tahoma" w:hAnsi="Tahoma" w:cs="Tahoma"/>
                <w:sz w:val="22"/>
              </w:rPr>
            </w:pPr>
          </w:p>
        </w:tc>
        <w:tc>
          <w:tcPr>
            <w:tcW w:w="985" w:type="pct"/>
            <w:vMerge/>
          </w:tcPr>
          <w:p w14:paraId="78F5A8E1" w14:textId="77777777" w:rsidR="00232E20" w:rsidRPr="00AA0EDC" w:rsidRDefault="00232E20" w:rsidP="008C22E1">
            <w:pPr>
              <w:pStyle w:val="ListParagraph"/>
              <w:numPr>
                <w:ilvl w:val="0"/>
                <w:numId w:val="42"/>
              </w:numPr>
              <w:ind w:left="504"/>
              <w:rPr>
                <w:rFonts w:ascii="Tahoma" w:hAnsi="Tahoma" w:cs="Tahoma"/>
                <w:sz w:val="22"/>
              </w:rPr>
            </w:pPr>
          </w:p>
        </w:tc>
        <w:tc>
          <w:tcPr>
            <w:tcW w:w="895" w:type="pct"/>
          </w:tcPr>
          <w:p w14:paraId="035CB3CE" w14:textId="77777777" w:rsidR="00232E20" w:rsidRPr="00AA0EDC" w:rsidRDefault="00232E20">
            <w:pPr>
              <w:rPr>
                <w:rFonts w:ascii="Tahoma" w:hAnsi="Tahoma" w:cs="Tahoma"/>
                <w:sz w:val="22"/>
              </w:rPr>
            </w:pPr>
            <w:r w:rsidRPr="00AA0EDC">
              <w:rPr>
                <w:rFonts w:ascii="Tahoma" w:hAnsi="Tahoma" w:cs="Tahoma"/>
                <w:sz w:val="22"/>
              </w:rPr>
              <w:t>Priėmimo testavimas</w:t>
            </w:r>
          </w:p>
        </w:tc>
        <w:tc>
          <w:tcPr>
            <w:tcW w:w="933" w:type="pct"/>
          </w:tcPr>
          <w:p w14:paraId="166AA740" w14:textId="77777777" w:rsidR="00232E20" w:rsidRPr="00AA0EDC" w:rsidRDefault="00232E20">
            <w:pPr>
              <w:rPr>
                <w:rFonts w:ascii="Tahoma" w:hAnsi="Tahoma" w:cs="Tahoma"/>
                <w:sz w:val="22"/>
              </w:rPr>
            </w:pPr>
            <w:r w:rsidRPr="00AA0EDC">
              <w:rPr>
                <w:rFonts w:ascii="Tahoma" w:hAnsi="Tahoma" w:cs="Tahoma"/>
                <w:sz w:val="22"/>
              </w:rPr>
              <w:t>0,5 mėn. (4,5 mėn.)</w:t>
            </w:r>
          </w:p>
        </w:tc>
      </w:tr>
      <w:tr w:rsidR="008E56C0" w:rsidRPr="00AA0EDC" w14:paraId="20B4AB79" w14:textId="77777777" w:rsidTr="14E79C55">
        <w:tc>
          <w:tcPr>
            <w:tcW w:w="241" w:type="pct"/>
            <w:vMerge w:val="restart"/>
            <w:shd w:val="clear" w:color="auto" w:fill="auto"/>
          </w:tcPr>
          <w:p w14:paraId="488D20BF" w14:textId="75099B9C" w:rsidR="008E56C0" w:rsidRPr="00AA0EDC" w:rsidRDefault="00E52D33" w:rsidP="00E52D33">
            <w:pPr>
              <w:pStyle w:val="Tablenumber"/>
              <w:contextualSpacing w:val="0"/>
              <w:rPr>
                <w:rFonts w:ascii="Tahoma" w:hAnsi="Tahoma" w:cs="Tahoma"/>
                <w:szCs w:val="22"/>
              </w:rPr>
            </w:pPr>
            <w:r w:rsidRPr="00AA0EDC">
              <w:rPr>
                <w:rFonts w:ascii="Tahoma" w:hAnsi="Tahoma" w:cs="Tahoma"/>
                <w:szCs w:val="22"/>
              </w:rPr>
              <w:t>3.</w:t>
            </w:r>
          </w:p>
        </w:tc>
        <w:tc>
          <w:tcPr>
            <w:tcW w:w="578" w:type="pct"/>
            <w:vMerge w:val="restart"/>
            <w:shd w:val="clear" w:color="auto" w:fill="auto"/>
          </w:tcPr>
          <w:p w14:paraId="692E1F71" w14:textId="77777777" w:rsidR="008E56C0" w:rsidRPr="00AA0EDC" w:rsidRDefault="008E56C0">
            <w:pPr>
              <w:rPr>
                <w:rFonts w:ascii="Tahoma" w:hAnsi="Tahoma" w:cs="Tahoma"/>
                <w:sz w:val="22"/>
              </w:rPr>
            </w:pPr>
            <w:r w:rsidRPr="00AA0EDC">
              <w:rPr>
                <w:rFonts w:ascii="Tahoma" w:hAnsi="Tahoma" w:cs="Tahoma"/>
                <w:sz w:val="22"/>
              </w:rPr>
              <w:t>II iteracija</w:t>
            </w:r>
          </w:p>
        </w:tc>
        <w:tc>
          <w:tcPr>
            <w:tcW w:w="1368" w:type="pct"/>
            <w:vMerge w:val="restart"/>
            <w:shd w:val="clear" w:color="auto" w:fill="auto"/>
          </w:tcPr>
          <w:p w14:paraId="29792D03" w14:textId="06D9AA83" w:rsidR="008E56C0" w:rsidRPr="00AA0EDC" w:rsidRDefault="008E56C0">
            <w:pPr>
              <w:rPr>
                <w:rFonts w:ascii="Tahoma" w:hAnsi="Tahoma" w:cs="Tahoma"/>
                <w:sz w:val="22"/>
              </w:rPr>
            </w:pPr>
            <w:r w:rsidRPr="00AA0EDC">
              <w:rPr>
                <w:rFonts w:ascii="Tahoma" w:hAnsi="Tahoma" w:cs="Tahoma"/>
                <w:sz w:val="22"/>
              </w:rPr>
              <w:t xml:space="preserve">Šios iteracijos metu turės būti pilnai sukurti komponentai, kuriems keliami reikalavimai aprašyti </w:t>
            </w:r>
            <w:r w:rsidRPr="00AA0EDC">
              <w:rPr>
                <w:rFonts w:ascii="Tahoma" w:hAnsi="Tahoma" w:cs="Tahoma"/>
                <w:sz w:val="22"/>
              </w:rPr>
              <w:fldChar w:fldCharType="begin"/>
            </w:r>
            <w:r w:rsidRPr="00AA0EDC">
              <w:rPr>
                <w:rFonts w:ascii="Tahoma" w:hAnsi="Tahoma" w:cs="Tahoma"/>
                <w:sz w:val="22"/>
              </w:rPr>
              <w:instrText xml:space="preserve"> REF _Ref176354210 \r \h  \* MERGEFORMAT </w:instrText>
            </w:r>
            <w:r w:rsidRPr="00AA0EDC">
              <w:rPr>
                <w:rFonts w:ascii="Tahoma" w:hAnsi="Tahoma" w:cs="Tahoma"/>
                <w:sz w:val="22"/>
              </w:rPr>
            </w:r>
            <w:r w:rsidRPr="00AA0EDC">
              <w:rPr>
                <w:rFonts w:ascii="Tahoma" w:hAnsi="Tahoma" w:cs="Tahoma"/>
                <w:sz w:val="22"/>
              </w:rPr>
              <w:fldChar w:fldCharType="separate"/>
            </w:r>
            <w:r w:rsidR="000A3CCE" w:rsidRPr="00AA0EDC">
              <w:rPr>
                <w:rFonts w:ascii="Tahoma" w:hAnsi="Tahoma" w:cs="Tahoma"/>
                <w:sz w:val="22"/>
              </w:rPr>
              <w:t>5.2.2</w:t>
            </w:r>
            <w:r w:rsidRPr="00AA0EDC">
              <w:rPr>
                <w:rFonts w:ascii="Tahoma" w:hAnsi="Tahoma" w:cs="Tahoma"/>
                <w:sz w:val="22"/>
              </w:rPr>
              <w:fldChar w:fldCharType="end"/>
            </w:r>
            <w:r w:rsidRPr="00AA0EDC">
              <w:rPr>
                <w:rFonts w:ascii="Tahoma" w:hAnsi="Tahoma" w:cs="Tahoma"/>
                <w:sz w:val="22"/>
              </w:rPr>
              <w:t xml:space="preserve"> skyriuje.</w:t>
            </w:r>
          </w:p>
        </w:tc>
        <w:tc>
          <w:tcPr>
            <w:tcW w:w="985" w:type="pct"/>
            <w:vMerge w:val="restart"/>
            <w:shd w:val="clear" w:color="auto" w:fill="auto"/>
          </w:tcPr>
          <w:p w14:paraId="28C08257" w14:textId="77777777"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Esant poreikiui atnaujinta įvadinė veiklos ataskaita (iteracijos pradžioje);</w:t>
            </w:r>
          </w:p>
          <w:p w14:paraId="4A8074B0" w14:textId="77777777"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tarpinės veiklos ataskaitos.</w:t>
            </w:r>
          </w:p>
          <w:p w14:paraId="7C550A8F" w14:textId="3D095815"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Priėmimo testavimo ataskaita</w:t>
            </w:r>
          </w:p>
        </w:tc>
        <w:tc>
          <w:tcPr>
            <w:tcW w:w="895" w:type="pct"/>
          </w:tcPr>
          <w:p w14:paraId="658310AD" w14:textId="77777777" w:rsidR="008E56C0" w:rsidRPr="00AA0EDC" w:rsidRDefault="008E56C0">
            <w:pPr>
              <w:rPr>
                <w:rFonts w:ascii="Tahoma" w:hAnsi="Tahoma" w:cs="Tahoma"/>
                <w:sz w:val="22"/>
              </w:rPr>
            </w:pPr>
            <w:r w:rsidRPr="00AA0EDC">
              <w:rPr>
                <w:rFonts w:ascii="Tahoma" w:hAnsi="Tahoma" w:cs="Tahoma"/>
                <w:sz w:val="22"/>
              </w:rPr>
              <w:t>Analizė ir projektavimas</w:t>
            </w:r>
          </w:p>
        </w:tc>
        <w:tc>
          <w:tcPr>
            <w:tcW w:w="933" w:type="pct"/>
          </w:tcPr>
          <w:p w14:paraId="70239915" w14:textId="19DE7E32" w:rsidR="008E56C0" w:rsidRPr="00AA0EDC" w:rsidRDefault="008E56C0">
            <w:pPr>
              <w:rPr>
                <w:rFonts w:ascii="Tahoma" w:hAnsi="Tahoma" w:cs="Tahoma"/>
                <w:sz w:val="22"/>
              </w:rPr>
            </w:pPr>
            <w:r w:rsidRPr="00AA0EDC">
              <w:rPr>
                <w:rFonts w:ascii="Tahoma" w:hAnsi="Tahoma" w:cs="Tahoma"/>
                <w:sz w:val="22"/>
              </w:rPr>
              <w:t>1,5 mėn. (3,5 mėn.)</w:t>
            </w:r>
          </w:p>
        </w:tc>
      </w:tr>
      <w:tr w:rsidR="008E56C0" w:rsidRPr="00AA0EDC" w14:paraId="308A22D3" w14:textId="77777777" w:rsidTr="14E79C55">
        <w:tc>
          <w:tcPr>
            <w:tcW w:w="241" w:type="pct"/>
            <w:vMerge/>
          </w:tcPr>
          <w:p w14:paraId="4E2309B6" w14:textId="77777777" w:rsidR="008E56C0" w:rsidRPr="00AA0EDC" w:rsidRDefault="008E56C0" w:rsidP="008E56C0">
            <w:pPr>
              <w:pStyle w:val="Tablenumber"/>
              <w:contextualSpacing w:val="0"/>
              <w:rPr>
                <w:rFonts w:ascii="Tahoma" w:hAnsi="Tahoma" w:cs="Tahoma"/>
                <w:szCs w:val="22"/>
              </w:rPr>
            </w:pPr>
          </w:p>
        </w:tc>
        <w:tc>
          <w:tcPr>
            <w:tcW w:w="578" w:type="pct"/>
            <w:vMerge/>
          </w:tcPr>
          <w:p w14:paraId="31387345" w14:textId="77777777" w:rsidR="008E56C0" w:rsidRPr="00AA0EDC" w:rsidRDefault="008E56C0">
            <w:pPr>
              <w:rPr>
                <w:rFonts w:ascii="Tahoma" w:hAnsi="Tahoma" w:cs="Tahoma"/>
                <w:sz w:val="22"/>
              </w:rPr>
            </w:pPr>
          </w:p>
        </w:tc>
        <w:tc>
          <w:tcPr>
            <w:tcW w:w="1368" w:type="pct"/>
            <w:vMerge/>
          </w:tcPr>
          <w:p w14:paraId="5DAAE3F9" w14:textId="77777777" w:rsidR="008E56C0" w:rsidRPr="00AA0EDC" w:rsidRDefault="008E56C0">
            <w:pPr>
              <w:rPr>
                <w:rFonts w:ascii="Tahoma" w:hAnsi="Tahoma" w:cs="Tahoma"/>
                <w:sz w:val="22"/>
              </w:rPr>
            </w:pPr>
          </w:p>
        </w:tc>
        <w:tc>
          <w:tcPr>
            <w:tcW w:w="985" w:type="pct"/>
            <w:vMerge/>
          </w:tcPr>
          <w:p w14:paraId="7FF8B35A" w14:textId="77777777" w:rsidR="008E56C0" w:rsidRPr="00AA0EDC" w:rsidRDefault="008E56C0" w:rsidP="008C22E1">
            <w:pPr>
              <w:pStyle w:val="ListParagraph"/>
              <w:numPr>
                <w:ilvl w:val="0"/>
                <w:numId w:val="42"/>
              </w:numPr>
              <w:ind w:left="504"/>
              <w:rPr>
                <w:rFonts w:ascii="Tahoma" w:hAnsi="Tahoma" w:cs="Tahoma"/>
                <w:sz w:val="22"/>
              </w:rPr>
            </w:pPr>
          </w:p>
        </w:tc>
        <w:tc>
          <w:tcPr>
            <w:tcW w:w="895" w:type="pct"/>
          </w:tcPr>
          <w:p w14:paraId="0305731E" w14:textId="77777777" w:rsidR="008E56C0" w:rsidRPr="00AA0EDC" w:rsidRDefault="008E56C0">
            <w:pPr>
              <w:rPr>
                <w:rFonts w:ascii="Tahoma" w:hAnsi="Tahoma" w:cs="Tahoma"/>
                <w:sz w:val="22"/>
              </w:rPr>
            </w:pPr>
            <w:r w:rsidRPr="00AA0EDC">
              <w:rPr>
                <w:rFonts w:ascii="Tahoma" w:hAnsi="Tahoma" w:cs="Tahoma"/>
                <w:sz w:val="22"/>
              </w:rPr>
              <w:t>Konstravimas ir vidinis testavimas</w:t>
            </w:r>
          </w:p>
        </w:tc>
        <w:tc>
          <w:tcPr>
            <w:tcW w:w="933" w:type="pct"/>
          </w:tcPr>
          <w:p w14:paraId="031DFD46" w14:textId="07890875" w:rsidR="008E56C0" w:rsidRPr="00AA0EDC" w:rsidRDefault="008E56C0">
            <w:pPr>
              <w:rPr>
                <w:rFonts w:ascii="Tahoma" w:hAnsi="Tahoma" w:cs="Tahoma"/>
                <w:sz w:val="22"/>
              </w:rPr>
            </w:pPr>
            <w:r w:rsidRPr="00AA0EDC">
              <w:rPr>
                <w:rFonts w:ascii="Tahoma" w:hAnsi="Tahoma" w:cs="Tahoma"/>
                <w:sz w:val="22"/>
              </w:rPr>
              <w:t>2 mėn. (5,5 mėn.)</w:t>
            </w:r>
          </w:p>
        </w:tc>
      </w:tr>
      <w:tr w:rsidR="008E56C0" w:rsidRPr="00AA0EDC" w14:paraId="682A3E39" w14:textId="77777777" w:rsidTr="14E79C55">
        <w:tc>
          <w:tcPr>
            <w:tcW w:w="241" w:type="pct"/>
            <w:vMerge/>
          </w:tcPr>
          <w:p w14:paraId="3E66D290" w14:textId="77777777" w:rsidR="008E56C0" w:rsidRPr="00AA0EDC" w:rsidRDefault="008E56C0" w:rsidP="008E56C0">
            <w:pPr>
              <w:pStyle w:val="Tablenumber"/>
              <w:contextualSpacing w:val="0"/>
              <w:rPr>
                <w:rFonts w:ascii="Tahoma" w:hAnsi="Tahoma" w:cs="Tahoma"/>
                <w:szCs w:val="22"/>
              </w:rPr>
            </w:pPr>
          </w:p>
        </w:tc>
        <w:tc>
          <w:tcPr>
            <w:tcW w:w="578" w:type="pct"/>
            <w:vMerge/>
          </w:tcPr>
          <w:p w14:paraId="09A8AF50" w14:textId="77777777" w:rsidR="008E56C0" w:rsidRPr="00AA0EDC" w:rsidRDefault="008E56C0">
            <w:pPr>
              <w:rPr>
                <w:rFonts w:ascii="Tahoma" w:hAnsi="Tahoma" w:cs="Tahoma"/>
                <w:sz w:val="22"/>
              </w:rPr>
            </w:pPr>
          </w:p>
        </w:tc>
        <w:tc>
          <w:tcPr>
            <w:tcW w:w="1368" w:type="pct"/>
            <w:vMerge/>
          </w:tcPr>
          <w:p w14:paraId="275A511A" w14:textId="77777777" w:rsidR="008E56C0" w:rsidRPr="00AA0EDC" w:rsidRDefault="008E56C0">
            <w:pPr>
              <w:rPr>
                <w:rFonts w:ascii="Tahoma" w:hAnsi="Tahoma" w:cs="Tahoma"/>
                <w:sz w:val="22"/>
              </w:rPr>
            </w:pPr>
          </w:p>
        </w:tc>
        <w:tc>
          <w:tcPr>
            <w:tcW w:w="985" w:type="pct"/>
            <w:vMerge/>
          </w:tcPr>
          <w:p w14:paraId="4EE61F65" w14:textId="77777777" w:rsidR="008E56C0" w:rsidRPr="00AA0EDC" w:rsidRDefault="008E56C0" w:rsidP="008C22E1">
            <w:pPr>
              <w:pStyle w:val="ListParagraph"/>
              <w:numPr>
                <w:ilvl w:val="0"/>
                <w:numId w:val="42"/>
              </w:numPr>
              <w:ind w:left="504"/>
              <w:rPr>
                <w:rFonts w:ascii="Tahoma" w:hAnsi="Tahoma" w:cs="Tahoma"/>
                <w:sz w:val="22"/>
              </w:rPr>
            </w:pPr>
          </w:p>
        </w:tc>
        <w:tc>
          <w:tcPr>
            <w:tcW w:w="895" w:type="pct"/>
          </w:tcPr>
          <w:p w14:paraId="6D4F546F" w14:textId="77777777" w:rsidR="008E56C0" w:rsidRPr="00AA0EDC" w:rsidRDefault="008E56C0">
            <w:pPr>
              <w:rPr>
                <w:rFonts w:ascii="Tahoma" w:hAnsi="Tahoma" w:cs="Tahoma"/>
                <w:sz w:val="22"/>
              </w:rPr>
            </w:pPr>
            <w:r w:rsidRPr="00AA0EDC">
              <w:rPr>
                <w:rFonts w:ascii="Tahoma" w:hAnsi="Tahoma" w:cs="Tahoma"/>
                <w:sz w:val="22"/>
              </w:rPr>
              <w:t>Priėmimo testavimas</w:t>
            </w:r>
          </w:p>
        </w:tc>
        <w:tc>
          <w:tcPr>
            <w:tcW w:w="933" w:type="pct"/>
          </w:tcPr>
          <w:p w14:paraId="17671200" w14:textId="2F162C86" w:rsidR="008E56C0" w:rsidRPr="00AA0EDC" w:rsidRDefault="008E56C0">
            <w:pPr>
              <w:rPr>
                <w:rFonts w:ascii="Tahoma" w:hAnsi="Tahoma" w:cs="Tahoma"/>
                <w:sz w:val="22"/>
              </w:rPr>
            </w:pPr>
            <w:r w:rsidRPr="00AA0EDC">
              <w:rPr>
                <w:rFonts w:ascii="Tahoma" w:hAnsi="Tahoma" w:cs="Tahoma"/>
                <w:sz w:val="22"/>
              </w:rPr>
              <w:t>0,5 mėn. (6 mėn.)</w:t>
            </w:r>
          </w:p>
        </w:tc>
      </w:tr>
      <w:tr w:rsidR="008E56C0" w:rsidRPr="00AA0EDC" w14:paraId="0DEE8615" w14:textId="77777777" w:rsidTr="14E79C55">
        <w:tc>
          <w:tcPr>
            <w:tcW w:w="241" w:type="pct"/>
            <w:vMerge w:val="restart"/>
            <w:shd w:val="clear" w:color="auto" w:fill="auto"/>
          </w:tcPr>
          <w:p w14:paraId="1CA211DF" w14:textId="03461D4C" w:rsidR="008E56C0" w:rsidRPr="00AA0EDC" w:rsidRDefault="00E52D33" w:rsidP="00E52D33">
            <w:pPr>
              <w:pStyle w:val="Tablenumber"/>
              <w:contextualSpacing w:val="0"/>
              <w:rPr>
                <w:rFonts w:ascii="Tahoma" w:hAnsi="Tahoma" w:cs="Tahoma"/>
                <w:szCs w:val="22"/>
              </w:rPr>
            </w:pPr>
            <w:r w:rsidRPr="00AA0EDC">
              <w:rPr>
                <w:rFonts w:ascii="Tahoma" w:hAnsi="Tahoma" w:cs="Tahoma"/>
                <w:szCs w:val="22"/>
              </w:rPr>
              <w:t>4.</w:t>
            </w:r>
          </w:p>
        </w:tc>
        <w:tc>
          <w:tcPr>
            <w:tcW w:w="578" w:type="pct"/>
            <w:vMerge w:val="restart"/>
            <w:shd w:val="clear" w:color="auto" w:fill="auto"/>
          </w:tcPr>
          <w:p w14:paraId="10945B3A" w14:textId="59EE46C4" w:rsidR="008E56C0" w:rsidRPr="00AA0EDC" w:rsidRDefault="008E56C0" w:rsidP="00CA78D7">
            <w:pPr>
              <w:rPr>
                <w:rFonts w:ascii="Tahoma" w:hAnsi="Tahoma" w:cs="Tahoma"/>
                <w:sz w:val="22"/>
              </w:rPr>
            </w:pPr>
            <w:r w:rsidRPr="00AA0EDC">
              <w:rPr>
                <w:rFonts w:ascii="Tahoma" w:hAnsi="Tahoma" w:cs="Tahoma"/>
                <w:sz w:val="22"/>
              </w:rPr>
              <w:t>III iteracija</w:t>
            </w:r>
          </w:p>
        </w:tc>
        <w:tc>
          <w:tcPr>
            <w:tcW w:w="1368" w:type="pct"/>
            <w:vMerge w:val="restart"/>
            <w:shd w:val="clear" w:color="auto" w:fill="auto"/>
          </w:tcPr>
          <w:p w14:paraId="267C70ED" w14:textId="5666BCB1" w:rsidR="008E56C0" w:rsidRPr="00AA0EDC" w:rsidRDefault="008E56C0" w:rsidP="00CA78D7">
            <w:pPr>
              <w:rPr>
                <w:rFonts w:ascii="Tahoma" w:hAnsi="Tahoma" w:cs="Tahoma"/>
                <w:sz w:val="22"/>
              </w:rPr>
            </w:pPr>
            <w:r w:rsidRPr="00AA0EDC">
              <w:rPr>
                <w:rFonts w:ascii="Tahoma" w:hAnsi="Tahoma" w:cs="Tahoma"/>
                <w:sz w:val="22"/>
              </w:rPr>
              <w:t xml:space="preserve">Šios iteracijos metu turės būti pilnai sukurti / modernizuoti funkcionalumai, kuriems keliami reikalavimai aprašyti </w:t>
            </w:r>
            <w:r w:rsidRPr="00AA0EDC">
              <w:rPr>
                <w:rFonts w:ascii="Tahoma" w:hAnsi="Tahoma" w:cs="Tahoma"/>
                <w:sz w:val="22"/>
              </w:rPr>
              <w:fldChar w:fldCharType="begin"/>
            </w:r>
            <w:r w:rsidRPr="00AA0EDC">
              <w:rPr>
                <w:rFonts w:ascii="Tahoma" w:hAnsi="Tahoma" w:cs="Tahoma"/>
                <w:sz w:val="22"/>
              </w:rPr>
              <w:instrText xml:space="preserve"> REF _Ref176354256 \r \h  \* MERGEFORMAT </w:instrText>
            </w:r>
            <w:r w:rsidRPr="00AA0EDC">
              <w:rPr>
                <w:rFonts w:ascii="Tahoma" w:hAnsi="Tahoma" w:cs="Tahoma"/>
                <w:sz w:val="22"/>
              </w:rPr>
            </w:r>
            <w:r w:rsidRPr="00AA0EDC">
              <w:rPr>
                <w:rFonts w:ascii="Tahoma" w:hAnsi="Tahoma" w:cs="Tahoma"/>
                <w:sz w:val="22"/>
              </w:rPr>
              <w:fldChar w:fldCharType="separate"/>
            </w:r>
            <w:r w:rsidR="00A47331" w:rsidRPr="00AA0EDC">
              <w:rPr>
                <w:rFonts w:ascii="Tahoma" w:hAnsi="Tahoma" w:cs="Tahoma"/>
                <w:sz w:val="22"/>
              </w:rPr>
              <w:t>5.2.3</w:t>
            </w:r>
            <w:r w:rsidRPr="00AA0EDC">
              <w:rPr>
                <w:rFonts w:ascii="Tahoma" w:hAnsi="Tahoma" w:cs="Tahoma"/>
                <w:sz w:val="22"/>
              </w:rPr>
              <w:fldChar w:fldCharType="end"/>
            </w:r>
            <w:r w:rsidRPr="00AA0EDC">
              <w:rPr>
                <w:rFonts w:ascii="Tahoma" w:hAnsi="Tahoma" w:cs="Tahoma"/>
                <w:sz w:val="22"/>
              </w:rPr>
              <w:t xml:space="preserve"> ir </w:t>
            </w:r>
            <w:r w:rsidRPr="00AA0EDC">
              <w:rPr>
                <w:rFonts w:ascii="Tahoma" w:hAnsi="Tahoma" w:cs="Tahoma"/>
                <w:sz w:val="22"/>
              </w:rPr>
              <w:fldChar w:fldCharType="begin"/>
            </w:r>
            <w:r w:rsidRPr="00AA0EDC">
              <w:rPr>
                <w:rFonts w:ascii="Tahoma" w:hAnsi="Tahoma" w:cs="Tahoma"/>
                <w:sz w:val="22"/>
              </w:rPr>
              <w:instrText xml:space="preserve"> REF _Ref176354285 \r \h  \* MERGEFORMAT </w:instrText>
            </w:r>
            <w:r w:rsidRPr="00AA0EDC">
              <w:rPr>
                <w:rFonts w:ascii="Tahoma" w:hAnsi="Tahoma" w:cs="Tahoma"/>
                <w:sz w:val="22"/>
              </w:rPr>
            </w:r>
            <w:r w:rsidRPr="00AA0EDC">
              <w:rPr>
                <w:rFonts w:ascii="Tahoma" w:hAnsi="Tahoma" w:cs="Tahoma"/>
                <w:sz w:val="22"/>
              </w:rPr>
              <w:fldChar w:fldCharType="separate"/>
            </w:r>
            <w:r w:rsidR="000A3CCE" w:rsidRPr="00AA0EDC">
              <w:rPr>
                <w:rFonts w:ascii="Tahoma" w:hAnsi="Tahoma" w:cs="Tahoma"/>
                <w:sz w:val="22"/>
              </w:rPr>
              <w:t>5.2.6</w:t>
            </w:r>
            <w:r w:rsidRPr="00AA0EDC">
              <w:rPr>
                <w:rFonts w:ascii="Tahoma" w:hAnsi="Tahoma" w:cs="Tahoma"/>
                <w:sz w:val="22"/>
              </w:rPr>
              <w:fldChar w:fldCharType="end"/>
            </w:r>
            <w:r w:rsidRPr="00AA0EDC">
              <w:rPr>
                <w:rFonts w:ascii="Tahoma" w:hAnsi="Tahoma" w:cs="Tahoma"/>
                <w:sz w:val="22"/>
              </w:rPr>
              <w:t xml:space="preserve"> skyriuose</w:t>
            </w:r>
            <w:r w:rsidR="00EF7B78" w:rsidRPr="00AA0EDC">
              <w:rPr>
                <w:rFonts w:ascii="Tahoma" w:hAnsi="Tahoma" w:cs="Tahoma"/>
                <w:sz w:val="22"/>
              </w:rPr>
              <w:t xml:space="preserve"> bei realizuot</w:t>
            </w:r>
            <w:r w:rsidR="009C68D8" w:rsidRPr="00AA0EDC">
              <w:rPr>
                <w:rFonts w:ascii="Tahoma" w:hAnsi="Tahoma" w:cs="Tahoma"/>
                <w:sz w:val="22"/>
              </w:rPr>
              <w:t>i</w:t>
            </w:r>
            <w:r w:rsidR="00EF7B78" w:rsidRPr="00AA0EDC">
              <w:rPr>
                <w:rFonts w:ascii="Tahoma" w:hAnsi="Tahoma" w:cs="Tahoma"/>
                <w:sz w:val="22"/>
              </w:rPr>
              <w:t xml:space="preserve"> UDTS</w:t>
            </w:r>
            <w:r w:rsidR="009C68D8" w:rsidRPr="00AA0EDC">
              <w:rPr>
                <w:rFonts w:ascii="Tahoma" w:hAnsi="Tahoma" w:cs="Tahoma"/>
                <w:sz w:val="22"/>
              </w:rPr>
              <w:t xml:space="preserve"> sukūrimui keliami reikalavimai pateikti skyriuje </w:t>
            </w:r>
            <w:r w:rsidR="00034FE9" w:rsidRPr="00AA0EDC">
              <w:rPr>
                <w:rFonts w:ascii="Tahoma" w:hAnsi="Tahoma" w:cs="Tahoma"/>
                <w:sz w:val="22"/>
              </w:rPr>
              <w:fldChar w:fldCharType="begin"/>
            </w:r>
            <w:r w:rsidR="00034FE9" w:rsidRPr="00AA0EDC">
              <w:rPr>
                <w:rFonts w:ascii="Tahoma" w:hAnsi="Tahoma" w:cs="Tahoma"/>
                <w:sz w:val="22"/>
              </w:rPr>
              <w:instrText xml:space="preserve"> REF _Ref180075810 \r \h </w:instrText>
            </w:r>
            <w:r w:rsidR="00AA0EDC" w:rsidRPr="00AA0EDC">
              <w:rPr>
                <w:rFonts w:ascii="Tahoma" w:hAnsi="Tahoma" w:cs="Tahoma"/>
                <w:sz w:val="22"/>
              </w:rPr>
              <w:instrText xml:space="preserve"> \* MERGEFORMAT </w:instrText>
            </w:r>
            <w:r w:rsidR="00034FE9" w:rsidRPr="00AA0EDC">
              <w:rPr>
                <w:rFonts w:ascii="Tahoma" w:hAnsi="Tahoma" w:cs="Tahoma"/>
                <w:sz w:val="22"/>
              </w:rPr>
            </w:r>
            <w:r w:rsidR="00034FE9" w:rsidRPr="00AA0EDC">
              <w:rPr>
                <w:rFonts w:ascii="Tahoma" w:hAnsi="Tahoma" w:cs="Tahoma"/>
                <w:sz w:val="22"/>
              </w:rPr>
              <w:fldChar w:fldCharType="separate"/>
            </w:r>
            <w:r w:rsidR="00A47331" w:rsidRPr="00AA0EDC">
              <w:rPr>
                <w:rFonts w:ascii="Tahoma" w:hAnsi="Tahoma" w:cs="Tahoma"/>
                <w:sz w:val="22"/>
              </w:rPr>
              <w:t>6.3.1</w:t>
            </w:r>
            <w:r w:rsidR="00034FE9" w:rsidRPr="00AA0EDC">
              <w:rPr>
                <w:rFonts w:ascii="Tahoma" w:hAnsi="Tahoma" w:cs="Tahoma"/>
                <w:sz w:val="22"/>
              </w:rPr>
              <w:fldChar w:fldCharType="end"/>
            </w:r>
            <w:r w:rsidR="00A47331" w:rsidRPr="00AA0EDC">
              <w:rPr>
                <w:rFonts w:ascii="Tahoma" w:hAnsi="Tahoma" w:cs="Tahoma"/>
                <w:sz w:val="22"/>
              </w:rPr>
              <w:t>.</w:t>
            </w:r>
          </w:p>
        </w:tc>
        <w:tc>
          <w:tcPr>
            <w:tcW w:w="985" w:type="pct"/>
            <w:vMerge w:val="restart"/>
            <w:shd w:val="clear" w:color="auto" w:fill="auto"/>
          </w:tcPr>
          <w:p w14:paraId="741A2289" w14:textId="77777777"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Esant poreikiui atnaujinta įvadinė veiklos ataskaita (iteracijos pradžioje);</w:t>
            </w:r>
          </w:p>
          <w:p w14:paraId="5D1DF1AA" w14:textId="77777777"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tarpinės veiklos ataskaitos.</w:t>
            </w:r>
          </w:p>
          <w:p w14:paraId="0F04F810" w14:textId="60CCF8CC"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Priėmimo testavimo ataskaita</w:t>
            </w:r>
          </w:p>
        </w:tc>
        <w:tc>
          <w:tcPr>
            <w:tcW w:w="895" w:type="pct"/>
          </w:tcPr>
          <w:p w14:paraId="4CAD279F" w14:textId="4253F762" w:rsidR="008E56C0" w:rsidRPr="00AA0EDC" w:rsidRDefault="008E56C0" w:rsidP="00CA78D7">
            <w:pPr>
              <w:rPr>
                <w:rFonts w:ascii="Tahoma" w:hAnsi="Tahoma" w:cs="Tahoma"/>
                <w:sz w:val="22"/>
              </w:rPr>
            </w:pPr>
            <w:r w:rsidRPr="00AA0EDC">
              <w:rPr>
                <w:rFonts w:ascii="Tahoma" w:hAnsi="Tahoma" w:cs="Tahoma"/>
                <w:sz w:val="22"/>
              </w:rPr>
              <w:t>Analizė ir projektavimas</w:t>
            </w:r>
          </w:p>
        </w:tc>
        <w:tc>
          <w:tcPr>
            <w:tcW w:w="933" w:type="pct"/>
          </w:tcPr>
          <w:p w14:paraId="29D5E63D" w14:textId="4DB9E760" w:rsidR="008E56C0" w:rsidRPr="00AA0EDC" w:rsidRDefault="008E56C0" w:rsidP="00CA78D7">
            <w:pPr>
              <w:rPr>
                <w:rFonts w:ascii="Tahoma" w:hAnsi="Tahoma" w:cs="Tahoma"/>
                <w:sz w:val="22"/>
              </w:rPr>
            </w:pPr>
            <w:r w:rsidRPr="00AA0EDC">
              <w:rPr>
                <w:rFonts w:ascii="Tahoma" w:hAnsi="Tahoma" w:cs="Tahoma"/>
                <w:sz w:val="22"/>
              </w:rPr>
              <w:t>1,5 mėn. (5 mėn.)</w:t>
            </w:r>
          </w:p>
        </w:tc>
      </w:tr>
      <w:tr w:rsidR="008E56C0" w:rsidRPr="00AA0EDC" w14:paraId="2FE3FA04" w14:textId="77777777" w:rsidTr="14E79C55">
        <w:tc>
          <w:tcPr>
            <w:tcW w:w="241" w:type="pct"/>
            <w:vMerge/>
          </w:tcPr>
          <w:p w14:paraId="71E22C59" w14:textId="77777777" w:rsidR="008E56C0" w:rsidRPr="00AA0EDC" w:rsidRDefault="008E56C0" w:rsidP="008E56C0">
            <w:pPr>
              <w:pStyle w:val="Tablenumber"/>
              <w:contextualSpacing w:val="0"/>
              <w:rPr>
                <w:rFonts w:ascii="Tahoma" w:hAnsi="Tahoma" w:cs="Tahoma"/>
                <w:szCs w:val="22"/>
              </w:rPr>
            </w:pPr>
          </w:p>
        </w:tc>
        <w:tc>
          <w:tcPr>
            <w:tcW w:w="578" w:type="pct"/>
            <w:vMerge/>
          </w:tcPr>
          <w:p w14:paraId="0CCC504A" w14:textId="77777777" w:rsidR="008E56C0" w:rsidRPr="00AA0EDC" w:rsidRDefault="008E56C0" w:rsidP="00CA78D7">
            <w:pPr>
              <w:rPr>
                <w:rFonts w:ascii="Tahoma" w:hAnsi="Tahoma" w:cs="Tahoma"/>
                <w:sz w:val="22"/>
              </w:rPr>
            </w:pPr>
          </w:p>
        </w:tc>
        <w:tc>
          <w:tcPr>
            <w:tcW w:w="1368" w:type="pct"/>
            <w:vMerge/>
          </w:tcPr>
          <w:p w14:paraId="1530E766" w14:textId="77777777" w:rsidR="008E56C0" w:rsidRPr="00AA0EDC" w:rsidRDefault="008E56C0" w:rsidP="00CA78D7">
            <w:pPr>
              <w:rPr>
                <w:rFonts w:ascii="Tahoma" w:hAnsi="Tahoma" w:cs="Tahoma"/>
                <w:sz w:val="22"/>
              </w:rPr>
            </w:pPr>
          </w:p>
        </w:tc>
        <w:tc>
          <w:tcPr>
            <w:tcW w:w="985" w:type="pct"/>
            <w:vMerge/>
          </w:tcPr>
          <w:p w14:paraId="1029F698" w14:textId="77777777" w:rsidR="008E56C0" w:rsidRPr="00AA0EDC" w:rsidRDefault="008E56C0" w:rsidP="008C22E1">
            <w:pPr>
              <w:pStyle w:val="ListParagraph"/>
              <w:numPr>
                <w:ilvl w:val="0"/>
                <w:numId w:val="42"/>
              </w:numPr>
              <w:ind w:left="504"/>
              <w:rPr>
                <w:rFonts w:ascii="Tahoma" w:hAnsi="Tahoma" w:cs="Tahoma"/>
                <w:sz w:val="22"/>
              </w:rPr>
            </w:pPr>
          </w:p>
        </w:tc>
        <w:tc>
          <w:tcPr>
            <w:tcW w:w="895" w:type="pct"/>
          </w:tcPr>
          <w:p w14:paraId="34E5E416" w14:textId="663223E9" w:rsidR="008E56C0" w:rsidRPr="00AA0EDC" w:rsidRDefault="008E56C0" w:rsidP="00CA78D7">
            <w:pPr>
              <w:rPr>
                <w:rFonts w:ascii="Tahoma" w:hAnsi="Tahoma" w:cs="Tahoma"/>
                <w:sz w:val="22"/>
              </w:rPr>
            </w:pPr>
            <w:r w:rsidRPr="00AA0EDC">
              <w:rPr>
                <w:rFonts w:ascii="Tahoma" w:hAnsi="Tahoma" w:cs="Tahoma"/>
                <w:sz w:val="22"/>
              </w:rPr>
              <w:t>Konstravimas ir vidinis testavimas</w:t>
            </w:r>
          </w:p>
        </w:tc>
        <w:tc>
          <w:tcPr>
            <w:tcW w:w="933" w:type="pct"/>
          </w:tcPr>
          <w:p w14:paraId="726BE2AD" w14:textId="1C5FC136" w:rsidR="008E56C0" w:rsidRPr="00AA0EDC" w:rsidRDefault="008E56C0" w:rsidP="00CA78D7">
            <w:pPr>
              <w:rPr>
                <w:rFonts w:ascii="Tahoma" w:hAnsi="Tahoma" w:cs="Tahoma"/>
                <w:sz w:val="22"/>
              </w:rPr>
            </w:pPr>
            <w:r w:rsidRPr="00AA0EDC">
              <w:rPr>
                <w:rFonts w:ascii="Tahoma" w:hAnsi="Tahoma" w:cs="Tahoma"/>
                <w:sz w:val="22"/>
              </w:rPr>
              <w:t>2 mėn. (7 mėn.)</w:t>
            </w:r>
          </w:p>
        </w:tc>
      </w:tr>
      <w:tr w:rsidR="008E56C0" w:rsidRPr="00AA0EDC" w14:paraId="46857824" w14:textId="77777777" w:rsidTr="14E79C55">
        <w:tc>
          <w:tcPr>
            <w:tcW w:w="241" w:type="pct"/>
            <w:vMerge/>
          </w:tcPr>
          <w:p w14:paraId="0411F5BD" w14:textId="77777777" w:rsidR="008E56C0" w:rsidRPr="00AA0EDC" w:rsidRDefault="008E56C0" w:rsidP="008E56C0">
            <w:pPr>
              <w:pStyle w:val="Tablenumber"/>
              <w:contextualSpacing w:val="0"/>
              <w:rPr>
                <w:rFonts w:ascii="Tahoma" w:hAnsi="Tahoma" w:cs="Tahoma"/>
                <w:szCs w:val="22"/>
              </w:rPr>
            </w:pPr>
          </w:p>
        </w:tc>
        <w:tc>
          <w:tcPr>
            <w:tcW w:w="578" w:type="pct"/>
            <w:vMerge/>
          </w:tcPr>
          <w:p w14:paraId="400D18F8" w14:textId="77777777" w:rsidR="008E56C0" w:rsidRPr="00AA0EDC" w:rsidRDefault="008E56C0" w:rsidP="00CA78D7">
            <w:pPr>
              <w:rPr>
                <w:rFonts w:ascii="Tahoma" w:hAnsi="Tahoma" w:cs="Tahoma"/>
                <w:sz w:val="22"/>
              </w:rPr>
            </w:pPr>
          </w:p>
        </w:tc>
        <w:tc>
          <w:tcPr>
            <w:tcW w:w="1368" w:type="pct"/>
            <w:vMerge/>
          </w:tcPr>
          <w:p w14:paraId="5183BC9B" w14:textId="77777777" w:rsidR="008E56C0" w:rsidRPr="00AA0EDC" w:rsidRDefault="008E56C0" w:rsidP="00CA78D7">
            <w:pPr>
              <w:rPr>
                <w:rFonts w:ascii="Tahoma" w:hAnsi="Tahoma" w:cs="Tahoma"/>
                <w:sz w:val="22"/>
              </w:rPr>
            </w:pPr>
          </w:p>
        </w:tc>
        <w:tc>
          <w:tcPr>
            <w:tcW w:w="985" w:type="pct"/>
            <w:vMerge/>
          </w:tcPr>
          <w:p w14:paraId="45E77055" w14:textId="77777777" w:rsidR="008E56C0" w:rsidRPr="00AA0EDC" w:rsidRDefault="008E56C0" w:rsidP="008C22E1">
            <w:pPr>
              <w:pStyle w:val="ListParagraph"/>
              <w:numPr>
                <w:ilvl w:val="0"/>
                <w:numId w:val="42"/>
              </w:numPr>
              <w:ind w:left="504"/>
              <w:rPr>
                <w:rFonts w:ascii="Tahoma" w:hAnsi="Tahoma" w:cs="Tahoma"/>
                <w:sz w:val="22"/>
              </w:rPr>
            </w:pPr>
          </w:p>
        </w:tc>
        <w:tc>
          <w:tcPr>
            <w:tcW w:w="895" w:type="pct"/>
          </w:tcPr>
          <w:p w14:paraId="5ACD478A" w14:textId="70E8942A" w:rsidR="008E56C0" w:rsidRPr="00AA0EDC" w:rsidRDefault="008E56C0" w:rsidP="00CA78D7">
            <w:pPr>
              <w:rPr>
                <w:rFonts w:ascii="Tahoma" w:hAnsi="Tahoma" w:cs="Tahoma"/>
                <w:sz w:val="22"/>
              </w:rPr>
            </w:pPr>
            <w:r w:rsidRPr="00AA0EDC">
              <w:rPr>
                <w:rFonts w:ascii="Tahoma" w:hAnsi="Tahoma" w:cs="Tahoma"/>
                <w:sz w:val="22"/>
              </w:rPr>
              <w:t>Priėmimo testavimas</w:t>
            </w:r>
          </w:p>
        </w:tc>
        <w:tc>
          <w:tcPr>
            <w:tcW w:w="933" w:type="pct"/>
          </w:tcPr>
          <w:p w14:paraId="103E7119" w14:textId="2083E6E5" w:rsidR="008E56C0" w:rsidRPr="00AA0EDC" w:rsidRDefault="008E56C0" w:rsidP="00CA78D7">
            <w:pPr>
              <w:rPr>
                <w:rFonts w:ascii="Tahoma" w:hAnsi="Tahoma" w:cs="Tahoma"/>
                <w:sz w:val="22"/>
              </w:rPr>
            </w:pPr>
            <w:r w:rsidRPr="00AA0EDC">
              <w:rPr>
                <w:rFonts w:ascii="Tahoma" w:hAnsi="Tahoma" w:cs="Tahoma"/>
                <w:sz w:val="22"/>
              </w:rPr>
              <w:t>0,5 mėn. (7,5 mėn.)</w:t>
            </w:r>
          </w:p>
        </w:tc>
      </w:tr>
      <w:tr w:rsidR="008E56C0" w:rsidRPr="00AA0EDC" w14:paraId="79A1B2B8" w14:textId="77777777" w:rsidTr="14E79C55">
        <w:tc>
          <w:tcPr>
            <w:tcW w:w="241" w:type="pct"/>
            <w:vMerge w:val="restart"/>
            <w:shd w:val="clear" w:color="auto" w:fill="auto"/>
          </w:tcPr>
          <w:p w14:paraId="6123377A" w14:textId="5C00E99A" w:rsidR="008E56C0" w:rsidRPr="00AA0EDC" w:rsidRDefault="00E52D33" w:rsidP="00E52D33">
            <w:pPr>
              <w:pStyle w:val="Tablenumber"/>
              <w:contextualSpacing w:val="0"/>
              <w:rPr>
                <w:rFonts w:ascii="Tahoma" w:hAnsi="Tahoma" w:cs="Tahoma"/>
                <w:szCs w:val="22"/>
              </w:rPr>
            </w:pPr>
            <w:r w:rsidRPr="00AA0EDC">
              <w:rPr>
                <w:rFonts w:ascii="Tahoma" w:hAnsi="Tahoma" w:cs="Tahoma"/>
                <w:szCs w:val="22"/>
              </w:rPr>
              <w:t>5.</w:t>
            </w:r>
          </w:p>
        </w:tc>
        <w:tc>
          <w:tcPr>
            <w:tcW w:w="578" w:type="pct"/>
            <w:vMerge w:val="restart"/>
            <w:shd w:val="clear" w:color="auto" w:fill="auto"/>
          </w:tcPr>
          <w:p w14:paraId="1F14215C" w14:textId="485C1690" w:rsidR="008E56C0" w:rsidRPr="00AA0EDC" w:rsidRDefault="008E56C0" w:rsidP="00CA78D7">
            <w:pPr>
              <w:rPr>
                <w:rFonts w:ascii="Tahoma" w:hAnsi="Tahoma" w:cs="Tahoma"/>
                <w:sz w:val="22"/>
              </w:rPr>
            </w:pPr>
            <w:r w:rsidRPr="00AA0EDC">
              <w:rPr>
                <w:rFonts w:ascii="Tahoma" w:hAnsi="Tahoma" w:cs="Tahoma"/>
                <w:sz w:val="22"/>
              </w:rPr>
              <w:t>IV iteracija</w:t>
            </w:r>
          </w:p>
        </w:tc>
        <w:tc>
          <w:tcPr>
            <w:tcW w:w="1368" w:type="pct"/>
            <w:vMerge w:val="restart"/>
            <w:shd w:val="clear" w:color="auto" w:fill="auto"/>
          </w:tcPr>
          <w:p w14:paraId="62507853" w14:textId="053F318A" w:rsidR="008E56C0" w:rsidRPr="00AA0EDC" w:rsidRDefault="008E56C0" w:rsidP="00CA78D7">
            <w:pPr>
              <w:rPr>
                <w:rFonts w:ascii="Tahoma" w:hAnsi="Tahoma" w:cs="Tahoma"/>
                <w:sz w:val="22"/>
              </w:rPr>
            </w:pPr>
            <w:r w:rsidRPr="00AA0EDC">
              <w:rPr>
                <w:rFonts w:ascii="Tahoma" w:hAnsi="Tahoma" w:cs="Tahoma"/>
                <w:sz w:val="22"/>
              </w:rPr>
              <w:t xml:space="preserve">Šios iteracijos metu turės būti pilnai sukurti / modernizuoti funkcionalumai, kuriems keliami reikalavimai aprašyti </w:t>
            </w:r>
            <w:r w:rsidRPr="00AA0EDC">
              <w:rPr>
                <w:rFonts w:ascii="Tahoma" w:hAnsi="Tahoma" w:cs="Tahoma"/>
                <w:sz w:val="22"/>
              </w:rPr>
              <w:fldChar w:fldCharType="begin"/>
            </w:r>
            <w:r w:rsidRPr="00AA0EDC">
              <w:rPr>
                <w:rFonts w:ascii="Tahoma" w:hAnsi="Tahoma" w:cs="Tahoma"/>
                <w:sz w:val="22"/>
              </w:rPr>
              <w:instrText xml:space="preserve"> REF _Ref176354320 \r \h  \* MERGEFORMAT </w:instrText>
            </w:r>
            <w:r w:rsidRPr="00AA0EDC">
              <w:rPr>
                <w:rFonts w:ascii="Tahoma" w:hAnsi="Tahoma" w:cs="Tahoma"/>
                <w:sz w:val="22"/>
              </w:rPr>
            </w:r>
            <w:r w:rsidRPr="00AA0EDC">
              <w:rPr>
                <w:rFonts w:ascii="Tahoma" w:hAnsi="Tahoma" w:cs="Tahoma"/>
                <w:sz w:val="22"/>
              </w:rPr>
              <w:fldChar w:fldCharType="separate"/>
            </w:r>
            <w:r w:rsidR="00AE322C" w:rsidRPr="00AA0EDC">
              <w:rPr>
                <w:rFonts w:ascii="Tahoma" w:hAnsi="Tahoma" w:cs="Tahoma"/>
                <w:sz w:val="22"/>
              </w:rPr>
              <w:t>5.2.4</w:t>
            </w:r>
            <w:r w:rsidRPr="00AA0EDC">
              <w:rPr>
                <w:rFonts w:ascii="Tahoma" w:hAnsi="Tahoma" w:cs="Tahoma"/>
                <w:sz w:val="22"/>
              </w:rPr>
              <w:fldChar w:fldCharType="end"/>
            </w:r>
            <w:r w:rsidRPr="00AA0EDC">
              <w:rPr>
                <w:rFonts w:ascii="Tahoma" w:hAnsi="Tahoma" w:cs="Tahoma"/>
                <w:sz w:val="22"/>
              </w:rPr>
              <w:t xml:space="preserve"> skyriuose. Šios iteracijos metu turi būti atliktas ir FAKP modulio duomenų migravimas, duomenų migravimui keliami reikalavimai aprašyti </w:t>
            </w:r>
            <w:r w:rsidRPr="00AA0EDC">
              <w:rPr>
                <w:rFonts w:ascii="Tahoma" w:hAnsi="Tahoma" w:cs="Tahoma"/>
                <w:sz w:val="22"/>
              </w:rPr>
              <w:fldChar w:fldCharType="begin"/>
            </w:r>
            <w:r w:rsidRPr="00AA0EDC">
              <w:rPr>
                <w:rFonts w:ascii="Tahoma" w:hAnsi="Tahoma" w:cs="Tahoma"/>
                <w:sz w:val="22"/>
              </w:rPr>
              <w:instrText xml:space="preserve"> REF _Ref176354130 \r \h  \* MERGEFORMAT </w:instrText>
            </w:r>
            <w:r w:rsidRPr="00AA0EDC">
              <w:rPr>
                <w:rFonts w:ascii="Tahoma" w:hAnsi="Tahoma" w:cs="Tahoma"/>
                <w:sz w:val="22"/>
              </w:rPr>
            </w:r>
            <w:r w:rsidRPr="00AA0EDC">
              <w:rPr>
                <w:rFonts w:ascii="Tahoma" w:hAnsi="Tahoma" w:cs="Tahoma"/>
                <w:sz w:val="22"/>
              </w:rPr>
              <w:fldChar w:fldCharType="separate"/>
            </w:r>
            <w:r w:rsidR="00AE322C" w:rsidRPr="00AA0EDC">
              <w:rPr>
                <w:rFonts w:ascii="Tahoma" w:hAnsi="Tahoma" w:cs="Tahoma"/>
                <w:sz w:val="22"/>
              </w:rPr>
              <w:t>4.6</w:t>
            </w:r>
            <w:r w:rsidRPr="00AA0EDC">
              <w:rPr>
                <w:rFonts w:ascii="Tahoma" w:hAnsi="Tahoma" w:cs="Tahoma"/>
                <w:sz w:val="22"/>
              </w:rPr>
              <w:fldChar w:fldCharType="end"/>
            </w:r>
            <w:r w:rsidRPr="00AA0EDC">
              <w:rPr>
                <w:rFonts w:ascii="Tahoma" w:hAnsi="Tahoma" w:cs="Tahoma"/>
                <w:sz w:val="22"/>
              </w:rPr>
              <w:t xml:space="preserve"> skyriuje.</w:t>
            </w:r>
          </w:p>
        </w:tc>
        <w:tc>
          <w:tcPr>
            <w:tcW w:w="985" w:type="pct"/>
            <w:vMerge w:val="restart"/>
            <w:shd w:val="clear" w:color="auto" w:fill="auto"/>
          </w:tcPr>
          <w:p w14:paraId="67DDAA54" w14:textId="77777777"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Esant poreikiui atnaujinta įvadinė veiklos ataskaita (iteracijos pradžioje);</w:t>
            </w:r>
          </w:p>
          <w:p w14:paraId="21EE67E2" w14:textId="77777777"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tarpinės veiklos ataskaitos.</w:t>
            </w:r>
          </w:p>
          <w:p w14:paraId="5CD985BE" w14:textId="77777777"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Duomenų migravimo ataskaita</w:t>
            </w:r>
          </w:p>
          <w:p w14:paraId="4424E0F1" w14:textId="7AE4B1E6" w:rsidR="008E56C0" w:rsidRPr="00AA0EDC" w:rsidRDefault="008E56C0" w:rsidP="008C22E1">
            <w:pPr>
              <w:pStyle w:val="ListParagraph"/>
              <w:numPr>
                <w:ilvl w:val="0"/>
                <w:numId w:val="42"/>
              </w:numPr>
              <w:ind w:left="504"/>
              <w:rPr>
                <w:rFonts w:ascii="Tahoma" w:hAnsi="Tahoma" w:cs="Tahoma"/>
                <w:sz w:val="22"/>
              </w:rPr>
            </w:pPr>
            <w:r w:rsidRPr="00AA0EDC">
              <w:rPr>
                <w:rFonts w:ascii="Tahoma" w:hAnsi="Tahoma" w:cs="Tahoma"/>
                <w:sz w:val="22"/>
              </w:rPr>
              <w:t>Priėmimo testavimo ataskaita</w:t>
            </w:r>
          </w:p>
        </w:tc>
        <w:tc>
          <w:tcPr>
            <w:tcW w:w="895" w:type="pct"/>
          </w:tcPr>
          <w:p w14:paraId="55D660C1" w14:textId="31630997" w:rsidR="008E56C0" w:rsidRPr="00AA0EDC" w:rsidRDefault="008E56C0" w:rsidP="00CA78D7">
            <w:pPr>
              <w:rPr>
                <w:rFonts w:ascii="Tahoma" w:hAnsi="Tahoma" w:cs="Tahoma"/>
                <w:sz w:val="22"/>
              </w:rPr>
            </w:pPr>
            <w:r w:rsidRPr="00AA0EDC">
              <w:rPr>
                <w:rFonts w:ascii="Tahoma" w:hAnsi="Tahoma" w:cs="Tahoma"/>
                <w:sz w:val="22"/>
              </w:rPr>
              <w:t>Analizė ir projektavimas</w:t>
            </w:r>
          </w:p>
        </w:tc>
        <w:tc>
          <w:tcPr>
            <w:tcW w:w="933" w:type="pct"/>
          </w:tcPr>
          <w:p w14:paraId="1C4AB8D6" w14:textId="304B6753" w:rsidR="008E56C0" w:rsidRPr="00AA0EDC" w:rsidRDefault="008E56C0" w:rsidP="00CA78D7">
            <w:pPr>
              <w:rPr>
                <w:rFonts w:ascii="Tahoma" w:hAnsi="Tahoma" w:cs="Tahoma"/>
                <w:sz w:val="22"/>
              </w:rPr>
            </w:pPr>
            <w:r w:rsidRPr="00AA0EDC">
              <w:rPr>
                <w:rFonts w:ascii="Tahoma" w:hAnsi="Tahoma" w:cs="Tahoma"/>
                <w:sz w:val="22"/>
              </w:rPr>
              <w:t>1,5 mėn. (6,5 mėn.)</w:t>
            </w:r>
          </w:p>
        </w:tc>
      </w:tr>
      <w:tr w:rsidR="008E56C0" w:rsidRPr="00AA0EDC" w14:paraId="36AF7AD6" w14:textId="77777777" w:rsidTr="14E79C55">
        <w:tc>
          <w:tcPr>
            <w:tcW w:w="241" w:type="pct"/>
            <w:vMerge/>
          </w:tcPr>
          <w:p w14:paraId="4B5239E6" w14:textId="77777777" w:rsidR="008E56C0" w:rsidRPr="00AA0EDC" w:rsidRDefault="008E56C0" w:rsidP="008E56C0">
            <w:pPr>
              <w:pStyle w:val="Tablenumber"/>
              <w:contextualSpacing w:val="0"/>
              <w:rPr>
                <w:rFonts w:ascii="Tahoma" w:hAnsi="Tahoma" w:cs="Tahoma"/>
                <w:szCs w:val="22"/>
              </w:rPr>
            </w:pPr>
          </w:p>
        </w:tc>
        <w:tc>
          <w:tcPr>
            <w:tcW w:w="578" w:type="pct"/>
            <w:vMerge/>
          </w:tcPr>
          <w:p w14:paraId="2C840C8A" w14:textId="77777777" w:rsidR="008E56C0" w:rsidRPr="00AA0EDC" w:rsidRDefault="008E56C0" w:rsidP="00CA78D7">
            <w:pPr>
              <w:rPr>
                <w:rFonts w:ascii="Tahoma" w:hAnsi="Tahoma" w:cs="Tahoma"/>
                <w:sz w:val="22"/>
              </w:rPr>
            </w:pPr>
          </w:p>
        </w:tc>
        <w:tc>
          <w:tcPr>
            <w:tcW w:w="1368" w:type="pct"/>
            <w:vMerge/>
          </w:tcPr>
          <w:p w14:paraId="60E1D7C2" w14:textId="77777777" w:rsidR="008E56C0" w:rsidRPr="00AA0EDC" w:rsidRDefault="008E56C0" w:rsidP="00CA78D7">
            <w:pPr>
              <w:rPr>
                <w:rFonts w:ascii="Tahoma" w:hAnsi="Tahoma" w:cs="Tahoma"/>
                <w:sz w:val="22"/>
              </w:rPr>
            </w:pPr>
          </w:p>
        </w:tc>
        <w:tc>
          <w:tcPr>
            <w:tcW w:w="985" w:type="pct"/>
            <w:vMerge/>
          </w:tcPr>
          <w:p w14:paraId="531F0E35" w14:textId="77777777" w:rsidR="008E56C0" w:rsidRPr="00AA0EDC" w:rsidRDefault="008E56C0" w:rsidP="00CA78D7">
            <w:pPr>
              <w:rPr>
                <w:rFonts w:ascii="Tahoma" w:hAnsi="Tahoma" w:cs="Tahoma"/>
                <w:sz w:val="22"/>
              </w:rPr>
            </w:pPr>
          </w:p>
        </w:tc>
        <w:tc>
          <w:tcPr>
            <w:tcW w:w="895" w:type="pct"/>
          </w:tcPr>
          <w:p w14:paraId="6970F433" w14:textId="520A5553" w:rsidR="008E56C0" w:rsidRPr="00AA0EDC" w:rsidRDefault="008E56C0" w:rsidP="00CA78D7">
            <w:pPr>
              <w:rPr>
                <w:rFonts w:ascii="Tahoma" w:hAnsi="Tahoma" w:cs="Tahoma"/>
                <w:sz w:val="22"/>
              </w:rPr>
            </w:pPr>
            <w:r w:rsidRPr="00AA0EDC">
              <w:rPr>
                <w:rFonts w:ascii="Tahoma" w:hAnsi="Tahoma" w:cs="Tahoma"/>
                <w:sz w:val="22"/>
              </w:rPr>
              <w:t>Konstravimas ir vidinis testavimas</w:t>
            </w:r>
          </w:p>
        </w:tc>
        <w:tc>
          <w:tcPr>
            <w:tcW w:w="933" w:type="pct"/>
          </w:tcPr>
          <w:p w14:paraId="2D55266A" w14:textId="491E5284" w:rsidR="008E56C0" w:rsidRPr="00AA0EDC" w:rsidRDefault="008E56C0" w:rsidP="00CA78D7">
            <w:pPr>
              <w:rPr>
                <w:rFonts w:ascii="Tahoma" w:hAnsi="Tahoma" w:cs="Tahoma"/>
                <w:sz w:val="22"/>
              </w:rPr>
            </w:pPr>
            <w:r w:rsidRPr="00AA0EDC">
              <w:rPr>
                <w:rFonts w:ascii="Tahoma" w:hAnsi="Tahoma" w:cs="Tahoma"/>
                <w:sz w:val="22"/>
              </w:rPr>
              <w:t>2 mėn. (9,5 mėn.)</w:t>
            </w:r>
          </w:p>
        </w:tc>
      </w:tr>
      <w:tr w:rsidR="008E56C0" w:rsidRPr="00AA0EDC" w14:paraId="03FDC3B7" w14:textId="77777777" w:rsidTr="14E79C55">
        <w:tc>
          <w:tcPr>
            <w:tcW w:w="241" w:type="pct"/>
            <w:vMerge/>
          </w:tcPr>
          <w:p w14:paraId="5E66A4FE" w14:textId="77777777" w:rsidR="008E56C0" w:rsidRPr="00AA0EDC" w:rsidRDefault="008E56C0" w:rsidP="008E56C0">
            <w:pPr>
              <w:pStyle w:val="Tablenumber"/>
              <w:contextualSpacing w:val="0"/>
              <w:rPr>
                <w:rFonts w:ascii="Tahoma" w:hAnsi="Tahoma" w:cs="Tahoma"/>
                <w:szCs w:val="22"/>
              </w:rPr>
            </w:pPr>
          </w:p>
        </w:tc>
        <w:tc>
          <w:tcPr>
            <w:tcW w:w="578" w:type="pct"/>
            <w:vMerge/>
          </w:tcPr>
          <w:p w14:paraId="22D49BDC" w14:textId="77777777" w:rsidR="008E56C0" w:rsidRPr="00AA0EDC" w:rsidRDefault="008E56C0" w:rsidP="00CA78D7">
            <w:pPr>
              <w:rPr>
                <w:rFonts w:ascii="Tahoma" w:hAnsi="Tahoma" w:cs="Tahoma"/>
                <w:sz w:val="22"/>
              </w:rPr>
            </w:pPr>
          </w:p>
        </w:tc>
        <w:tc>
          <w:tcPr>
            <w:tcW w:w="1368" w:type="pct"/>
            <w:vMerge/>
          </w:tcPr>
          <w:p w14:paraId="516C1CDD" w14:textId="77777777" w:rsidR="008E56C0" w:rsidRPr="00AA0EDC" w:rsidRDefault="008E56C0" w:rsidP="00CA78D7">
            <w:pPr>
              <w:rPr>
                <w:rFonts w:ascii="Tahoma" w:hAnsi="Tahoma" w:cs="Tahoma"/>
                <w:sz w:val="22"/>
              </w:rPr>
            </w:pPr>
          </w:p>
        </w:tc>
        <w:tc>
          <w:tcPr>
            <w:tcW w:w="985" w:type="pct"/>
            <w:vMerge/>
          </w:tcPr>
          <w:p w14:paraId="3B9C313D" w14:textId="77777777" w:rsidR="008E56C0" w:rsidRPr="00AA0EDC" w:rsidRDefault="008E56C0" w:rsidP="00CA78D7">
            <w:pPr>
              <w:rPr>
                <w:rFonts w:ascii="Tahoma" w:hAnsi="Tahoma" w:cs="Tahoma"/>
                <w:sz w:val="22"/>
              </w:rPr>
            </w:pPr>
          </w:p>
        </w:tc>
        <w:tc>
          <w:tcPr>
            <w:tcW w:w="895" w:type="pct"/>
          </w:tcPr>
          <w:p w14:paraId="7219BAA9" w14:textId="2EC18D0E" w:rsidR="008E56C0" w:rsidRPr="00AA0EDC" w:rsidRDefault="008E56C0" w:rsidP="00CA78D7">
            <w:pPr>
              <w:rPr>
                <w:rFonts w:ascii="Tahoma" w:hAnsi="Tahoma" w:cs="Tahoma"/>
                <w:sz w:val="22"/>
              </w:rPr>
            </w:pPr>
            <w:r w:rsidRPr="00AA0EDC">
              <w:rPr>
                <w:rFonts w:ascii="Tahoma" w:hAnsi="Tahoma" w:cs="Tahoma"/>
                <w:sz w:val="22"/>
              </w:rPr>
              <w:t>Duomenų migravimas (FAKP modulis)</w:t>
            </w:r>
          </w:p>
        </w:tc>
        <w:tc>
          <w:tcPr>
            <w:tcW w:w="933" w:type="pct"/>
          </w:tcPr>
          <w:p w14:paraId="601AECDD" w14:textId="44F6D6EE" w:rsidR="008E56C0" w:rsidRPr="00AA0EDC" w:rsidRDefault="008E56C0" w:rsidP="00CA78D7">
            <w:pPr>
              <w:rPr>
                <w:rFonts w:ascii="Tahoma" w:hAnsi="Tahoma" w:cs="Tahoma"/>
                <w:sz w:val="22"/>
              </w:rPr>
            </w:pPr>
            <w:r w:rsidRPr="00AA0EDC">
              <w:rPr>
                <w:rFonts w:ascii="Tahoma" w:hAnsi="Tahoma" w:cs="Tahoma"/>
                <w:sz w:val="22"/>
              </w:rPr>
              <w:t>1 mėn. (10,5 mėn.)</w:t>
            </w:r>
          </w:p>
        </w:tc>
      </w:tr>
      <w:tr w:rsidR="008E56C0" w:rsidRPr="00AA0EDC" w14:paraId="66742878" w14:textId="77777777" w:rsidTr="14E79C55">
        <w:tc>
          <w:tcPr>
            <w:tcW w:w="241" w:type="pct"/>
            <w:vMerge/>
          </w:tcPr>
          <w:p w14:paraId="32E7456E" w14:textId="77777777" w:rsidR="008E56C0" w:rsidRPr="00AA0EDC" w:rsidRDefault="008E56C0" w:rsidP="008E56C0">
            <w:pPr>
              <w:pStyle w:val="Tablenumber"/>
              <w:contextualSpacing w:val="0"/>
              <w:rPr>
                <w:rFonts w:ascii="Tahoma" w:hAnsi="Tahoma" w:cs="Tahoma"/>
                <w:szCs w:val="22"/>
              </w:rPr>
            </w:pPr>
          </w:p>
        </w:tc>
        <w:tc>
          <w:tcPr>
            <w:tcW w:w="578" w:type="pct"/>
            <w:vMerge/>
          </w:tcPr>
          <w:p w14:paraId="6D5F5D5B" w14:textId="77777777" w:rsidR="008E56C0" w:rsidRPr="00AA0EDC" w:rsidRDefault="008E56C0" w:rsidP="00CA78D7">
            <w:pPr>
              <w:rPr>
                <w:rFonts w:ascii="Tahoma" w:hAnsi="Tahoma" w:cs="Tahoma"/>
                <w:sz w:val="22"/>
              </w:rPr>
            </w:pPr>
          </w:p>
        </w:tc>
        <w:tc>
          <w:tcPr>
            <w:tcW w:w="1368" w:type="pct"/>
            <w:vMerge/>
          </w:tcPr>
          <w:p w14:paraId="7E8D6870" w14:textId="77777777" w:rsidR="008E56C0" w:rsidRPr="00AA0EDC" w:rsidRDefault="008E56C0" w:rsidP="00CA78D7">
            <w:pPr>
              <w:rPr>
                <w:rFonts w:ascii="Tahoma" w:hAnsi="Tahoma" w:cs="Tahoma"/>
                <w:sz w:val="22"/>
              </w:rPr>
            </w:pPr>
          </w:p>
        </w:tc>
        <w:tc>
          <w:tcPr>
            <w:tcW w:w="985" w:type="pct"/>
            <w:vMerge/>
          </w:tcPr>
          <w:p w14:paraId="11EC7E9C" w14:textId="77777777" w:rsidR="008E56C0" w:rsidRPr="00AA0EDC" w:rsidRDefault="008E56C0" w:rsidP="00CA78D7">
            <w:pPr>
              <w:rPr>
                <w:rFonts w:ascii="Tahoma" w:hAnsi="Tahoma" w:cs="Tahoma"/>
                <w:sz w:val="22"/>
              </w:rPr>
            </w:pPr>
          </w:p>
        </w:tc>
        <w:tc>
          <w:tcPr>
            <w:tcW w:w="895" w:type="pct"/>
          </w:tcPr>
          <w:p w14:paraId="38C1EC22" w14:textId="2B131891" w:rsidR="008E56C0" w:rsidRPr="00AA0EDC" w:rsidRDefault="008E56C0" w:rsidP="00CA78D7">
            <w:pPr>
              <w:rPr>
                <w:rFonts w:ascii="Tahoma" w:hAnsi="Tahoma" w:cs="Tahoma"/>
                <w:sz w:val="22"/>
              </w:rPr>
            </w:pPr>
            <w:r w:rsidRPr="00AA0EDC">
              <w:rPr>
                <w:rFonts w:ascii="Tahoma" w:hAnsi="Tahoma" w:cs="Tahoma"/>
                <w:sz w:val="22"/>
              </w:rPr>
              <w:t>Priėmimo testavimas</w:t>
            </w:r>
          </w:p>
        </w:tc>
        <w:tc>
          <w:tcPr>
            <w:tcW w:w="933" w:type="pct"/>
          </w:tcPr>
          <w:p w14:paraId="028C9671" w14:textId="16A23AD6" w:rsidR="008E56C0" w:rsidRPr="00AA0EDC" w:rsidRDefault="008E56C0" w:rsidP="00CA78D7">
            <w:pPr>
              <w:rPr>
                <w:rFonts w:ascii="Tahoma" w:hAnsi="Tahoma" w:cs="Tahoma"/>
                <w:sz w:val="22"/>
              </w:rPr>
            </w:pPr>
            <w:r w:rsidRPr="00AA0EDC">
              <w:rPr>
                <w:rFonts w:ascii="Tahoma" w:hAnsi="Tahoma" w:cs="Tahoma"/>
                <w:sz w:val="22"/>
              </w:rPr>
              <w:t>0,5 mėn. (10,5 mėn.)</w:t>
            </w:r>
          </w:p>
        </w:tc>
      </w:tr>
      <w:tr w:rsidR="0084682E" w:rsidRPr="00AA0EDC" w14:paraId="7A1CDF32" w14:textId="77777777" w:rsidTr="14E79C55">
        <w:tc>
          <w:tcPr>
            <w:tcW w:w="241" w:type="pct"/>
            <w:shd w:val="clear" w:color="auto" w:fill="auto"/>
          </w:tcPr>
          <w:p w14:paraId="01E5DFF1" w14:textId="384802F3" w:rsidR="0084682E" w:rsidRPr="00AA0EDC" w:rsidRDefault="00E52D33" w:rsidP="00E52D33">
            <w:pPr>
              <w:pStyle w:val="Tablenumber"/>
              <w:contextualSpacing w:val="0"/>
              <w:rPr>
                <w:rFonts w:ascii="Tahoma" w:hAnsi="Tahoma" w:cs="Tahoma"/>
                <w:szCs w:val="22"/>
              </w:rPr>
            </w:pPr>
            <w:r w:rsidRPr="00AA0EDC">
              <w:rPr>
                <w:rFonts w:ascii="Tahoma" w:hAnsi="Tahoma" w:cs="Tahoma"/>
                <w:szCs w:val="22"/>
              </w:rPr>
              <w:t>6.</w:t>
            </w:r>
          </w:p>
        </w:tc>
        <w:tc>
          <w:tcPr>
            <w:tcW w:w="578" w:type="pct"/>
            <w:shd w:val="clear" w:color="auto" w:fill="auto"/>
          </w:tcPr>
          <w:p w14:paraId="6ACCD201" w14:textId="36ED28AD" w:rsidR="0084682E" w:rsidRPr="00AA0EDC" w:rsidRDefault="0084682E" w:rsidP="0084682E">
            <w:pPr>
              <w:rPr>
                <w:rFonts w:ascii="Tahoma" w:hAnsi="Tahoma" w:cs="Tahoma"/>
                <w:sz w:val="22"/>
              </w:rPr>
            </w:pPr>
            <w:r w:rsidRPr="00AA0EDC">
              <w:rPr>
                <w:rFonts w:ascii="Tahoma" w:hAnsi="Tahoma" w:cs="Tahoma"/>
                <w:sz w:val="22"/>
              </w:rPr>
              <w:t>Mokymai</w:t>
            </w:r>
          </w:p>
        </w:tc>
        <w:tc>
          <w:tcPr>
            <w:tcW w:w="1368" w:type="pct"/>
            <w:shd w:val="clear" w:color="auto" w:fill="auto"/>
          </w:tcPr>
          <w:p w14:paraId="4EA15CB4" w14:textId="188C2F40" w:rsidR="0084682E" w:rsidRPr="00AA0EDC" w:rsidRDefault="00FA4B13" w:rsidP="0084682E">
            <w:pPr>
              <w:rPr>
                <w:rFonts w:ascii="Tahoma" w:hAnsi="Tahoma" w:cs="Tahoma"/>
                <w:sz w:val="22"/>
              </w:rPr>
            </w:pPr>
            <w:r w:rsidRPr="00AA0EDC">
              <w:rPr>
                <w:rFonts w:ascii="Tahoma" w:hAnsi="Tahoma" w:cs="Tahoma"/>
                <w:sz w:val="22"/>
              </w:rPr>
              <w:t xml:space="preserve">Diegėjas turės atnaujinti administratorių ir naudotojų vadovus, parengti mokymų planą, mokymų medžiagą ir jais remdamasis atlikti sukurtų / modernizuotų funkcionalumų pristatymą. Mokymams keliami reikalavimai pateikti </w:t>
            </w:r>
            <w:r w:rsidRPr="00AA0EDC">
              <w:rPr>
                <w:rFonts w:ascii="Tahoma" w:hAnsi="Tahoma" w:cs="Tahoma"/>
                <w:sz w:val="22"/>
              </w:rPr>
              <w:fldChar w:fldCharType="begin"/>
            </w:r>
            <w:r w:rsidRPr="00AA0EDC">
              <w:rPr>
                <w:rFonts w:ascii="Tahoma" w:hAnsi="Tahoma" w:cs="Tahoma"/>
                <w:sz w:val="22"/>
              </w:rPr>
              <w:instrText xml:space="preserve"> REF _Ref176353682 \r \h </w:instrText>
            </w:r>
            <w:r w:rsidR="005F1872" w:rsidRPr="00AA0EDC">
              <w:rPr>
                <w:rFonts w:ascii="Tahoma" w:hAnsi="Tahoma" w:cs="Tahoma"/>
                <w:sz w:val="22"/>
              </w:rPr>
              <w:instrText xml:space="preserve"> \* MERGEFORMAT </w:instrText>
            </w:r>
            <w:r w:rsidRPr="00AA0EDC">
              <w:rPr>
                <w:rFonts w:ascii="Tahoma" w:hAnsi="Tahoma" w:cs="Tahoma"/>
                <w:sz w:val="22"/>
              </w:rPr>
            </w:r>
            <w:r w:rsidRPr="00AA0EDC">
              <w:rPr>
                <w:rFonts w:ascii="Tahoma" w:hAnsi="Tahoma" w:cs="Tahoma"/>
                <w:sz w:val="22"/>
              </w:rPr>
              <w:fldChar w:fldCharType="separate"/>
            </w:r>
            <w:r w:rsidR="00AE322C" w:rsidRPr="00AA0EDC">
              <w:rPr>
                <w:rFonts w:ascii="Tahoma" w:hAnsi="Tahoma" w:cs="Tahoma"/>
                <w:sz w:val="22"/>
              </w:rPr>
              <w:t>4.4</w:t>
            </w:r>
            <w:r w:rsidRPr="00AA0EDC">
              <w:rPr>
                <w:rFonts w:ascii="Tahoma" w:hAnsi="Tahoma" w:cs="Tahoma"/>
                <w:sz w:val="22"/>
              </w:rPr>
              <w:fldChar w:fldCharType="end"/>
            </w:r>
            <w:r w:rsidRPr="00AA0EDC">
              <w:rPr>
                <w:rFonts w:ascii="Tahoma" w:hAnsi="Tahoma" w:cs="Tahoma"/>
                <w:sz w:val="22"/>
              </w:rPr>
              <w:t xml:space="preserve"> skyriuje.</w:t>
            </w:r>
          </w:p>
        </w:tc>
        <w:tc>
          <w:tcPr>
            <w:tcW w:w="985" w:type="pct"/>
            <w:shd w:val="clear" w:color="auto" w:fill="auto"/>
          </w:tcPr>
          <w:p w14:paraId="339D9603" w14:textId="69F2F539" w:rsidR="0084682E" w:rsidRPr="00AA0EDC" w:rsidRDefault="00AA0136" w:rsidP="008C22E1">
            <w:pPr>
              <w:pStyle w:val="ListParagraph"/>
              <w:numPr>
                <w:ilvl w:val="0"/>
                <w:numId w:val="42"/>
              </w:numPr>
              <w:ind w:left="504"/>
              <w:rPr>
                <w:rFonts w:ascii="Tahoma" w:hAnsi="Tahoma" w:cs="Tahoma"/>
                <w:sz w:val="22"/>
              </w:rPr>
            </w:pPr>
            <w:r w:rsidRPr="00AA0EDC">
              <w:rPr>
                <w:rFonts w:ascii="Tahoma" w:hAnsi="Tahoma" w:cs="Tahoma"/>
                <w:sz w:val="22"/>
              </w:rPr>
              <w:t>Mokymų planas</w:t>
            </w:r>
            <w:r w:rsidR="00425B2B" w:rsidRPr="00AA0EDC">
              <w:rPr>
                <w:rFonts w:ascii="Tahoma" w:hAnsi="Tahoma" w:cs="Tahoma"/>
                <w:sz w:val="22"/>
              </w:rPr>
              <w:t>;</w:t>
            </w:r>
          </w:p>
          <w:p w14:paraId="1DB9FA81" w14:textId="28B67BCD" w:rsidR="00AA0136" w:rsidRPr="00AA0EDC" w:rsidRDefault="00AA0136" w:rsidP="008C22E1">
            <w:pPr>
              <w:pStyle w:val="ListParagraph"/>
              <w:numPr>
                <w:ilvl w:val="0"/>
                <w:numId w:val="42"/>
              </w:numPr>
              <w:ind w:left="504"/>
              <w:rPr>
                <w:rFonts w:ascii="Tahoma" w:hAnsi="Tahoma" w:cs="Tahoma"/>
                <w:sz w:val="22"/>
              </w:rPr>
            </w:pPr>
            <w:r w:rsidRPr="00AA0EDC">
              <w:rPr>
                <w:rFonts w:ascii="Tahoma" w:hAnsi="Tahoma" w:cs="Tahoma"/>
                <w:sz w:val="22"/>
              </w:rPr>
              <w:t>Atnaujinti administratorių ir naudotojų vadovai</w:t>
            </w:r>
            <w:r w:rsidR="00425B2B" w:rsidRPr="00AA0EDC">
              <w:rPr>
                <w:rFonts w:ascii="Tahoma" w:hAnsi="Tahoma" w:cs="Tahoma"/>
                <w:sz w:val="22"/>
              </w:rPr>
              <w:t>;</w:t>
            </w:r>
          </w:p>
          <w:p w14:paraId="77DA3F9F" w14:textId="77777777" w:rsidR="00425B2B" w:rsidRPr="00AA0EDC" w:rsidRDefault="00425B2B" w:rsidP="008C22E1">
            <w:pPr>
              <w:pStyle w:val="ListParagraph"/>
              <w:numPr>
                <w:ilvl w:val="0"/>
                <w:numId w:val="42"/>
              </w:numPr>
              <w:ind w:left="504"/>
              <w:rPr>
                <w:rFonts w:ascii="Tahoma" w:hAnsi="Tahoma" w:cs="Tahoma"/>
                <w:sz w:val="22"/>
              </w:rPr>
            </w:pPr>
            <w:r w:rsidRPr="00AA0EDC">
              <w:rPr>
                <w:rFonts w:ascii="Tahoma" w:hAnsi="Tahoma" w:cs="Tahoma"/>
                <w:sz w:val="22"/>
              </w:rPr>
              <w:t>Parengta mokymų medžiaga;</w:t>
            </w:r>
          </w:p>
          <w:p w14:paraId="1F6E50C4" w14:textId="7BB8371E" w:rsidR="00425B2B" w:rsidRPr="00AA0EDC" w:rsidRDefault="00425B2B" w:rsidP="008C22E1">
            <w:pPr>
              <w:pStyle w:val="ListParagraph"/>
              <w:numPr>
                <w:ilvl w:val="0"/>
                <w:numId w:val="42"/>
              </w:numPr>
              <w:ind w:left="504"/>
              <w:rPr>
                <w:rFonts w:ascii="Tahoma" w:hAnsi="Tahoma" w:cs="Tahoma"/>
                <w:sz w:val="22"/>
              </w:rPr>
            </w:pPr>
            <w:r w:rsidRPr="00AA0EDC">
              <w:rPr>
                <w:rFonts w:ascii="Tahoma" w:hAnsi="Tahoma" w:cs="Tahoma"/>
                <w:sz w:val="22"/>
              </w:rPr>
              <w:t>Atliktas modernizuotų / sukurtų naujų funkcionalumų pristatymas.</w:t>
            </w:r>
          </w:p>
        </w:tc>
        <w:tc>
          <w:tcPr>
            <w:tcW w:w="895" w:type="pct"/>
          </w:tcPr>
          <w:p w14:paraId="661D2DD7" w14:textId="1D646026" w:rsidR="0084682E" w:rsidRPr="00AA0EDC" w:rsidRDefault="00CD0514" w:rsidP="0084682E">
            <w:pPr>
              <w:rPr>
                <w:rFonts w:ascii="Tahoma" w:hAnsi="Tahoma" w:cs="Tahoma"/>
                <w:sz w:val="22"/>
              </w:rPr>
            </w:pPr>
            <w:r w:rsidRPr="00AA0EDC">
              <w:rPr>
                <w:rFonts w:ascii="Tahoma" w:hAnsi="Tahoma" w:cs="Tahoma"/>
                <w:sz w:val="22"/>
              </w:rPr>
              <w:t>-</w:t>
            </w:r>
          </w:p>
        </w:tc>
        <w:tc>
          <w:tcPr>
            <w:tcW w:w="933" w:type="pct"/>
          </w:tcPr>
          <w:p w14:paraId="08748B9E" w14:textId="5B0F401E" w:rsidR="0084682E" w:rsidRPr="00AA0EDC" w:rsidRDefault="00CE39E6" w:rsidP="0084682E">
            <w:pPr>
              <w:rPr>
                <w:rFonts w:ascii="Tahoma" w:hAnsi="Tahoma" w:cs="Tahoma"/>
                <w:sz w:val="22"/>
              </w:rPr>
            </w:pPr>
            <w:r w:rsidRPr="00AA0EDC">
              <w:rPr>
                <w:rFonts w:ascii="Tahoma" w:hAnsi="Tahoma" w:cs="Tahoma"/>
                <w:sz w:val="22"/>
              </w:rPr>
              <w:t>0,5</w:t>
            </w:r>
            <w:r w:rsidR="00DE7375" w:rsidRPr="00AA0EDC">
              <w:rPr>
                <w:rFonts w:ascii="Tahoma" w:hAnsi="Tahoma" w:cs="Tahoma"/>
                <w:sz w:val="22"/>
              </w:rPr>
              <w:t xml:space="preserve"> mėn</w:t>
            </w:r>
            <w:r w:rsidRPr="00AA0EDC">
              <w:rPr>
                <w:rFonts w:ascii="Tahoma" w:hAnsi="Tahoma" w:cs="Tahoma"/>
                <w:sz w:val="22"/>
              </w:rPr>
              <w:t>. (11 mėn.)</w:t>
            </w:r>
          </w:p>
        </w:tc>
      </w:tr>
      <w:tr w:rsidR="0082079D" w:rsidRPr="00AA0EDC" w14:paraId="008E1B42" w14:textId="77777777" w:rsidTr="14E79C55">
        <w:tc>
          <w:tcPr>
            <w:tcW w:w="241" w:type="pct"/>
            <w:shd w:val="clear" w:color="auto" w:fill="auto"/>
          </w:tcPr>
          <w:p w14:paraId="3043954C" w14:textId="005ECCBF" w:rsidR="0082079D" w:rsidRPr="00AA0EDC" w:rsidRDefault="00E52D33" w:rsidP="00E52D33">
            <w:pPr>
              <w:pStyle w:val="Tablenumber"/>
              <w:contextualSpacing w:val="0"/>
              <w:rPr>
                <w:rFonts w:ascii="Tahoma" w:hAnsi="Tahoma" w:cs="Tahoma"/>
                <w:szCs w:val="22"/>
              </w:rPr>
            </w:pPr>
            <w:r w:rsidRPr="00AA0EDC">
              <w:rPr>
                <w:rFonts w:ascii="Tahoma" w:hAnsi="Tahoma" w:cs="Tahoma"/>
                <w:szCs w:val="22"/>
              </w:rPr>
              <w:t>7.</w:t>
            </w:r>
          </w:p>
        </w:tc>
        <w:tc>
          <w:tcPr>
            <w:tcW w:w="578" w:type="pct"/>
            <w:shd w:val="clear" w:color="auto" w:fill="auto"/>
          </w:tcPr>
          <w:p w14:paraId="2BC34CEB" w14:textId="5D82FBC2" w:rsidR="0082079D" w:rsidRPr="00AA0EDC" w:rsidRDefault="0082079D" w:rsidP="0084682E">
            <w:pPr>
              <w:rPr>
                <w:rFonts w:ascii="Tahoma" w:hAnsi="Tahoma" w:cs="Tahoma"/>
                <w:sz w:val="22"/>
              </w:rPr>
            </w:pPr>
            <w:r w:rsidRPr="00AA0EDC">
              <w:rPr>
                <w:rFonts w:ascii="Tahoma" w:hAnsi="Tahoma" w:cs="Tahoma"/>
                <w:sz w:val="22"/>
              </w:rPr>
              <w:t>Diegimas</w:t>
            </w:r>
          </w:p>
        </w:tc>
        <w:tc>
          <w:tcPr>
            <w:tcW w:w="1368" w:type="pct"/>
            <w:shd w:val="clear" w:color="auto" w:fill="auto"/>
          </w:tcPr>
          <w:p w14:paraId="7E6A91B5" w14:textId="7C5C3210" w:rsidR="0082079D" w:rsidRPr="00AA0EDC" w:rsidRDefault="002C22C8" w:rsidP="0084682E">
            <w:pPr>
              <w:rPr>
                <w:rFonts w:ascii="Tahoma" w:hAnsi="Tahoma" w:cs="Tahoma"/>
                <w:sz w:val="22"/>
              </w:rPr>
            </w:pPr>
            <w:r w:rsidRPr="00AA0EDC">
              <w:rPr>
                <w:rFonts w:ascii="Tahoma" w:hAnsi="Tahoma" w:cs="Tahoma"/>
                <w:sz w:val="22"/>
              </w:rPr>
              <w:t xml:space="preserve">Diegėjas turės parengti programinės įrangos (toliau – PĮ) diegimo planą. Remdamasis šiuo dokumentu Diegėjas turės paruošti bei į Perkančiosios organizacijos infrastuktūrą įdiegti sukurtą sprendimą. Aplinka turi būti paruošta bei ištestuota prieš pradedant bandomąją eksploataciją. Įgyvendintos diegimo veiklos turės būti aprašytos diegimo ataskaitoje. Diegimui keliami reikalavimai aprašyti </w:t>
            </w:r>
            <w:r w:rsidRPr="00AA0EDC">
              <w:rPr>
                <w:rFonts w:ascii="Tahoma" w:hAnsi="Tahoma" w:cs="Tahoma"/>
                <w:sz w:val="22"/>
              </w:rPr>
              <w:fldChar w:fldCharType="begin"/>
            </w:r>
            <w:r w:rsidRPr="00AA0EDC">
              <w:rPr>
                <w:rFonts w:ascii="Tahoma" w:hAnsi="Tahoma" w:cs="Tahoma"/>
                <w:sz w:val="22"/>
              </w:rPr>
              <w:instrText xml:space="preserve"> REF _Ref176353784 \r \h </w:instrText>
            </w:r>
            <w:r w:rsidR="005F1872" w:rsidRPr="00AA0EDC">
              <w:rPr>
                <w:rFonts w:ascii="Tahoma" w:hAnsi="Tahoma" w:cs="Tahoma"/>
                <w:sz w:val="22"/>
              </w:rPr>
              <w:instrText xml:space="preserve"> \* MERGEFORMAT </w:instrText>
            </w:r>
            <w:r w:rsidRPr="00AA0EDC">
              <w:rPr>
                <w:rFonts w:ascii="Tahoma" w:hAnsi="Tahoma" w:cs="Tahoma"/>
                <w:sz w:val="22"/>
              </w:rPr>
            </w:r>
            <w:r w:rsidRPr="00AA0EDC">
              <w:rPr>
                <w:rFonts w:ascii="Tahoma" w:hAnsi="Tahoma" w:cs="Tahoma"/>
                <w:sz w:val="22"/>
              </w:rPr>
              <w:fldChar w:fldCharType="separate"/>
            </w:r>
            <w:r w:rsidR="00AE322C" w:rsidRPr="00AA0EDC">
              <w:rPr>
                <w:rFonts w:ascii="Tahoma" w:hAnsi="Tahoma" w:cs="Tahoma"/>
                <w:sz w:val="22"/>
              </w:rPr>
              <w:t>4.5</w:t>
            </w:r>
            <w:r w:rsidRPr="00AA0EDC">
              <w:rPr>
                <w:rFonts w:ascii="Tahoma" w:hAnsi="Tahoma" w:cs="Tahoma"/>
                <w:sz w:val="22"/>
              </w:rPr>
              <w:fldChar w:fldCharType="end"/>
            </w:r>
            <w:r w:rsidRPr="00AA0EDC">
              <w:rPr>
                <w:rFonts w:ascii="Tahoma" w:hAnsi="Tahoma" w:cs="Tahoma"/>
                <w:sz w:val="22"/>
              </w:rPr>
              <w:t xml:space="preserve"> skyriuje</w:t>
            </w:r>
          </w:p>
        </w:tc>
        <w:tc>
          <w:tcPr>
            <w:tcW w:w="985" w:type="pct"/>
            <w:shd w:val="clear" w:color="auto" w:fill="auto"/>
          </w:tcPr>
          <w:p w14:paraId="555E70C4" w14:textId="77777777" w:rsidR="00CA78D7" w:rsidRPr="00AA0EDC" w:rsidRDefault="00CA78D7" w:rsidP="008C22E1">
            <w:pPr>
              <w:pStyle w:val="ListParagraph"/>
              <w:numPr>
                <w:ilvl w:val="0"/>
                <w:numId w:val="42"/>
              </w:numPr>
              <w:ind w:left="504"/>
              <w:rPr>
                <w:rFonts w:ascii="Tahoma" w:hAnsi="Tahoma" w:cs="Tahoma"/>
                <w:sz w:val="22"/>
              </w:rPr>
            </w:pPr>
            <w:r w:rsidRPr="00AA0EDC">
              <w:rPr>
                <w:rFonts w:ascii="Tahoma" w:hAnsi="Tahoma" w:cs="Tahoma"/>
                <w:sz w:val="22"/>
              </w:rPr>
              <w:t>Diegimo planas ir diegimo ataskaita;</w:t>
            </w:r>
          </w:p>
          <w:p w14:paraId="5964D1C0" w14:textId="2D37EBD1" w:rsidR="0082079D" w:rsidRPr="00AA0EDC" w:rsidRDefault="00CA78D7" w:rsidP="008C22E1">
            <w:pPr>
              <w:pStyle w:val="ListParagraph"/>
              <w:numPr>
                <w:ilvl w:val="0"/>
                <w:numId w:val="42"/>
              </w:numPr>
              <w:ind w:left="504"/>
              <w:rPr>
                <w:rFonts w:ascii="Tahoma" w:hAnsi="Tahoma" w:cs="Tahoma"/>
                <w:sz w:val="22"/>
              </w:rPr>
            </w:pPr>
            <w:r w:rsidRPr="00AA0EDC">
              <w:rPr>
                <w:rFonts w:ascii="Tahoma" w:hAnsi="Tahoma" w:cs="Tahoma"/>
                <w:sz w:val="22"/>
              </w:rPr>
              <w:t>Sistema įdiegta nuolatinės eksploatacijos aplinkoje.</w:t>
            </w:r>
          </w:p>
        </w:tc>
        <w:tc>
          <w:tcPr>
            <w:tcW w:w="895" w:type="pct"/>
          </w:tcPr>
          <w:p w14:paraId="0BCF9C7A" w14:textId="2EC95924" w:rsidR="0082079D" w:rsidRPr="00AA0EDC" w:rsidRDefault="00CD0514" w:rsidP="0084682E">
            <w:pPr>
              <w:rPr>
                <w:rFonts w:ascii="Tahoma" w:hAnsi="Tahoma" w:cs="Tahoma"/>
                <w:sz w:val="22"/>
              </w:rPr>
            </w:pPr>
            <w:r w:rsidRPr="00AA0EDC">
              <w:rPr>
                <w:rFonts w:ascii="Tahoma" w:hAnsi="Tahoma" w:cs="Tahoma"/>
                <w:sz w:val="22"/>
              </w:rPr>
              <w:t>-</w:t>
            </w:r>
          </w:p>
        </w:tc>
        <w:tc>
          <w:tcPr>
            <w:tcW w:w="933" w:type="pct"/>
          </w:tcPr>
          <w:p w14:paraId="36B2B31C" w14:textId="009EDBAD" w:rsidR="0082079D" w:rsidRPr="00AA0EDC" w:rsidRDefault="00F262DD" w:rsidP="0084682E">
            <w:pPr>
              <w:rPr>
                <w:rFonts w:ascii="Tahoma" w:hAnsi="Tahoma" w:cs="Tahoma"/>
                <w:sz w:val="22"/>
              </w:rPr>
            </w:pPr>
            <w:r w:rsidRPr="00AA0EDC">
              <w:rPr>
                <w:rFonts w:ascii="Tahoma" w:hAnsi="Tahoma" w:cs="Tahoma"/>
                <w:sz w:val="22"/>
              </w:rPr>
              <w:t>0,5 mėn. (</w:t>
            </w:r>
            <w:r w:rsidR="00CE39E6" w:rsidRPr="00AA0EDC">
              <w:rPr>
                <w:rFonts w:ascii="Tahoma" w:hAnsi="Tahoma" w:cs="Tahoma"/>
                <w:sz w:val="22"/>
              </w:rPr>
              <w:t>11 mėn.</w:t>
            </w:r>
            <w:r w:rsidRPr="00AA0EDC">
              <w:rPr>
                <w:rFonts w:ascii="Tahoma" w:hAnsi="Tahoma" w:cs="Tahoma"/>
                <w:sz w:val="22"/>
              </w:rPr>
              <w:t>)</w:t>
            </w:r>
          </w:p>
        </w:tc>
      </w:tr>
      <w:tr w:rsidR="0084682E" w:rsidRPr="00AA0EDC" w14:paraId="33CA3248" w14:textId="77777777" w:rsidTr="14E79C55">
        <w:tc>
          <w:tcPr>
            <w:tcW w:w="241" w:type="pct"/>
            <w:shd w:val="clear" w:color="auto" w:fill="auto"/>
          </w:tcPr>
          <w:p w14:paraId="3C3DD961" w14:textId="2B1B8770" w:rsidR="0084682E" w:rsidRPr="00AA0EDC" w:rsidRDefault="00E52D33" w:rsidP="00E52D33">
            <w:pPr>
              <w:pStyle w:val="Tablenumber"/>
              <w:contextualSpacing w:val="0"/>
              <w:rPr>
                <w:rFonts w:ascii="Tahoma" w:hAnsi="Tahoma" w:cs="Tahoma"/>
                <w:szCs w:val="22"/>
              </w:rPr>
            </w:pPr>
            <w:r w:rsidRPr="00AA0EDC">
              <w:rPr>
                <w:rFonts w:ascii="Tahoma" w:hAnsi="Tahoma" w:cs="Tahoma"/>
                <w:szCs w:val="22"/>
              </w:rPr>
              <w:t>8.</w:t>
            </w:r>
          </w:p>
        </w:tc>
        <w:tc>
          <w:tcPr>
            <w:tcW w:w="578" w:type="pct"/>
            <w:shd w:val="clear" w:color="auto" w:fill="auto"/>
          </w:tcPr>
          <w:p w14:paraId="2BC93C46" w14:textId="0958B5BD" w:rsidR="0084682E" w:rsidRPr="00AA0EDC" w:rsidRDefault="0084682E" w:rsidP="0084682E">
            <w:pPr>
              <w:rPr>
                <w:rFonts w:ascii="Tahoma" w:hAnsi="Tahoma" w:cs="Tahoma"/>
                <w:sz w:val="22"/>
              </w:rPr>
            </w:pPr>
            <w:r w:rsidRPr="00AA0EDC">
              <w:rPr>
                <w:rFonts w:ascii="Tahoma" w:hAnsi="Tahoma" w:cs="Tahoma"/>
                <w:sz w:val="22"/>
              </w:rPr>
              <w:t xml:space="preserve">Bandomoji </w:t>
            </w:r>
            <w:r w:rsidR="01140501" w:rsidRPr="00AA0EDC">
              <w:rPr>
                <w:rFonts w:ascii="Tahoma" w:hAnsi="Tahoma" w:cs="Tahoma"/>
                <w:sz w:val="22"/>
              </w:rPr>
              <w:t>eksploatacija</w:t>
            </w:r>
          </w:p>
        </w:tc>
        <w:tc>
          <w:tcPr>
            <w:tcW w:w="1368" w:type="pct"/>
            <w:shd w:val="clear" w:color="auto" w:fill="auto"/>
          </w:tcPr>
          <w:p w14:paraId="7C80516A" w14:textId="12D28664" w:rsidR="00FD7FD9" w:rsidRPr="00AA0EDC" w:rsidRDefault="00FD7FD9" w:rsidP="00FD7FD9">
            <w:pPr>
              <w:rPr>
                <w:rFonts w:ascii="Tahoma" w:hAnsi="Tahoma" w:cs="Tahoma"/>
                <w:sz w:val="22"/>
              </w:rPr>
            </w:pPr>
            <w:r w:rsidRPr="00AA0EDC">
              <w:rPr>
                <w:rFonts w:ascii="Tahoma" w:hAnsi="Tahoma" w:cs="Tahoma"/>
                <w:sz w:val="22"/>
              </w:rPr>
              <w:t>Diegėjas turės dalyvauti derinant bandomosios eksploatacijos planą ir juo remdamasis dalyvauti įgyvendinant sukurtos PĮ bandomąją eksploataciją. Diegėjas etapo metu turės teikti konsultacijos PĮ naudojimo klausimais, vykdyti sukurtos PĮ trūkumų analizę ir šalinimą, esant poreikiui atlikti parengtos dokumentacijos naujinimus, kad ji atitiktų realią PĮ situaciją.</w:t>
            </w:r>
          </w:p>
          <w:p w14:paraId="4B1DC43F" w14:textId="40A46599" w:rsidR="00325911" w:rsidRPr="00AA0EDC" w:rsidRDefault="00325911" w:rsidP="00FD7FD9">
            <w:pPr>
              <w:rPr>
                <w:rFonts w:ascii="Tahoma" w:hAnsi="Tahoma" w:cs="Tahoma"/>
                <w:sz w:val="22"/>
              </w:rPr>
            </w:pPr>
            <w:r w:rsidRPr="00AA0EDC">
              <w:rPr>
                <w:rFonts w:ascii="Tahoma" w:hAnsi="Tahoma" w:cs="Tahoma"/>
                <w:sz w:val="22"/>
              </w:rPr>
              <w:t>Diegėjas turės suteikti sąlygas išorini</w:t>
            </w:r>
            <w:r w:rsidR="00B63DFA" w:rsidRPr="00AA0EDC">
              <w:rPr>
                <w:rFonts w:ascii="Tahoma" w:hAnsi="Tahoma" w:cs="Tahoma"/>
                <w:sz w:val="22"/>
              </w:rPr>
              <w:t>a</w:t>
            </w:r>
            <w:r w:rsidRPr="00AA0EDC">
              <w:rPr>
                <w:rFonts w:ascii="Tahoma" w:hAnsi="Tahoma" w:cs="Tahoma"/>
                <w:sz w:val="22"/>
              </w:rPr>
              <w:t xml:space="preserve">m paslaugų teikėjui atlikti įsilaužimo </w:t>
            </w:r>
            <w:r w:rsidR="00830727" w:rsidRPr="00AA0EDC">
              <w:rPr>
                <w:rFonts w:ascii="Tahoma" w:hAnsi="Tahoma" w:cs="Tahoma"/>
                <w:sz w:val="22"/>
              </w:rPr>
              <w:t>testavimą ir atlikti identifikuotų trūkumų šalinimą.</w:t>
            </w:r>
          </w:p>
          <w:p w14:paraId="621A21B2" w14:textId="2F7EFE54" w:rsidR="0084682E" w:rsidRPr="00AA0EDC" w:rsidRDefault="00FD7FD9" w:rsidP="00FD7FD9">
            <w:pPr>
              <w:rPr>
                <w:rFonts w:ascii="Tahoma" w:hAnsi="Tahoma" w:cs="Tahoma"/>
                <w:sz w:val="22"/>
              </w:rPr>
            </w:pPr>
            <w:r w:rsidRPr="00AA0EDC">
              <w:rPr>
                <w:rFonts w:ascii="Tahoma" w:hAnsi="Tahoma" w:cs="Tahoma"/>
                <w:sz w:val="22"/>
              </w:rPr>
              <w:t>Pagal atliktus pakeitimus Diegėjas turės atnaujinti ir Perkančiajai organizacijai perduoti Sistemos išeities kodus.</w:t>
            </w:r>
            <w:r w:rsidR="00551D6C" w:rsidRPr="00AA0EDC">
              <w:rPr>
                <w:rFonts w:ascii="Tahoma" w:hAnsi="Tahoma" w:cs="Tahoma"/>
                <w:sz w:val="22"/>
              </w:rPr>
              <w:t xml:space="preserve"> Bandomajai eksploatacijai keliami reikalavimai aprašyti </w:t>
            </w:r>
            <w:r w:rsidR="00551D6C" w:rsidRPr="00AA0EDC">
              <w:rPr>
                <w:rFonts w:ascii="Tahoma" w:hAnsi="Tahoma" w:cs="Tahoma"/>
                <w:sz w:val="22"/>
              </w:rPr>
              <w:fldChar w:fldCharType="begin"/>
            </w:r>
            <w:r w:rsidR="00551D6C" w:rsidRPr="00AA0EDC">
              <w:rPr>
                <w:rFonts w:ascii="Tahoma" w:hAnsi="Tahoma" w:cs="Tahoma"/>
                <w:sz w:val="22"/>
              </w:rPr>
              <w:instrText xml:space="preserve"> REF _Ref176354070 \r \h </w:instrText>
            </w:r>
            <w:r w:rsidR="005F1872" w:rsidRPr="00AA0EDC">
              <w:rPr>
                <w:rFonts w:ascii="Tahoma" w:hAnsi="Tahoma" w:cs="Tahoma"/>
                <w:sz w:val="22"/>
              </w:rPr>
              <w:instrText xml:space="preserve"> \* MERGEFORMAT </w:instrText>
            </w:r>
            <w:r w:rsidR="00551D6C" w:rsidRPr="00AA0EDC">
              <w:rPr>
                <w:rFonts w:ascii="Tahoma" w:hAnsi="Tahoma" w:cs="Tahoma"/>
                <w:sz w:val="22"/>
              </w:rPr>
            </w:r>
            <w:r w:rsidR="00551D6C" w:rsidRPr="00AA0EDC">
              <w:rPr>
                <w:rFonts w:ascii="Tahoma" w:hAnsi="Tahoma" w:cs="Tahoma"/>
                <w:sz w:val="22"/>
              </w:rPr>
              <w:fldChar w:fldCharType="separate"/>
            </w:r>
            <w:r w:rsidR="00AE322C" w:rsidRPr="00AA0EDC">
              <w:rPr>
                <w:rFonts w:ascii="Tahoma" w:hAnsi="Tahoma" w:cs="Tahoma"/>
                <w:sz w:val="22"/>
              </w:rPr>
              <w:t>4.7</w:t>
            </w:r>
            <w:r w:rsidR="00551D6C" w:rsidRPr="00AA0EDC">
              <w:rPr>
                <w:rFonts w:ascii="Tahoma" w:hAnsi="Tahoma" w:cs="Tahoma"/>
                <w:sz w:val="22"/>
              </w:rPr>
              <w:fldChar w:fldCharType="end"/>
            </w:r>
            <w:r w:rsidR="00551D6C" w:rsidRPr="00AA0EDC">
              <w:rPr>
                <w:rFonts w:ascii="Tahoma" w:hAnsi="Tahoma" w:cs="Tahoma"/>
                <w:sz w:val="22"/>
              </w:rPr>
              <w:t xml:space="preserve"> skyriuje.</w:t>
            </w:r>
          </w:p>
        </w:tc>
        <w:tc>
          <w:tcPr>
            <w:tcW w:w="985" w:type="pct"/>
            <w:shd w:val="clear" w:color="auto" w:fill="auto"/>
          </w:tcPr>
          <w:p w14:paraId="2302B65F" w14:textId="77777777" w:rsidR="00F0687D" w:rsidRPr="00AA0EDC" w:rsidRDefault="00F0687D" w:rsidP="008C22E1">
            <w:pPr>
              <w:pStyle w:val="ListParagraph"/>
              <w:numPr>
                <w:ilvl w:val="0"/>
                <w:numId w:val="42"/>
              </w:numPr>
              <w:ind w:left="504"/>
              <w:rPr>
                <w:rFonts w:ascii="Tahoma" w:hAnsi="Tahoma" w:cs="Tahoma"/>
                <w:sz w:val="22"/>
              </w:rPr>
            </w:pPr>
            <w:r w:rsidRPr="00AA0EDC">
              <w:rPr>
                <w:rFonts w:ascii="Tahoma" w:hAnsi="Tahoma" w:cs="Tahoma"/>
                <w:sz w:val="22"/>
              </w:rPr>
              <w:t>Pašalinti bandomosios eksploatacijos metu nustatyti trūkumai;</w:t>
            </w:r>
          </w:p>
          <w:p w14:paraId="4981051A" w14:textId="77777777" w:rsidR="00F0687D" w:rsidRPr="00AA0EDC" w:rsidRDefault="00F0687D" w:rsidP="008C22E1">
            <w:pPr>
              <w:pStyle w:val="ListParagraph"/>
              <w:numPr>
                <w:ilvl w:val="0"/>
                <w:numId w:val="42"/>
              </w:numPr>
              <w:ind w:left="504"/>
              <w:rPr>
                <w:rFonts w:ascii="Tahoma" w:hAnsi="Tahoma" w:cs="Tahoma"/>
                <w:sz w:val="22"/>
              </w:rPr>
            </w:pPr>
            <w:r w:rsidRPr="00AA0EDC">
              <w:rPr>
                <w:rFonts w:ascii="Tahoma" w:hAnsi="Tahoma" w:cs="Tahoma"/>
                <w:sz w:val="22"/>
              </w:rPr>
              <w:t>bandomosios eksploatacijos ataskaita.</w:t>
            </w:r>
          </w:p>
          <w:p w14:paraId="0E2B466C" w14:textId="333977E4" w:rsidR="0084682E" w:rsidRPr="00AA0EDC" w:rsidRDefault="00F0687D" w:rsidP="14E79C55">
            <w:pPr>
              <w:pStyle w:val="ListParagraph"/>
              <w:numPr>
                <w:ilvl w:val="0"/>
                <w:numId w:val="42"/>
              </w:numPr>
              <w:ind w:left="504"/>
              <w:rPr>
                <w:rFonts w:ascii="Tahoma" w:hAnsi="Tahoma" w:cs="Tahoma"/>
                <w:sz w:val="22"/>
              </w:rPr>
            </w:pPr>
            <w:r w:rsidRPr="14E79C55">
              <w:rPr>
                <w:rFonts w:ascii="Tahoma" w:hAnsi="Tahoma" w:cs="Tahoma"/>
                <w:sz w:val="22"/>
              </w:rPr>
              <w:t>galutinė veiklos ataskaita.</w:t>
            </w:r>
          </w:p>
          <w:p w14:paraId="1F8B8275" w14:textId="71D4337E" w:rsidR="0084682E" w:rsidRPr="00AA0EDC" w:rsidRDefault="6C4146AB" w:rsidP="14E79C55">
            <w:pPr>
              <w:pStyle w:val="ListParagraph"/>
              <w:numPr>
                <w:ilvl w:val="0"/>
                <w:numId w:val="42"/>
              </w:numPr>
              <w:ind w:left="504"/>
              <w:rPr>
                <w:rFonts w:ascii="Tahoma" w:hAnsi="Tahoma" w:cs="Tahoma"/>
                <w:sz w:val="22"/>
              </w:rPr>
            </w:pPr>
            <w:r w:rsidRPr="14E79C55">
              <w:rPr>
                <w:rFonts w:ascii="Tahoma" w:hAnsi="Tahoma" w:cs="Tahoma"/>
                <w:sz w:val="22"/>
              </w:rPr>
              <w:t>galutinio akto pasirašymas.</w:t>
            </w:r>
          </w:p>
        </w:tc>
        <w:tc>
          <w:tcPr>
            <w:tcW w:w="895" w:type="pct"/>
          </w:tcPr>
          <w:p w14:paraId="274DBABF" w14:textId="77777777" w:rsidR="00830727" w:rsidRPr="00AA0EDC" w:rsidRDefault="00CD0514" w:rsidP="00830727">
            <w:pPr>
              <w:rPr>
                <w:rFonts w:ascii="Tahoma" w:hAnsi="Tahoma" w:cs="Tahoma"/>
                <w:sz w:val="22"/>
              </w:rPr>
            </w:pPr>
            <w:r w:rsidRPr="00AA0EDC">
              <w:rPr>
                <w:rFonts w:ascii="Tahoma" w:hAnsi="Tahoma" w:cs="Tahoma"/>
                <w:sz w:val="22"/>
              </w:rPr>
              <w:t>-</w:t>
            </w:r>
          </w:p>
          <w:p w14:paraId="46187F58" w14:textId="6C02042E" w:rsidR="0084682E" w:rsidRPr="00AA0EDC" w:rsidRDefault="0084682E" w:rsidP="0084682E">
            <w:pPr>
              <w:rPr>
                <w:rFonts w:ascii="Tahoma" w:hAnsi="Tahoma" w:cs="Tahoma"/>
                <w:sz w:val="22"/>
              </w:rPr>
            </w:pPr>
          </w:p>
        </w:tc>
        <w:tc>
          <w:tcPr>
            <w:tcW w:w="933" w:type="pct"/>
          </w:tcPr>
          <w:p w14:paraId="34DA3FB1" w14:textId="3E39AB97" w:rsidR="0084682E" w:rsidRPr="00AA0EDC" w:rsidRDefault="008D0CB4" w:rsidP="00830727">
            <w:pPr>
              <w:rPr>
                <w:rFonts w:ascii="Tahoma" w:hAnsi="Tahoma" w:cs="Tahoma"/>
                <w:sz w:val="22"/>
              </w:rPr>
            </w:pPr>
            <w:r w:rsidRPr="00AA0EDC">
              <w:rPr>
                <w:rFonts w:ascii="Tahoma" w:hAnsi="Tahoma" w:cs="Tahoma"/>
                <w:sz w:val="22"/>
              </w:rPr>
              <w:t>4</w:t>
            </w:r>
            <w:r w:rsidR="00F262DD" w:rsidRPr="00AA0EDC">
              <w:rPr>
                <w:rFonts w:ascii="Tahoma" w:hAnsi="Tahoma" w:cs="Tahoma"/>
                <w:sz w:val="22"/>
              </w:rPr>
              <w:t xml:space="preserve"> mėn. </w:t>
            </w:r>
            <w:r w:rsidR="00232373" w:rsidRPr="00AA0EDC">
              <w:rPr>
                <w:rFonts w:ascii="Tahoma" w:hAnsi="Tahoma" w:cs="Tahoma"/>
                <w:sz w:val="22"/>
              </w:rPr>
              <w:t>(</w:t>
            </w:r>
            <w:r w:rsidRPr="00AA0EDC">
              <w:rPr>
                <w:rFonts w:ascii="Tahoma" w:hAnsi="Tahoma" w:cs="Tahoma"/>
                <w:sz w:val="22"/>
              </w:rPr>
              <w:t>15</w:t>
            </w:r>
            <w:r w:rsidR="00232373" w:rsidRPr="00AA0EDC">
              <w:rPr>
                <w:rFonts w:ascii="Tahoma" w:hAnsi="Tahoma" w:cs="Tahoma"/>
                <w:sz w:val="22"/>
              </w:rPr>
              <w:t xml:space="preserve"> mėn.)</w:t>
            </w:r>
          </w:p>
        </w:tc>
      </w:tr>
      <w:bookmarkEnd w:id="56"/>
    </w:tbl>
    <w:p w14:paraId="483F739F" w14:textId="77777777" w:rsidR="003D4627" w:rsidRPr="00AA0EDC" w:rsidRDefault="003D4627">
      <w:pPr>
        <w:jc w:val="left"/>
        <w:rPr>
          <w:rFonts w:ascii="Tahoma" w:hAnsi="Tahoma" w:cs="Tahoma"/>
          <w:noProof/>
          <w:sz w:val="22"/>
        </w:rPr>
      </w:pPr>
    </w:p>
    <w:p w14:paraId="68A7A835" w14:textId="47340E94" w:rsidR="00FA4334" w:rsidRPr="00AA0EDC" w:rsidRDefault="003D4627">
      <w:pPr>
        <w:jc w:val="left"/>
        <w:rPr>
          <w:rFonts w:ascii="Tahoma" w:hAnsi="Tahoma" w:cs="Tahoma"/>
          <w:noProof/>
          <w:sz w:val="22"/>
        </w:rPr>
      </w:pPr>
      <w:r w:rsidRPr="00AA0EDC">
        <w:rPr>
          <w:rFonts w:ascii="Tahoma" w:hAnsi="Tahoma" w:cs="Tahoma"/>
          <w:noProof/>
          <w:sz w:val="22"/>
        </w:rPr>
        <w:t>Žemiau pateikiamas</w:t>
      </w:r>
      <w:r w:rsidR="00B54C70" w:rsidRPr="00AA0EDC">
        <w:rPr>
          <w:rFonts w:ascii="Tahoma" w:hAnsi="Tahoma" w:cs="Tahoma"/>
          <w:noProof/>
          <w:sz w:val="22"/>
        </w:rPr>
        <w:t xml:space="preserve"> preliminarus</w:t>
      </w:r>
      <w:r w:rsidRPr="00AA0EDC">
        <w:rPr>
          <w:rFonts w:ascii="Tahoma" w:hAnsi="Tahoma" w:cs="Tahoma"/>
          <w:noProof/>
          <w:sz w:val="22"/>
        </w:rPr>
        <w:t xml:space="preserve"> </w:t>
      </w:r>
      <w:r w:rsidR="00FA4334" w:rsidRPr="00AA0EDC">
        <w:rPr>
          <w:rFonts w:ascii="Tahoma" w:hAnsi="Tahoma" w:cs="Tahoma"/>
          <w:noProof/>
          <w:sz w:val="22"/>
        </w:rPr>
        <w:t>paslaugų teikimo</w:t>
      </w:r>
      <w:r w:rsidRPr="00AA0EDC">
        <w:rPr>
          <w:rFonts w:ascii="Tahoma" w:hAnsi="Tahoma" w:cs="Tahoma"/>
          <w:noProof/>
          <w:sz w:val="22"/>
        </w:rPr>
        <w:t xml:space="preserve"> grafikas</w:t>
      </w:r>
      <w:r w:rsidR="00FA4334" w:rsidRPr="00AA0EDC">
        <w:rPr>
          <w:rFonts w:ascii="Tahoma" w:hAnsi="Tahoma" w:cs="Tahoma"/>
          <w:noProof/>
          <w:sz w:val="22"/>
        </w:rPr>
        <w:t>.</w:t>
      </w:r>
    </w:p>
    <w:p w14:paraId="206FD621" w14:textId="1F311745" w:rsidR="0095356A" w:rsidRPr="00AA0EDC" w:rsidRDefault="002D49B5">
      <w:pPr>
        <w:jc w:val="left"/>
        <w:rPr>
          <w:rFonts w:ascii="Tahoma" w:hAnsi="Tahoma" w:cs="Tahoma"/>
          <w:sz w:val="22"/>
        </w:rPr>
      </w:pPr>
      <w:r w:rsidRPr="00AA0EDC">
        <w:rPr>
          <w:rFonts w:ascii="Tahoma" w:hAnsi="Tahoma" w:cs="Tahoma"/>
          <w:noProof/>
          <w:sz w:val="22"/>
        </w:rPr>
        <w:drawing>
          <wp:inline distT="0" distB="0" distL="0" distR="0" wp14:anchorId="53F22537" wp14:editId="36380BFF">
            <wp:extent cx="8029575" cy="4895850"/>
            <wp:effectExtent l="0" t="0" r="9525" b="0"/>
            <wp:docPr id="22437680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029575" cy="4895850"/>
                    </a:xfrm>
                    <a:prstGeom prst="rect">
                      <a:avLst/>
                    </a:prstGeom>
                    <a:noFill/>
                    <a:ln>
                      <a:noFill/>
                    </a:ln>
                  </pic:spPr>
                </pic:pic>
              </a:graphicData>
            </a:graphic>
          </wp:inline>
        </w:drawing>
      </w:r>
    </w:p>
    <w:p w14:paraId="579B8BF0" w14:textId="77777777" w:rsidR="00E27D0B" w:rsidRPr="00AA0EDC" w:rsidRDefault="00E27D0B">
      <w:pPr>
        <w:jc w:val="left"/>
        <w:rPr>
          <w:rFonts w:ascii="Tahoma" w:hAnsi="Tahoma" w:cs="Tahoma"/>
          <w:sz w:val="22"/>
        </w:rPr>
      </w:pPr>
    </w:p>
    <w:p w14:paraId="0884D2AA" w14:textId="3EC646BB" w:rsidR="00E27D0B" w:rsidRPr="00AA0EDC" w:rsidRDefault="00E27D0B" w:rsidP="00E27D0B">
      <w:pPr>
        <w:pStyle w:val="Caption"/>
        <w:rPr>
          <w:rFonts w:ascii="Tahoma" w:hAnsi="Tahoma" w:cs="Tahoma"/>
          <w:sz w:val="22"/>
          <w:szCs w:val="22"/>
        </w:rPr>
        <w:sectPr w:rsidR="00E27D0B" w:rsidRPr="00AA0EDC" w:rsidSect="0084682E">
          <w:pgSz w:w="15840" w:h="12240" w:orient="landscape"/>
          <w:pgMar w:top="709" w:right="1440" w:bottom="1440" w:left="1440" w:header="709" w:footer="709" w:gutter="0"/>
          <w:cols w:space="708"/>
          <w:docGrid w:linePitch="360"/>
        </w:sectPr>
      </w:pPr>
      <w:r w:rsidRPr="00AA0EDC">
        <w:rPr>
          <w:rFonts w:ascii="Tahoma" w:hAnsi="Tahoma" w:cs="Tahoma"/>
          <w:sz w:val="22"/>
          <w:szCs w:val="22"/>
        </w:rPr>
        <w:t xml:space="preserve">Paveikslėlis </w:t>
      </w:r>
      <w:r w:rsidRPr="00AA0EDC">
        <w:rPr>
          <w:rFonts w:ascii="Tahoma" w:hAnsi="Tahoma" w:cs="Tahoma"/>
          <w:sz w:val="22"/>
          <w:szCs w:val="22"/>
        </w:rPr>
        <w:fldChar w:fldCharType="begin"/>
      </w:r>
      <w:r w:rsidRPr="00AA0EDC">
        <w:rPr>
          <w:rFonts w:ascii="Tahoma" w:hAnsi="Tahoma" w:cs="Tahoma"/>
          <w:sz w:val="22"/>
          <w:szCs w:val="22"/>
        </w:rPr>
        <w:instrText xml:space="preserve"> SEQ Paveikslėlis \* ARABIC </w:instrText>
      </w:r>
      <w:r w:rsidRPr="00AA0EDC">
        <w:rPr>
          <w:rFonts w:ascii="Tahoma" w:hAnsi="Tahoma" w:cs="Tahoma"/>
          <w:sz w:val="22"/>
          <w:szCs w:val="22"/>
        </w:rPr>
        <w:fldChar w:fldCharType="separate"/>
      </w:r>
      <w:r w:rsidR="008E36FA" w:rsidRPr="00AA0EDC">
        <w:rPr>
          <w:rFonts w:ascii="Tahoma" w:hAnsi="Tahoma" w:cs="Tahoma"/>
          <w:noProof/>
          <w:sz w:val="22"/>
          <w:szCs w:val="22"/>
        </w:rPr>
        <w:t>18</w:t>
      </w:r>
      <w:r w:rsidRPr="00AA0EDC">
        <w:rPr>
          <w:rFonts w:ascii="Tahoma" w:hAnsi="Tahoma" w:cs="Tahoma"/>
          <w:sz w:val="22"/>
          <w:szCs w:val="22"/>
        </w:rPr>
        <w:fldChar w:fldCharType="end"/>
      </w:r>
      <w:r w:rsidRPr="00AA0EDC">
        <w:rPr>
          <w:rFonts w:ascii="Tahoma" w:hAnsi="Tahoma" w:cs="Tahoma"/>
          <w:sz w:val="22"/>
          <w:szCs w:val="22"/>
        </w:rPr>
        <w:t>.  Preliminarus paslaugų teikimo grafikas</w:t>
      </w:r>
    </w:p>
    <w:p w14:paraId="1DA0F394" w14:textId="77777777" w:rsidR="00B13F8B" w:rsidRPr="00AA0EDC" w:rsidRDefault="00B13F8B" w:rsidP="00485AFE">
      <w:pPr>
        <w:pStyle w:val="Heading2"/>
        <w:tabs>
          <w:tab w:val="left" w:pos="1134"/>
        </w:tabs>
        <w:ind w:left="788" w:hanging="431"/>
        <w:jc w:val="left"/>
        <w:rPr>
          <w:rFonts w:ascii="Tahoma" w:hAnsi="Tahoma" w:cs="Tahoma"/>
          <w:sz w:val="22"/>
          <w:szCs w:val="22"/>
        </w:rPr>
      </w:pPr>
      <w:bookmarkStart w:id="57" w:name="_Toc439771858"/>
      <w:bookmarkStart w:id="58" w:name="_Toc77922389"/>
      <w:bookmarkStart w:id="59" w:name="_Toc183012061"/>
      <w:r w:rsidRPr="00AA0EDC">
        <w:rPr>
          <w:rFonts w:ascii="Tahoma" w:hAnsi="Tahoma" w:cs="Tahoma"/>
          <w:sz w:val="22"/>
          <w:szCs w:val="22"/>
        </w:rPr>
        <w:t>Reikalavimai testavimui</w:t>
      </w:r>
      <w:bookmarkEnd w:id="57"/>
      <w:bookmarkEnd w:id="58"/>
      <w:bookmarkEnd w:id="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5"/>
        <w:gridCol w:w="8105"/>
      </w:tblGrid>
      <w:tr w:rsidR="00E8169D" w:rsidRPr="00AA0EDC" w14:paraId="7601E0A1" w14:textId="77777777" w:rsidTr="005A5211">
        <w:trPr>
          <w:tblHeader/>
        </w:trPr>
        <w:tc>
          <w:tcPr>
            <w:tcW w:w="666" w:type="pct"/>
            <w:shd w:val="clear" w:color="auto" w:fill="BFBFBF" w:themeFill="background1" w:themeFillShade="BF"/>
            <w:vAlign w:val="center"/>
          </w:tcPr>
          <w:p w14:paraId="3895580D" w14:textId="77777777" w:rsidR="00E8169D" w:rsidRPr="00AA0EDC" w:rsidRDefault="00E8169D" w:rsidP="00FE1E11">
            <w:pPr>
              <w:keepNext/>
              <w:spacing w:before="60" w:after="60"/>
              <w:rPr>
                <w:rFonts w:ascii="Tahoma" w:hAnsi="Tahoma" w:cs="Tahoma"/>
                <w:b/>
                <w:sz w:val="22"/>
              </w:rPr>
            </w:pPr>
            <w:r w:rsidRPr="00AA0EDC">
              <w:rPr>
                <w:rFonts w:ascii="Tahoma" w:hAnsi="Tahoma" w:cs="Tahoma"/>
                <w:b/>
                <w:sz w:val="22"/>
              </w:rPr>
              <w:t>Reik. Nr.</w:t>
            </w:r>
          </w:p>
        </w:tc>
        <w:tc>
          <w:tcPr>
            <w:tcW w:w="4334" w:type="pct"/>
            <w:shd w:val="clear" w:color="auto" w:fill="BFBFBF" w:themeFill="background1" w:themeFillShade="BF"/>
            <w:vAlign w:val="center"/>
          </w:tcPr>
          <w:p w14:paraId="545FB078" w14:textId="77777777" w:rsidR="00E8169D" w:rsidRPr="00AA0EDC" w:rsidRDefault="00E8169D" w:rsidP="00FE1E11">
            <w:pPr>
              <w:keepNext/>
              <w:spacing w:before="60" w:after="60"/>
              <w:rPr>
                <w:rFonts w:ascii="Tahoma" w:hAnsi="Tahoma" w:cs="Tahoma"/>
                <w:b/>
                <w:sz w:val="22"/>
              </w:rPr>
            </w:pPr>
            <w:r w:rsidRPr="00AA0EDC">
              <w:rPr>
                <w:rFonts w:ascii="Tahoma" w:hAnsi="Tahoma" w:cs="Tahoma"/>
                <w:b/>
                <w:sz w:val="22"/>
              </w:rPr>
              <w:t>Reikalavimas</w:t>
            </w:r>
          </w:p>
        </w:tc>
      </w:tr>
      <w:tr w:rsidR="00E8169D" w:rsidRPr="00AA0EDC" w14:paraId="222A683F" w14:textId="77777777" w:rsidTr="005A5211">
        <w:tc>
          <w:tcPr>
            <w:tcW w:w="666" w:type="pct"/>
            <w:shd w:val="clear" w:color="auto" w:fill="auto"/>
          </w:tcPr>
          <w:p w14:paraId="4113760D"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22A4AA6A" w14:textId="77777777" w:rsidR="00E8169D" w:rsidRPr="00AA0EDC" w:rsidRDefault="6F0D5D03" w:rsidP="00FE1E11">
            <w:pPr>
              <w:rPr>
                <w:rFonts w:ascii="Tahoma" w:hAnsi="Tahoma" w:cs="Tahoma"/>
                <w:sz w:val="22"/>
              </w:rPr>
            </w:pPr>
            <w:r w:rsidRPr="00AA0EDC">
              <w:rPr>
                <w:rFonts w:ascii="Tahoma" w:hAnsi="Tahoma" w:cs="Tahoma"/>
                <w:sz w:val="22"/>
              </w:rPr>
              <w:t>Paslaugų teikimo metu turi būti įgyvendintas sukurtų funkcinių komponentų vidinis testavimas (konstravimo etapo metu Diegėjas turi įgyvendinti savarankiškai) ir funkcinis testavimas (priėmimo testavimo etapo metu Diegėjas turi dalyvauti jį vykdant kartu su Perkančiąja organizacija), remiantis iš anksto parengtais testavimo planu ir metodika bei testavimo scenarijais.</w:t>
            </w:r>
          </w:p>
        </w:tc>
      </w:tr>
      <w:tr w:rsidR="00467F80" w:rsidRPr="00AA0EDC" w14:paraId="25626096" w14:textId="77777777" w:rsidTr="005A5211">
        <w:tc>
          <w:tcPr>
            <w:tcW w:w="666" w:type="pct"/>
            <w:shd w:val="clear" w:color="auto" w:fill="auto"/>
          </w:tcPr>
          <w:p w14:paraId="7DC08CC6" w14:textId="77777777" w:rsidR="00467F80" w:rsidRPr="00AA0EDC" w:rsidRDefault="00467F80" w:rsidP="008C22E1">
            <w:pPr>
              <w:pStyle w:val="Tablenumber"/>
              <w:numPr>
                <w:ilvl w:val="1"/>
                <w:numId w:val="9"/>
              </w:numPr>
              <w:contextualSpacing w:val="0"/>
              <w:rPr>
                <w:rFonts w:ascii="Tahoma" w:hAnsi="Tahoma" w:cs="Tahoma"/>
                <w:szCs w:val="22"/>
              </w:rPr>
            </w:pPr>
          </w:p>
        </w:tc>
        <w:tc>
          <w:tcPr>
            <w:tcW w:w="4334" w:type="pct"/>
            <w:shd w:val="clear" w:color="auto" w:fill="auto"/>
          </w:tcPr>
          <w:p w14:paraId="5EE57FBD" w14:textId="50584544" w:rsidR="00467F80" w:rsidRPr="00AA0EDC" w:rsidRDefault="00994851" w:rsidP="00FE1E11">
            <w:pPr>
              <w:rPr>
                <w:rFonts w:ascii="Tahoma" w:hAnsi="Tahoma" w:cs="Tahoma"/>
                <w:sz w:val="22"/>
              </w:rPr>
            </w:pPr>
            <w:r w:rsidRPr="00AA0EDC">
              <w:rPr>
                <w:rFonts w:ascii="Tahoma" w:hAnsi="Tahoma" w:cs="Tahoma"/>
                <w:sz w:val="22"/>
              </w:rPr>
              <w:t xml:space="preserve">Konstravimo ir vidinio testavimo metu Diegėjas </w:t>
            </w:r>
            <w:r w:rsidR="004F23D7" w:rsidRPr="00AA0EDC">
              <w:rPr>
                <w:rFonts w:ascii="Tahoma" w:hAnsi="Tahoma" w:cs="Tahoma"/>
                <w:sz w:val="22"/>
              </w:rPr>
              <w:t xml:space="preserve">turės atlikti modernizuojamos programinės įrangos kodo vienetų/modulių testavimą (angl. </w:t>
            </w:r>
            <w:proofErr w:type="spellStart"/>
            <w:r w:rsidR="004F23D7" w:rsidRPr="00AA0EDC">
              <w:rPr>
                <w:rFonts w:ascii="Tahoma" w:hAnsi="Tahoma" w:cs="Tahoma"/>
                <w:sz w:val="22"/>
              </w:rPr>
              <w:t>unit</w:t>
            </w:r>
            <w:proofErr w:type="spellEnd"/>
            <w:r w:rsidR="004F23D7" w:rsidRPr="00AA0EDC">
              <w:rPr>
                <w:rFonts w:ascii="Tahoma" w:hAnsi="Tahoma" w:cs="Tahoma"/>
                <w:sz w:val="22"/>
              </w:rPr>
              <w:t xml:space="preserve"> </w:t>
            </w:r>
            <w:proofErr w:type="spellStart"/>
            <w:r w:rsidR="004F23D7" w:rsidRPr="00AA0EDC">
              <w:rPr>
                <w:rFonts w:ascii="Tahoma" w:hAnsi="Tahoma" w:cs="Tahoma"/>
                <w:sz w:val="22"/>
              </w:rPr>
              <w:t>testing</w:t>
            </w:r>
            <w:proofErr w:type="spellEnd"/>
            <w:r w:rsidR="004F23D7" w:rsidRPr="00AA0EDC">
              <w:rPr>
                <w:rFonts w:ascii="Tahoma" w:hAnsi="Tahoma" w:cs="Tahoma"/>
                <w:sz w:val="22"/>
              </w:rPr>
              <w:t>). Paslaugų teikėjas privalo užtikrinti programinės įrangos (toliau – PĮ) sukurtų/pakeistų programinio kodo vienetų padengimą modulių testais, kurie atitiktų šias bendrines savybes:</w:t>
            </w:r>
          </w:p>
        </w:tc>
      </w:tr>
      <w:tr w:rsidR="004F23D7" w:rsidRPr="00AA0EDC" w14:paraId="2CFC8E5B" w14:textId="77777777" w:rsidTr="005A5211">
        <w:tc>
          <w:tcPr>
            <w:tcW w:w="666" w:type="pct"/>
            <w:shd w:val="clear" w:color="auto" w:fill="auto"/>
          </w:tcPr>
          <w:p w14:paraId="5135AA8B" w14:textId="77777777" w:rsidR="004F23D7" w:rsidRPr="00AA0EDC" w:rsidRDefault="004F23D7" w:rsidP="008C22E1">
            <w:pPr>
              <w:pStyle w:val="Tablenumber"/>
              <w:numPr>
                <w:ilvl w:val="2"/>
                <w:numId w:val="9"/>
              </w:numPr>
              <w:contextualSpacing w:val="0"/>
              <w:rPr>
                <w:rFonts w:ascii="Tahoma" w:hAnsi="Tahoma" w:cs="Tahoma"/>
                <w:szCs w:val="22"/>
              </w:rPr>
            </w:pPr>
          </w:p>
        </w:tc>
        <w:tc>
          <w:tcPr>
            <w:tcW w:w="4334" w:type="pct"/>
            <w:shd w:val="clear" w:color="auto" w:fill="auto"/>
          </w:tcPr>
          <w:p w14:paraId="12DC6ADE" w14:textId="0C546809" w:rsidR="004F23D7" w:rsidRPr="00AA0EDC" w:rsidRDefault="006B59DB" w:rsidP="00FE1E11">
            <w:pPr>
              <w:rPr>
                <w:rFonts w:ascii="Tahoma" w:hAnsi="Tahoma" w:cs="Tahoma"/>
                <w:sz w:val="22"/>
              </w:rPr>
            </w:pPr>
            <w:r w:rsidRPr="00AA0EDC">
              <w:rPr>
                <w:rFonts w:ascii="Tahoma" w:hAnsi="Tahoma" w:cs="Tahoma"/>
                <w:sz w:val="22"/>
              </w:rPr>
              <w:t>jie turi būti integruoti į PĮ kūrimo ciklą</w:t>
            </w:r>
          </w:p>
        </w:tc>
      </w:tr>
      <w:tr w:rsidR="004F23D7" w:rsidRPr="00AA0EDC" w14:paraId="198B726E" w14:textId="77777777" w:rsidTr="005A5211">
        <w:tc>
          <w:tcPr>
            <w:tcW w:w="666" w:type="pct"/>
            <w:shd w:val="clear" w:color="auto" w:fill="auto"/>
          </w:tcPr>
          <w:p w14:paraId="28D38630" w14:textId="77777777" w:rsidR="004F23D7" w:rsidRPr="00AA0EDC" w:rsidRDefault="004F23D7" w:rsidP="008C22E1">
            <w:pPr>
              <w:pStyle w:val="Tablenumber"/>
              <w:numPr>
                <w:ilvl w:val="2"/>
                <w:numId w:val="9"/>
              </w:numPr>
              <w:contextualSpacing w:val="0"/>
              <w:rPr>
                <w:rFonts w:ascii="Tahoma" w:hAnsi="Tahoma" w:cs="Tahoma"/>
                <w:szCs w:val="22"/>
              </w:rPr>
            </w:pPr>
          </w:p>
        </w:tc>
        <w:tc>
          <w:tcPr>
            <w:tcW w:w="4334" w:type="pct"/>
            <w:shd w:val="clear" w:color="auto" w:fill="auto"/>
          </w:tcPr>
          <w:p w14:paraId="55CFA21F" w14:textId="06F1C964" w:rsidR="004F23D7" w:rsidRPr="00AA0EDC" w:rsidRDefault="006B59DB" w:rsidP="00FE1E11">
            <w:pPr>
              <w:rPr>
                <w:rFonts w:ascii="Tahoma" w:hAnsi="Tahoma" w:cs="Tahoma"/>
                <w:sz w:val="22"/>
              </w:rPr>
            </w:pPr>
            <w:r w:rsidRPr="00AA0EDC">
              <w:rPr>
                <w:rFonts w:ascii="Tahoma" w:hAnsi="Tahoma" w:cs="Tahoma"/>
                <w:sz w:val="22"/>
              </w:rPr>
              <w:t>jie turi užtikrinti visų kuriamos/ keičiamos PĮ pagrindinių (kertinių) išeities kodo dalių korektišką veikimą;</w:t>
            </w:r>
          </w:p>
        </w:tc>
      </w:tr>
      <w:tr w:rsidR="004F23D7" w:rsidRPr="00AA0EDC" w14:paraId="248F95B9" w14:textId="77777777" w:rsidTr="005A5211">
        <w:tc>
          <w:tcPr>
            <w:tcW w:w="666" w:type="pct"/>
            <w:shd w:val="clear" w:color="auto" w:fill="auto"/>
          </w:tcPr>
          <w:p w14:paraId="3D5241DC" w14:textId="77777777" w:rsidR="004F23D7" w:rsidRPr="00AA0EDC" w:rsidRDefault="004F23D7" w:rsidP="008C22E1">
            <w:pPr>
              <w:pStyle w:val="Tablenumber"/>
              <w:numPr>
                <w:ilvl w:val="2"/>
                <w:numId w:val="9"/>
              </w:numPr>
              <w:contextualSpacing w:val="0"/>
              <w:rPr>
                <w:rFonts w:ascii="Tahoma" w:hAnsi="Tahoma" w:cs="Tahoma"/>
                <w:szCs w:val="22"/>
              </w:rPr>
            </w:pPr>
          </w:p>
        </w:tc>
        <w:tc>
          <w:tcPr>
            <w:tcW w:w="4334" w:type="pct"/>
            <w:shd w:val="clear" w:color="auto" w:fill="auto"/>
          </w:tcPr>
          <w:p w14:paraId="17B5627A" w14:textId="29F0B90D" w:rsidR="004F23D7" w:rsidRPr="00AA0EDC" w:rsidRDefault="006B59DB" w:rsidP="00FE1E11">
            <w:pPr>
              <w:rPr>
                <w:rFonts w:ascii="Tahoma" w:hAnsi="Tahoma" w:cs="Tahoma"/>
                <w:sz w:val="22"/>
              </w:rPr>
            </w:pPr>
            <w:r w:rsidRPr="00AA0EDC">
              <w:rPr>
                <w:rFonts w:ascii="Tahoma" w:hAnsi="Tahoma" w:cs="Tahoma"/>
                <w:sz w:val="22"/>
              </w:rPr>
              <w:t>jie turi užtikrinti mažų palaikymo kaštų politiką bei realią naudą</w:t>
            </w:r>
          </w:p>
        </w:tc>
      </w:tr>
      <w:tr w:rsidR="004F23D7" w:rsidRPr="00AA0EDC" w14:paraId="58FE66CB" w14:textId="77777777" w:rsidTr="005A5211">
        <w:tc>
          <w:tcPr>
            <w:tcW w:w="666" w:type="pct"/>
            <w:shd w:val="clear" w:color="auto" w:fill="auto"/>
          </w:tcPr>
          <w:p w14:paraId="4BA686E7" w14:textId="77777777" w:rsidR="004F23D7" w:rsidRPr="00AA0EDC" w:rsidRDefault="004F23D7" w:rsidP="008C22E1">
            <w:pPr>
              <w:pStyle w:val="Tablenumber"/>
              <w:numPr>
                <w:ilvl w:val="1"/>
                <w:numId w:val="9"/>
              </w:numPr>
              <w:contextualSpacing w:val="0"/>
              <w:rPr>
                <w:rFonts w:ascii="Tahoma" w:hAnsi="Tahoma" w:cs="Tahoma"/>
                <w:szCs w:val="22"/>
              </w:rPr>
            </w:pPr>
          </w:p>
        </w:tc>
        <w:tc>
          <w:tcPr>
            <w:tcW w:w="4334" w:type="pct"/>
            <w:shd w:val="clear" w:color="auto" w:fill="auto"/>
          </w:tcPr>
          <w:p w14:paraId="4E922E13" w14:textId="5DDBE601" w:rsidR="004F23D7" w:rsidRPr="00AA0EDC" w:rsidRDefault="009F4147" w:rsidP="00FE1E11">
            <w:pPr>
              <w:rPr>
                <w:rFonts w:ascii="Tahoma" w:hAnsi="Tahoma" w:cs="Tahoma"/>
                <w:sz w:val="22"/>
              </w:rPr>
            </w:pPr>
            <w:r w:rsidRPr="00AA0EDC">
              <w:rPr>
                <w:rFonts w:ascii="Tahoma" w:hAnsi="Tahoma" w:cs="Tahoma"/>
                <w:sz w:val="22"/>
              </w:rPr>
              <w:t>Kiekvienas atskirai paimtas modulio testas privalo atitikti šiuos esminius kriterijus:</w:t>
            </w:r>
          </w:p>
        </w:tc>
      </w:tr>
      <w:tr w:rsidR="009F4147" w:rsidRPr="00AA0EDC" w14:paraId="5601C983" w14:textId="77777777" w:rsidTr="005A5211">
        <w:tc>
          <w:tcPr>
            <w:tcW w:w="666" w:type="pct"/>
            <w:shd w:val="clear" w:color="auto" w:fill="auto"/>
          </w:tcPr>
          <w:p w14:paraId="42385B16" w14:textId="77777777" w:rsidR="009F4147" w:rsidRPr="00AA0EDC" w:rsidRDefault="009F4147" w:rsidP="008C22E1">
            <w:pPr>
              <w:pStyle w:val="Tablenumber"/>
              <w:numPr>
                <w:ilvl w:val="2"/>
                <w:numId w:val="9"/>
              </w:numPr>
              <w:contextualSpacing w:val="0"/>
              <w:rPr>
                <w:rFonts w:ascii="Tahoma" w:hAnsi="Tahoma" w:cs="Tahoma"/>
                <w:szCs w:val="22"/>
              </w:rPr>
            </w:pPr>
          </w:p>
        </w:tc>
        <w:tc>
          <w:tcPr>
            <w:tcW w:w="4334" w:type="pct"/>
            <w:shd w:val="clear" w:color="auto" w:fill="auto"/>
          </w:tcPr>
          <w:p w14:paraId="070B4279" w14:textId="2082A102" w:rsidR="009F4147" w:rsidRPr="00AA0EDC" w:rsidRDefault="009F4147" w:rsidP="00FE1E11">
            <w:pPr>
              <w:rPr>
                <w:rFonts w:ascii="Tahoma" w:hAnsi="Tahoma" w:cs="Tahoma"/>
                <w:sz w:val="22"/>
              </w:rPr>
            </w:pPr>
            <w:r w:rsidRPr="00AA0EDC">
              <w:rPr>
                <w:rFonts w:ascii="Tahoma" w:hAnsi="Tahoma" w:cs="Tahoma"/>
                <w:sz w:val="22"/>
              </w:rPr>
              <w:t>apsauga nuo kodo regresijų</w:t>
            </w:r>
          </w:p>
        </w:tc>
      </w:tr>
      <w:tr w:rsidR="009F4147" w:rsidRPr="00AA0EDC" w14:paraId="5F03A064" w14:textId="77777777" w:rsidTr="005A5211">
        <w:tc>
          <w:tcPr>
            <w:tcW w:w="666" w:type="pct"/>
            <w:shd w:val="clear" w:color="auto" w:fill="auto"/>
          </w:tcPr>
          <w:p w14:paraId="61EC9DAA" w14:textId="77777777" w:rsidR="009F4147" w:rsidRPr="00AA0EDC" w:rsidRDefault="009F4147" w:rsidP="008C22E1">
            <w:pPr>
              <w:pStyle w:val="Tablenumber"/>
              <w:numPr>
                <w:ilvl w:val="2"/>
                <w:numId w:val="9"/>
              </w:numPr>
              <w:contextualSpacing w:val="0"/>
              <w:rPr>
                <w:rFonts w:ascii="Tahoma" w:hAnsi="Tahoma" w:cs="Tahoma"/>
                <w:szCs w:val="22"/>
              </w:rPr>
            </w:pPr>
          </w:p>
        </w:tc>
        <w:tc>
          <w:tcPr>
            <w:tcW w:w="4334" w:type="pct"/>
            <w:shd w:val="clear" w:color="auto" w:fill="auto"/>
          </w:tcPr>
          <w:p w14:paraId="4D6962E4" w14:textId="66CCBF58" w:rsidR="009F4147" w:rsidRPr="00AA0EDC" w:rsidRDefault="009F4147" w:rsidP="00FE1E11">
            <w:pPr>
              <w:rPr>
                <w:rFonts w:ascii="Tahoma" w:hAnsi="Tahoma" w:cs="Tahoma"/>
                <w:sz w:val="22"/>
              </w:rPr>
            </w:pPr>
            <w:r w:rsidRPr="00AA0EDC">
              <w:rPr>
                <w:rFonts w:ascii="Tahoma" w:hAnsi="Tahoma" w:cs="Tahoma"/>
                <w:sz w:val="22"/>
              </w:rPr>
              <w:t xml:space="preserve">atsparumas pokyčiams (angl. </w:t>
            </w:r>
            <w:proofErr w:type="spellStart"/>
            <w:r w:rsidRPr="00AA0EDC">
              <w:rPr>
                <w:rFonts w:ascii="Tahoma" w:hAnsi="Tahoma" w:cs="Tahoma"/>
                <w:sz w:val="22"/>
              </w:rPr>
              <w:t>refactoring</w:t>
            </w:r>
            <w:proofErr w:type="spellEnd"/>
            <w:r w:rsidRPr="00AA0EDC">
              <w:rPr>
                <w:rFonts w:ascii="Tahoma" w:hAnsi="Tahoma" w:cs="Tahoma"/>
                <w:sz w:val="22"/>
              </w:rPr>
              <w:t>)</w:t>
            </w:r>
          </w:p>
        </w:tc>
      </w:tr>
      <w:tr w:rsidR="009F4147" w:rsidRPr="00AA0EDC" w14:paraId="246AD054" w14:textId="77777777" w:rsidTr="005A5211">
        <w:tc>
          <w:tcPr>
            <w:tcW w:w="666" w:type="pct"/>
            <w:shd w:val="clear" w:color="auto" w:fill="auto"/>
          </w:tcPr>
          <w:p w14:paraId="5527A345" w14:textId="77777777" w:rsidR="009F4147" w:rsidRPr="00AA0EDC" w:rsidRDefault="009F4147" w:rsidP="008C22E1">
            <w:pPr>
              <w:pStyle w:val="Tablenumber"/>
              <w:numPr>
                <w:ilvl w:val="2"/>
                <w:numId w:val="9"/>
              </w:numPr>
              <w:contextualSpacing w:val="0"/>
              <w:rPr>
                <w:rFonts w:ascii="Tahoma" w:hAnsi="Tahoma" w:cs="Tahoma"/>
                <w:szCs w:val="22"/>
              </w:rPr>
            </w:pPr>
          </w:p>
        </w:tc>
        <w:tc>
          <w:tcPr>
            <w:tcW w:w="4334" w:type="pct"/>
            <w:shd w:val="clear" w:color="auto" w:fill="auto"/>
          </w:tcPr>
          <w:p w14:paraId="6CAF8413" w14:textId="5B8E12EE" w:rsidR="009F4147" w:rsidRPr="00AA0EDC" w:rsidRDefault="009F4147" w:rsidP="00FE1E11">
            <w:pPr>
              <w:rPr>
                <w:rFonts w:ascii="Tahoma" w:hAnsi="Tahoma" w:cs="Tahoma"/>
                <w:sz w:val="22"/>
              </w:rPr>
            </w:pPr>
            <w:r w:rsidRPr="00AA0EDC">
              <w:rPr>
                <w:rFonts w:ascii="Tahoma" w:hAnsi="Tahoma" w:cs="Tahoma"/>
                <w:sz w:val="22"/>
              </w:rPr>
              <w:t xml:space="preserve">greitas atsakas (angl. </w:t>
            </w:r>
            <w:proofErr w:type="spellStart"/>
            <w:r w:rsidRPr="00AA0EDC">
              <w:rPr>
                <w:rFonts w:ascii="Tahoma" w:hAnsi="Tahoma" w:cs="Tahoma"/>
                <w:sz w:val="22"/>
              </w:rPr>
              <w:t>response</w:t>
            </w:r>
            <w:proofErr w:type="spellEnd"/>
            <w:r w:rsidRPr="00AA0EDC">
              <w:rPr>
                <w:rFonts w:ascii="Tahoma" w:hAnsi="Tahoma" w:cs="Tahoma"/>
                <w:sz w:val="22"/>
              </w:rPr>
              <w:t>);</w:t>
            </w:r>
          </w:p>
        </w:tc>
      </w:tr>
      <w:tr w:rsidR="009F4147" w:rsidRPr="00AA0EDC" w14:paraId="0ABA5D38" w14:textId="77777777" w:rsidTr="005A5211">
        <w:tc>
          <w:tcPr>
            <w:tcW w:w="666" w:type="pct"/>
            <w:shd w:val="clear" w:color="auto" w:fill="auto"/>
          </w:tcPr>
          <w:p w14:paraId="56F792A5" w14:textId="77777777" w:rsidR="009F4147" w:rsidRPr="00AA0EDC" w:rsidRDefault="009F4147" w:rsidP="008C22E1">
            <w:pPr>
              <w:pStyle w:val="Tablenumber"/>
              <w:numPr>
                <w:ilvl w:val="2"/>
                <w:numId w:val="9"/>
              </w:numPr>
              <w:contextualSpacing w:val="0"/>
              <w:rPr>
                <w:rFonts w:ascii="Tahoma" w:hAnsi="Tahoma" w:cs="Tahoma"/>
                <w:szCs w:val="22"/>
              </w:rPr>
            </w:pPr>
          </w:p>
        </w:tc>
        <w:tc>
          <w:tcPr>
            <w:tcW w:w="4334" w:type="pct"/>
            <w:shd w:val="clear" w:color="auto" w:fill="auto"/>
          </w:tcPr>
          <w:p w14:paraId="72C1AA97" w14:textId="4BA4C603" w:rsidR="009F4147" w:rsidRPr="00AA0EDC" w:rsidRDefault="009F4147" w:rsidP="00FE1E11">
            <w:pPr>
              <w:rPr>
                <w:rFonts w:ascii="Tahoma" w:hAnsi="Tahoma" w:cs="Tahoma"/>
                <w:sz w:val="22"/>
              </w:rPr>
            </w:pPr>
            <w:r w:rsidRPr="00AA0EDC">
              <w:rPr>
                <w:rFonts w:ascii="Tahoma" w:hAnsi="Tahoma" w:cs="Tahoma"/>
                <w:sz w:val="22"/>
              </w:rPr>
              <w:t>paprastas palaikymas/ priežiūra.</w:t>
            </w:r>
          </w:p>
        </w:tc>
      </w:tr>
      <w:tr w:rsidR="00E8169D" w:rsidRPr="00AA0EDC" w14:paraId="3621CF86" w14:textId="77777777" w:rsidTr="005A5211">
        <w:tc>
          <w:tcPr>
            <w:tcW w:w="666" w:type="pct"/>
            <w:shd w:val="clear" w:color="auto" w:fill="auto"/>
          </w:tcPr>
          <w:p w14:paraId="4FEDF428"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76BC7001" w14:textId="77777777" w:rsidR="00E8169D" w:rsidRPr="00AA0EDC" w:rsidRDefault="00E8169D" w:rsidP="00FE1E11">
            <w:pPr>
              <w:rPr>
                <w:rFonts w:ascii="Tahoma" w:hAnsi="Tahoma" w:cs="Tahoma"/>
                <w:sz w:val="22"/>
              </w:rPr>
            </w:pPr>
            <w:r w:rsidRPr="00AA0EDC">
              <w:rPr>
                <w:rFonts w:ascii="Tahoma" w:hAnsi="Tahoma" w:cs="Tahoma"/>
                <w:sz w:val="22"/>
              </w:rPr>
              <w:t>Diegėjas turi parengti testavimo planą, kuriame turi būti pateikiama:</w:t>
            </w:r>
          </w:p>
        </w:tc>
      </w:tr>
      <w:tr w:rsidR="00E8169D" w:rsidRPr="00AA0EDC" w14:paraId="323BAB44" w14:textId="77777777" w:rsidTr="005A5211">
        <w:tc>
          <w:tcPr>
            <w:tcW w:w="666" w:type="pct"/>
            <w:shd w:val="clear" w:color="auto" w:fill="auto"/>
          </w:tcPr>
          <w:p w14:paraId="4A231694" w14:textId="77777777" w:rsidR="00E8169D" w:rsidRPr="00AA0EDC" w:rsidRDefault="00E8169D" w:rsidP="008C22E1">
            <w:pPr>
              <w:pStyle w:val="Tablenumber"/>
              <w:numPr>
                <w:ilvl w:val="1"/>
                <w:numId w:val="9"/>
              </w:numPr>
              <w:rPr>
                <w:rFonts w:ascii="Tahoma" w:hAnsi="Tahoma" w:cs="Tahoma"/>
                <w:szCs w:val="22"/>
              </w:rPr>
            </w:pPr>
          </w:p>
        </w:tc>
        <w:tc>
          <w:tcPr>
            <w:tcW w:w="4334" w:type="pct"/>
            <w:shd w:val="clear" w:color="auto" w:fill="auto"/>
          </w:tcPr>
          <w:p w14:paraId="3F260FDF" w14:textId="77777777" w:rsidR="00E8169D" w:rsidRPr="00AA0EDC" w:rsidRDefault="00E8169D" w:rsidP="00FE1E11">
            <w:pPr>
              <w:rPr>
                <w:rFonts w:ascii="Tahoma" w:hAnsi="Tahoma" w:cs="Tahoma"/>
                <w:sz w:val="22"/>
              </w:rPr>
            </w:pPr>
            <w:r w:rsidRPr="00AA0EDC">
              <w:rPr>
                <w:rFonts w:ascii="Tahoma" w:hAnsi="Tahoma" w:cs="Tahoma"/>
                <w:sz w:val="22"/>
              </w:rPr>
              <w:t>Testavimo vykdymo ir klaidų bei trūkumų (funkcinių neatitikčių) fiksavimo tvarka;</w:t>
            </w:r>
          </w:p>
        </w:tc>
      </w:tr>
      <w:tr w:rsidR="00E8169D" w:rsidRPr="00AA0EDC" w14:paraId="0F9380CC" w14:textId="77777777" w:rsidTr="005A5211">
        <w:tc>
          <w:tcPr>
            <w:tcW w:w="666" w:type="pct"/>
            <w:shd w:val="clear" w:color="auto" w:fill="auto"/>
          </w:tcPr>
          <w:p w14:paraId="36260D98" w14:textId="77777777" w:rsidR="00E8169D" w:rsidRPr="00AA0EDC" w:rsidRDefault="00E8169D" w:rsidP="008C22E1">
            <w:pPr>
              <w:pStyle w:val="Tablenumber"/>
              <w:numPr>
                <w:ilvl w:val="1"/>
                <w:numId w:val="9"/>
              </w:numPr>
              <w:contextualSpacing w:val="0"/>
              <w:rPr>
                <w:rFonts w:ascii="Tahoma" w:hAnsi="Tahoma" w:cs="Tahoma"/>
                <w:szCs w:val="22"/>
              </w:rPr>
            </w:pPr>
          </w:p>
        </w:tc>
        <w:tc>
          <w:tcPr>
            <w:tcW w:w="4334" w:type="pct"/>
            <w:shd w:val="clear" w:color="auto" w:fill="auto"/>
          </w:tcPr>
          <w:p w14:paraId="6CE45B67" w14:textId="77777777" w:rsidR="00E8169D" w:rsidRPr="00AA0EDC" w:rsidRDefault="00E8169D" w:rsidP="00FE1E11">
            <w:pPr>
              <w:rPr>
                <w:rFonts w:ascii="Tahoma" w:hAnsi="Tahoma" w:cs="Tahoma"/>
                <w:sz w:val="22"/>
              </w:rPr>
            </w:pPr>
            <w:r w:rsidRPr="00AA0EDC">
              <w:rPr>
                <w:rFonts w:ascii="Tahoma" w:hAnsi="Tahoma" w:cs="Tahoma"/>
                <w:sz w:val="22"/>
              </w:rPr>
              <w:t>Testavimo dalyvių atsakomybės;</w:t>
            </w:r>
          </w:p>
        </w:tc>
      </w:tr>
      <w:tr w:rsidR="00E8169D" w:rsidRPr="00AA0EDC" w14:paraId="0FAD0297" w14:textId="77777777" w:rsidTr="005A5211">
        <w:tc>
          <w:tcPr>
            <w:tcW w:w="666" w:type="pct"/>
            <w:shd w:val="clear" w:color="auto" w:fill="auto"/>
          </w:tcPr>
          <w:p w14:paraId="28C0C7AF" w14:textId="77777777" w:rsidR="00E8169D" w:rsidRPr="00AA0EDC" w:rsidRDefault="00E8169D" w:rsidP="008C22E1">
            <w:pPr>
              <w:pStyle w:val="Tablenumber"/>
              <w:numPr>
                <w:ilvl w:val="1"/>
                <w:numId w:val="9"/>
              </w:numPr>
              <w:contextualSpacing w:val="0"/>
              <w:rPr>
                <w:rFonts w:ascii="Tahoma" w:hAnsi="Tahoma" w:cs="Tahoma"/>
                <w:szCs w:val="22"/>
              </w:rPr>
            </w:pPr>
          </w:p>
        </w:tc>
        <w:tc>
          <w:tcPr>
            <w:tcW w:w="4334" w:type="pct"/>
            <w:shd w:val="clear" w:color="auto" w:fill="auto"/>
          </w:tcPr>
          <w:p w14:paraId="06B9598C" w14:textId="77777777" w:rsidR="00E8169D" w:rsidRPr="00AA0EDC" w:rsidRDefault="00E8169D" w:rsidP="00FE1E11">
            <w:pPr>
              <w:rPr>
                <w:rFonts w:ascii="Tahoma" w:hAnsi="Tahoma" w:cs="Tahoma"/>
                <w:sz w:val="22"/>
              </w:rPr>
            </w:pPr>
            <w:r w:rsidRPr="00AA0EDC">
              <w:rPr>
                <w:rFonts w:ascii="Tahoma" w:hAnsi="Tahoma" w:cs="Tahoma"/>
                <w:sz w:val="22"/>
              </w:rPr>
              <w:t>Testavimo veiklų grafikas;</w:t>
            </w:r>
          </w:p>
        </w:tc>
      </w:tr>
      <w:tr w:rsidR="00E8169D" w:rsidRPr="00AA0EDC" w14:paraId="76105A53" w14:textId="77777777" w:rsidTr="005A5211">
        <w:tc>
          <w:tcPr>
            <w:tcW w:w="666" w:type="pct"/>
            <w:shd w:val="clear" w:color="auto" w:fill="auto"/>
          </w:tcPr>
          <w:p w14:paraId="7B490D34" w14:textId="77777777" w:rsidR="00E8169D" w:rsidRPr="00AA0EDC" w:rsidRDefault="00E8169D" w:rsidP="008C22E1">
            <w:pPr>
              <w:pStyle w:val="Tablenumber"/>
              <w:numPr>
                <w:ilvl w:val="1"/>
                <w:numId w:val="9"/>
              </w:numPr>
              <w:contextualSpacing w:val="0"/>
              <w:rPr>
                <w:rFonts w:ascii="Tahoma" w:hAnsi="Tahoma" w:cs="Tahoma"/>
                <w:szCs w:val="22"/>
              </w:rPr>
            </w:pPr>
          </w:p>
        </w:tc>
        <w:tc>
          <w:tcPr>
            <w:tcW w:w="4334" w:type="pct"/>
            <w:shd w:val="clear" w:color="auto" w:fill="auto"/>
          </w:tcPr>
          <w:p w14:paraId="3C8C867E" w14:textId="77777777" w:rsidR="00E8169D" w:rsidRPr="00AA0EDC" w:rsidRDefault="00E8169D" w:rsidP="00FE1E11">
            <w:pPr>
              <w:rPr>
                <w:rFonts w:ascii="Tahoma" w:hAnsi="Tahoma" w:cs="Tahoma"/>
                <w:sz w:val="22"/>
              </w:rPr>
            </w:pPr>
            <w:r w:rsidRPr="00AA0EDC">
              <w:rPr>
                <w:rFonts w:ascii="Tahoma" w:hAnsi="Tahoma" w:cs="Tahoma"/>
                <w:sz w:val="22"/>
              </w:rPr>
              <w:t>Testavimo priėmimo kriterijai.</w:t>
            </w:r>
          </w:p>
        </w:tc>
      </w:tr>
      <w:tr w:rsidR="00E8169D" w:rsidRPr="00AA0EDC" w14:paraId="3E9ECA1E" w14:textId="77777777" w:rsidTr="005A5211">
        <w:tc>
          <w:tcPr>
            <w:tcW w:w="666" w:type="pct"/>
            <w:shd w:val="clear" w:color="auto" w:fill="auto"/>
          </w:tcPr>
          <w:p w14:paraId="6C661816"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23B7009A" w14:textId="5BF67AB2" w:rsidR="00E8169D" w:rsidRPr="00AA0EDC" w:rsidRDefault="00E8169D" w:rsidP="00FE1E11">
            <w:pPr>
              <w:rPr>
                <w:rFonts w:ascii="Tahoma" w:hAnsi="Tahoma" w:cs="Tahoma"/>
                <w:sz w:val="22"/>
              </w:rPr>
            </w:pPr>
            <w:r w:rsidRPr="00AA0EDC">
              <w:rPr>
                <w:rFonts w:ascii="Tahoma" w:hAnsi="Tahoma" w:cs="Tahoma"/>
                <w:sz w:val="22"/>
              </w:rPr>
              <w:t xml:space="preserve">Diegėjas turi parengti testavimo scenarijus, kurie būtų skirti ištestuoti visus funkcinius reikalavimus, pateiktus šios </w:t>
            </w:r>
            <w:r w:rsidR="007668A5" w:rsidRPr="00AA0EDC">
              <w:rPr>
                <w:rFonts w:ascii="Tahoma" w:hAnsi="Tahoma" w:cs="Tahoma"/>
                <w:sz w:val="22"/>
              </w:rPr>
              <w:t>RPO</w:t>
            </w:r>
            <w:r w:rsidRPr="00AA0EDC">
              <w:rPr>
                <w:rFonts w:ascii="Tahoma" w:hAnsi="Tahoma" w:cs="Tahoma"/>
                <w:sz w:val="22"/>
              </w:rPr>
              <w:t xml:space="preserve"> </w:t>
            </w:r>
            <w:r w:rsidRPr="00AA0EDC">
              <w:rPr>
                <w:rFonts w:ascii="Tahoma" w:hAnsi="Tahoma" w:cs="Tahoma"/>
                <w:sz w:val="22"/>
              </w:rPr>
              <w:fldChar w:fldCharType="begin"/>
            </w:r>
            <w:r w:rsidRPr="00AA0EDC">
              <w:rPr>
                <w:rFonts w:ascii="Tahoma" w:hAnsi="Tahoma" w:cs="Tahoma"/>
                <w:sz w:val="22"/>
              </w:rPr>
              <w:instrText xml:space="preserve"> REF _Ref489019289 \r \h </w:instrText>
            </w:r>
            <w:r w:rsidR="00F27E54" w:rsidRPr="00AA0EDC">
              <w:rPr>
                <w:rFonts w:ascii="Tahoma" w:hAnsi="Tahoma" w:cs="Tahoma"/>
                <w:sz w:val="22"/>
              </w:rPr>
              <w:instrText xml:space="preserve"> \* MERGEFORMAT </w:instrText>
            </w:r>
            <w:r w:rsidRPr="00AA0EDC">
              <w:rPr>
                <w:rFonts w:ascii="Tahoma" w:hAnsi="Tahoma" w:cs="Tahoma"/>
                <w:sz w:val="22"/>
              </w:rPr>
            </w:r>
            <w:r w:rsidRPr="00AA0EDC">
              <w:rPr>
                <w:rFonts w:ascii="Tahoma" w:hAnsi="Tahoma" w:cs="Tahoma"/>
                <w:sz w:val="22"/>
              </w:rPr>
              <w:fldChar w:fldCharType="separate"/>
            </w:r>
            <w:r w:rsidR="008E36FA" w:rsidRPr="00AA0EDC">
              <w:rPr>
                <w:rFonts w:ascii="Tahoma" w:hAnsi="Tahoma" w:cs="Tahoma"/>
                <w:sz w:val="22"/>
              </w:rPr>
              <w:t>5</w:t>
            </w:r>
            <w:r w:rsidRPr="00AA0EDC">
              <w:rPr>
                <w:rFonts w:ascii="Tahoma" w:hAnsi="Tahoma" w:cs="Tahoma"/>
                <w:sz w:val="22"/>
              </w:rPr>
              <w:fldChar w:fldCharType="end"/>
            </w:r>
            <w:r w:rsidRPr="00AA0EDC">
              <w:rPr>
                <w:rFonts w:ascii="Tahoma" w:hAnsi="Tahoma" w:cs="Tahoma"/>
                <w:sz w:val="22"/>
              </w:rPr>
              <w:t xml:space="preserve"> skyriuje.</w:t>
            </w:r>
          </w:p>
        </w:tc>
      </w:tr>
      <w:tr w:rsidR="00E8169D" w:rsidRPr="00AA0EDC" w14:paraId="7FD2C815" w14:textId="77777777" w:rsidTr="005A5211">
        <w:tc>
          <w:tcPr>
            <w:tcW w:w="666" w:type="pct"/>
            <w:shd w:val="clear" w:color="auto" w:fill="auto"/>
          </w:tcPr>
          <w:p w14:paraId="6CBCC740"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2134C0BD" w14:textId="77777777" w:rsidR="00E8169D" w:rsidRPr="00AA0EDC" w:rsidRDefault="00E8169D" w:rsidP="00FE1E11">
            <w:pPr>
              <w:rPr>
                <w:rFonts w:ascii="Tahoma" w:hAnsi="Tahoma" w:cs="Tahoma"/>
                <w:sz w:val="22"/>
              </w:rPr>
            </w:pPr>
            <w:r w:rsidRPr="00AA0EDC">
              <w:rPr>
                <w:rFonts w:ascii="Tahoma" w:hAnsi="Tahoma" w:cs="Tahoma"/>
                <w:sz w:val="22"/>
              </w:rPr>
              <w:t>Funkcinis testavimas turi apimti tiek korektiškų, tiek ir nekorektiškų duomenų įvedimą bei reakcijos į pateiktus duomenis tikrinimą.</w:t>
            </w:r>
          </w:p>
        </w:tc>
      </w:tr>
      <w:tr w:rsidR="00E8169D" w:rsidRPr="00AA0EDC" w14:paraId="48AF978E" w14:textId="77777777" w:rsidTr="005A5211">
        <w:tc>
          <w:tcPr>
            <w:tcW w:w="666" w:type="pct"/>
            <w:shd w:val="clear" w:color="auto" w:fill="auto"/>
          </w:tcPr>
          <w:p w14:paraId="5452BB06"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04DDB684" w14:textId="77777777" w:rsidR="00E8169D" w:rsidRPr="00AA0EDC" w:rsidRDefault="00E8169D" w:rsidP="00FE1E11">
            <w:pPr>
              <w:rPr>
                <w:rFonts w:ascii="Tahoma" w:hAnsi="Tahoma" w:cs="Tahoma"/>
                <w:sz w:val="22"/>
              </w:rPr>
            </w:pPr>
            <w:r w:rsidRPr="00AA0EDC">
              <w:rPr>
                <w:rFonts w:ascii="Tahoma" w:hAnsi="Tahoma" w:cs="Tahoma"/>
                <w:sz w:val="22"/>
              </w:rPr>
              <w:t>Diegėjo vykdomo našumo testavimo metu turi būti imituojama Sistemos apkrova ir įvertinama, ar Sistema atitinka jai keliamus greitaveikos reikalavimus nustatytomis sąlygomis.</w:t>
            </w:r>
          </w:p>
        </w:tc>
      </w:tr>
      <w:tr w:rsidR="00E8169D" w:rsidRPr="00AA0EDC" w14:paraId="3CAF55AE" w14:textId="77777777" w:rsidTr="005A5211">
        <w:tc>
          <w:tcPr>
            <w:tcW w:w="666" w:type="pct"/>
            <w:shd w:val="clear" w:color="auto" w:fill="auto"/>
          </w:tcPr>
          <w:p w14:paraId="135605DE"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662BE2F9" w14:textId="19CDE64B" w:rsidR="00E8169D" w:rsidRPr="00AA0EDC" w:rsidRDefault="005237C5" w:rsidP="00FE1E11">
            <w:pPr>
              <w:rPr>
                <w:rFonts w:ascii="Tahoma" w:hAnsi="Tahoma" w:cs="Tahoma"/>
                <w:sz w:val="22"/>
              </w:rPr>
            </w:pPr>
            <w:r w:rsidRPr="00AA0EDC">
              <w:rPr>
                <w:rFonts w:ascii="Tahoma" w:hAnsi="Tahoma" w:cs="Tahoma"/>
                <w:sz w:val="22"/>
              </w:rPr>
              <w:t xml:space="preserve">Užsakovas </w:t>
            </w:r>
            <w:r w:rsidR="00C512E7" w:rsidRPr="00AA0EDC">
              <w:rPr>
                <w:rFonts w:ascii="Tahoma" w:hAnsi="Tahoma" w:cs="Tahoma"/>
                <w:sz w:val="22"/>
              </w:rPr>
              <w:t xml:space="preserve">pasitelkdamas </w:t>
            </w:r>
            <w:r w:rsidR="0039445B" w:rsidRPr="00AA0EDC">
              <w:rPr>
                <w:rFonts w:ascii="Tahoma" w:hAnsi="Tahoma" w:cs="Tahoma"/>
                <w:sz w:val="22"/>
              </w:rPr>
              <w:t>išorinį p</w:t>
            </w:r>
            <w:r w:rsidR="00DE7375" w:rsidRPr="00AA0EDC">
              <w:rPr>
                <w:rFonts w:ascii="Tahoma" w:hAnsi="Tahoma" w:cs="Tahoma"/>
                <w:sz w:val="22"/>
              </w:rPr>
              <w:t>aslaugų teikėj</w:t>
            </w:r>
            <w:r w:rsidR="0039445B" w:rsidRPr="00AA0EDC">
              <w:rPr>
                <w:rFonts w:ascii="Tahoma" w:hAnsi="Tahoma" w:cs="Tahoma"/>
                <w:sz w:val="22"/>
              </w:rPr>
              <w:t>ą</w:t>
            </w:r>
            <w:r w:rsidR="005D333D" w:rsidRPr="00AA0EDC">
              <w:rPr>
                <w:rFonts w:ascii="Tahoma" w:hAnsi="Tahoma" w:cs="Tahoma"/>
                <w:sz w:val="22"/>
              </w:rPr>
              <w:t xml:space="preserve"> turi atlikti </w:t>
            </w:r>
            <w:r w:rsidR="0087581C" w:rsidRPr="00AA0EDC">
              <w:rPr>
                <w:rFonts w:ascii="Tahoma" w:hAnsi="Tahoma" w:cs="Tahoma"/>
                <w:sz w:val="22"/>
              </w:rPr>
              <w:t>atsparumo įsilaužimui testavimą.</w:t>
            </w:r>
            <w:r w:rsidR="00E8169D" w:rsidRPr="00AA0EDC">
              <w:rPr>
                <w:rFonts w:ascii="Tahoma" w:hAnsi="Tahoma" w:cs="Tahoma"/>
                <w:sz w:val="22"/>
              </w:rPr>
              <w:t xml:space="preserve"> </w:t>
            </w:r>
            <w:r w:rsidR="0087581C" w:rsidRPr="00AA0EDC">
              <w:rPr>
                <w:rFonts w:ascii="Tahoma" w:hAnsi="Tahoma" w:cs="Tahoma"/>
                <w:sz w:val="22"/>
              </w:rPr>
              <w:t>V</w:t>
            </w:r>
            <w:r w:rsidR="00E8169D" w:rsidRPr="00AA0EDC">
              <w:rPr>
                <w:rFonts w:ascii="Tahoma" w:hAnsi="Tahoma" w:cs="Tahoma"/>
                <w:sz w:val="22"/>
              </w:rPr>
              <w:t>ykdomo atsparumo įsilaužimui testavimo metu turi būti imituojami bandymai įsilaužti ir įvertinama, ar Sistema atitinka jai keliamus saugumo reikalavimus.</w:t>
            </w:r>
          </w:p>
        </w:tc>
      </w:tr>
      <w:tr w:rsidR="00E8169D" w:rsidRPr="00AA0EDC" w14:paraId="4AC1A020" w14:textId="77777777" w:rsidTr="005A5211">
        <w:tc>
          <w:tcPr>
            <w:tcW w:w="666" w:type="pct"/>
            <w:shd w:val="clear" w:color="auto" w:fill="auto"/>
          </w:tcPr>
          <w:p w14:paraId="2D76CB47"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41613F2E" w14:textId="3DD7BAB5" w:rsidR="00E8169D" w:rsidRPr="00AA0EDC" w:rsidRDefault="00E8169D" w:rsidP="00FE1E11">
            <w:pPr>
              <w:rPr>
                <w:rFonts w:ascii="Tahoma" w:hAnsi="Tahoma" w:cs="Tahoma"/>
                <w:sz w:val="22"/>
              </w:rPr>
            </w:pPr>
            <w:r w:rsidRPr="00AA0EDC">
              <w:rPr>
                <w:rFonts w:ascii="Tahoma" w:hAnsi="Tahoma" w:cs="Tahoma"/>
                <w:sz w:val="22"/>
              </w:rPr>
              <w:t>Priėmimo testavimas turi būti atliekamas specialiai tam realizuotoje</w:t>
            </w:r>
            <w:r w:rsidR="00F64CD9" w:rsidRPr="00AA0EDC">
              <w:rPr>
                <w:rFonts w:ascii="Tahoma" w:hAnsi="Tahoma" w:cs="Tahoma"/>
                <w:sz w:val="22"/>
              </w:rPr>
              <w:t xml:space="preserve"> užsakovo</w:t>
            </w:r>
            <w:r w:rsidRPr="00AA0EDC">
              <w:rPr>
                <w:rFonts w:ascii="Tahoma" w:hAnsi="Tahoma" w:cs="Tahoma"/>
                <w:sz w:val="22"/>
              </w:rPr>
              <w:t xml:space="preserve"> </w:t>
            </w:r>
            <w:proofErr w:type="spellStart"/>
            <w:r w:rsidRPr="00AA0EDC">
              <w:rPr>
                <w:rFonts w:ascii="Tahoma" w:hAnsi="Tahoma" w:cs="Tahoma"/>
                <w:sz w:val="22"/>
              </w:rPr>
              <w:t>testinėje</w:t>
            </w:r>
            <w:proofErr w:type="spellEnd"/>
            <w:r w:rsidRPr="00AA0EDC">
              <w:rPr>
                <w:rFonts w:ascii="Tahoma" w:hAnsi="Tahoma" w:cs="Tahoma"/>
                <w:sz w:val="22"/>
              </w:rPr>
              <w:t xml:space="preserve"> aplinkoje, skirtoje sukurtai programinei įrangai patikrinti prieš diegiant ją gamybinės eksploatacijos aplinkoje. Testavimų aplinkos funkcionalumas turi visiškai atitikti gamybinę aplinką. </w:t>
            </w:r>
            <w:r w:rsidR="007A7B4E" w:rsidRPr="00AA0EDC">
              <w:rPr>
                <w:rFonts w:ascii="Tahoma" w:hAnsi="Tahoma" w:cs="Tahoma"/>
                <w:sz w:val="22"/>
              </w:rPr>
              <w:t>Testavimo (ir gamybinė) aplinkos turi būti realizuotos Perkančiosios organizacijos suteiktame (-</w:t>
            </w:r>
            <w:proofErr w:type="spellStart"/>
            <w:r w:rsidR="007A7B4E" w:rsidRPr="00AA0EDC">
              <w:rPr>
                <w:rFonts w:ascii="Tahoma" w:hAnsi="Tahoma" w:cs="Tahoma"/>
                <w:sz w:val="22"/>
              </w:rPr>
              <w:t>uose</w:t>
            </w:r>
            <w:proofErr w:type="spellEnd"/>
            <w:r w:rsidR="007A7B4E" w:rsidRPr="00AA0EDC">
              <w:rPr>
                <w:rFonts w:ascii="Tahoma" w:hAnsi="Tahoma" w:cs="Tahoma"/>
                <w:sz w:val="22"/>
              </w:rPr>
              <w:t>) serveryje (-</w:t>
            </w:r>
            <w:proofErr w:type="spellStart"/>
            <w:r w:rsidR="007A7B4E" w:rsidRPr="00AA0EDC">
              <w:rPr>
                <w:rFonts w:ascii="Tahoma" w:hAnsi="Tahoma" w:cs="Tahoma"/>
                <w:sz w:val="22"/>
              </w:rPr>
              <w:t>iuose</w:t>
            </w:r>
            <w:proofErr w:type="spellEnd"/>
            <w:r w:rsidR="007A7B4E" w:rsidRPr="00AA0EDC">
              <w:rPr>
                <w:rFonts w:ascii="Tahoma" w:hAnsi="Tahoma" w:cs="Tahoma"/>
                <w:sz w:val="22"/>
              </w:rPr>
              <w:t>).</w:t>
            </w:r>
            <w:r w:rsidRPr="00AA0EDC">
              <w:rPr>
                <w:rFonts w:ascii="Tahoma" w:hAnsi="Tahoma" w:cs="Tahoma"/>
                <w:sz w:val="22"/>
              </w:rPr>
              <w:t>.</w:t>
            </w:r>
          </w:p>
        </w:tc>
      </w:tr>
      <w:tr w:rsidR="00E8169D" w:rsidRPr="00AA0EDC" w14:paraId="16B89781" w14:textId="77777777" w:rsidTr="005A5211">
        <w:tc>
          <w:tcPr>
            <w:tcW w:w="666" w:type="pct"/>
            <w:shd w:val="clear" w:color="auto" w:fill="auto"/>
          </w:tcPr>
          <w:p w14:paraId="0128D25B"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161AA1A9" w14:textId="77777777" w:rsidR="00E8169D" w:rsidRPr="00AA0EDC" w:rsidRDefault="00E8169D" w:rsidP="00FE1E11">
            <w:pPr>
              <w:rPr>
                <w:rFonts w:ascii="Tahoma" w:hAnsi="Tahoma" w:cs="Tahoma"/>
                <w:sz w:val="22"/>
              </w:rPr>
            </w:pPr>
            <w:r w:rsidRPr="00AA0EDC">
              <w:rPr>
                <w:rFonts w:ascii="Tahoma" w:hAnsi="Tahoma" w:cs="Tahoma"/>
                <w:sz w:val="22"/>
              </w:rPr>
              <w:t>Priėmimo testavimo metu Diegėjas turi vesti elektroninės formos pastebėtų klaidų, trūkumų ir jų būsenų kaupimo žurnalą, sudaryti galimybes jį pildyti įgaliotiems Perkančiosios organizacijos specialistams.</w:t>
            </w:r>
          </w:p>
        </w:tc>
      </w:tr>
      <w:tr w:rsidR="00E8169D" w:rsidRPr="00AA0EDC" w14:paraId="12ED9A56" w14:textId="77777777" w:rsidTr="005A5211">
        <w:tc>
          <w:tcPr>
            <w:tcW w:w="666" w:type="pct"/>
            <w:shd w:val="clear" w:color="auto" w:fill="auto"/>
          </w:tcPr>
          <w:p w14:paraId="4298FD4D"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023A5578" w14:textId="77777777" w:rsidR="00E8169D" w:rsidRPr="00AA0EDC" w:rsidRDefault="00E8169D" w:rsidP="00FE1E11">
            <w:pPr>
              <w:rPr>
                <w:rFonts w:ascii="Tahoma" w:hAnsi="Tahoma" w:cs="Tahoma"/>
                <w:sz w:val="22"/>
              </w:rPr>
            </w:pPr>
            <w:r w:rsidRPr="00AA0EDC">
              <w:rPr>
                <w:rFonts w:ascii="Tahoma" w:hAnsi="Tahoma" w:cs="Tahoma"/>
                <w:sz w:val="22"/>
              </w:rPr>
              <w:t>Diegėjas turi parengti ir pateikti visus testavimams reikalingus duomenis, jei tokių duomenų neturi ar negali pateikti Perkančioji organizacija.</w:t>
            </w:r>
          </w:p>
        </w:tc>
      </w:tr>
      <w:tr w:rsidR="00E8169D" w:rsidRPr="00AA0EDC" w14:paraId="2B7E8007" w14:textId="77777777" w:rsidTr="005A5211">
        <w:tc>
          <w:tcPr>
            <w:tcW w:w="666" w:type="pct"/>
            <w:shd w:val="clear" w:color="auto" w:fill="auto"/>
          </w:tcPr>
          <w:p w14:paraId="4046A27F"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70D4B707" w14:textId="77777777" w:rsidR="00E8169D" w:rsidRPr="00AA0EDC" w:rsidRDefault="00E8169D" w:rsidP="00FE1E11">
            <w:pPr>
              <w:rPr>
                <w:rFonts w:ascii="Tahoma" w:hAnsi="Tahoma" w:cs="Tahoma"/>
                <w:sz w:val="22"/>
              </w:rPr>
            </w:pPr>
            <w:r w:rsidRPr="00AA0EDC">
              <w:rPr>
                <w:rFonts w:ascii="Tahoma" w:hAnsi="Tahoma" w:cs="Tahoma"/>
                <w:sz w:val="22"/>
              </w:rPr>
              <w:t>Priėmimo testavimo metu Perkančioji organizacija sudarys testavimo grupę, į kurią pagal poreikį bus įtraukti Perkančiosios organizacijos atstovai. Diegėjas testuotojų grupei turi sudaryti galimybę naudotis sukurtais funkcionalumais ir pateikti savo pastabas. Atsižvelgiant į pateiktas pastabas, Diegėjas turi patobulinti ištestuotus funkcinius komponentus.</w:t>
            </w:r>
          </w:p>
        </w:tc>
      </w:tr>
      <w:tr w:rsidR="00E8169D" w:rsidRPr="00AA0EDC" w14:paraId="0C6BD573" w14:textId="77777777" w:rsidTr="005A5211">
        <w:tc>
          <w:tcPr>
            <w:tcW w:w="666" w:type="pct"/>
            <w:shd w:val="clear" w:color="auto" w:fill="auto"/>
          </w:tcPr>
          <w:p w14:paraId="2F026961"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0A918A1B" w14:textId="0D394006" w:rsidR="00E8169D" w:rsidRPr="00AA0EDC" w:rsidRDefault="00D24C97" w:rsidP="00FE1E11">
            <w:pPr>
              <w:rPr>
                <w:rFonts w:ascii="Tahoma" w:hAnsi="Tahoma" w:cs="Tahoma"/>
                <w:sz w:val="22"/>
              </w:rPr>
            </w:pPr>
            <w:r w:rsidRPr="00AA0EDC">
              <w:rPr>
                <w:rFonts w:ascii="Tahoma" w:hAnsi="Tahoma" w:cs="Tahoma"/>
                <w:sz w:val="22"/>
              </w:rPr>
              <w:t>Priėmimo testavimo metu nustatytos klaidos skirstomos į kritines, vidutines ir mažas. Priėmimo testavimas laikomas sėkmingai įgyvendintu, jei nėra likusių žinomų kritinių klaidų, ne daugiau kaip 10 proc. testavimo scenarijų turi vidutinių klaidų ir ne daugiau kaip 30 proc. testavimo scenarijų turi mažų klaidų. Likusios vidutinės ir mažos klaidos turi būti ištaisytos iki bandomosios eksploatacijos pabaigos.</w:t>
            </w:r>
          </w:p>
        </w:tc>
      </w:tr>
      <w:tr w:rsidR="00E8169D" w:rsidRPr="00AA0EDC" w14:paraId="6E5B29FC" w14:textId="77777777" w:rsidTr="005A5211">
        <w:tc>
          <w:tcPr>
            <w:tcW w:w="666" w:type="pct"/>
            <w:shd w:val="clear" w:color="auto" w:fill="auto"/>
          </w:tcPr>
          <w:p w14:paraId="1FE853A1" w14:textId="77777777" w:rsidR="00E8169D" w:rsidRPr="00AA0EDC" w:rsidRDefault="00E8169D" w:rsidP="008C22E1">
            <w:pPr>
              <w:pStyle w:val="Tablenumber"/>
              <w:numPr>
                <w:ilvl w:val="0"/>
                <w:numId w:val="9"/>
              </w:numPr>
              <w:contextualSpacing w:val="0"/>
              <w:rPr>
                <w:rFonts w:ascii="Tahoma" w:hAnsi="Tahoma" w:cs="Tahoma"/>
                <w:szCs w:val="22"/>
              </w:rPr>
            </w:pPr>
          </w:p>
        </w:tc>
        <w:tc>
          <w:tcPr>
            <w:tcW w:w="4334" w:type="pct"/>
            <w:shd w:val="clear" w:color="auto" w:fill="auto"/>
          </w:tcPr>
          <w:p w14:paraId="2EDCF978" w14:textId="77777777" w:rsidR="00E8169D" w:rsidRPr="00AA0EDC" w:rsidRDefault="00E8169D" w:rsidP="00FE1E11">
            <w:pPr>
              <w:rPr>
                <w:rFonts w:ascii="Tahoma" w:hAnsi="Tahoma" w:cs="Tahoma"/>
                <w:sz w:val="22"/>
              </w:rPr>
            </w:pPr>
            <w:r w:rsidRPr="00AA0EDC">
              <w:rPr>
                <w:rFonts w:ascii="Tahoma" w:hAnsi="Tahoma" w:cs="Tahoma"/>
                <w:sz w:val="22"/>
              </w:rPr>
              <w:t>Po kiekvienos testavimo sesijos per su Perkančiąja organizacija suderintą terminą Diegėjas turės pateikti testavimo ataskaitą bei nustatytų klaidų ir trūkumų šalinimo planą ir juos ištaisyti. Ištaisęs klaidas Diegėjas turės parengti klaidų šalinimo ataskaitą.</w:t>
            </w:r>
          </w:p>
        </w:tc>
      </w:tr>
    </w:tbl>
    <w:p w14:paraId="05B2D4AB" w14:textId="77777777" w:rsidR="00E8169D" w:rsidRPr="00AA0EDC" w:rsidRDefault="00E8169D" w:rsidP="00E8169D">
      <w:pPr>
        <w:rPr>
          <w:rFonts w:ascii="Tahoma" w:hAnsi="Tahoma" w:cs="Tahoma"/>
          <w:sz w:val="22"/>
        </w:rPr>
      </w:pPr>
    </w:p>
    <w:p w14:paraId="2C501737" w14:textId="77777777" w:rsidR="00B13F8B" w:rsidRPr="00AA0EDC" w:rsidRDefault="00B13F8B" w:rsidP="00204F4E">
      <w:pPr>
        <w:pStyle w:val="Heading2"/>
        <w:tabs>
          <w:tab w:val="left" w:pos="1134"/>
        </w:tabs>
        <w:spacing w:before="0"/>
        <w:ind w:left="788" w:hanging="431"/>
        <w:jc w:val="left"/>
        <w:rPr>
          <w:rFonts w:ascii="Tahoma" w:hAnsi="Tahoma" w:cs="Tahoma"/>
          <w:sz w:val="22"/>
          <w:szCs w:val="22"/>
        </w:rPr>
      </w:pPr>
      <w:bookmarkStart w:id="60" w:name="_Toc439771859"/>
      <w:bookmarkStart w:id="61" w:name="_Toc77922390"/>
      <w:bookmarkStart w:id="62" w:name="_Ref176349625"/>
      <w:bookmarkStart w:id="63" w:name="_Ref176353682"/>
      <w:bookmarkStart w:id="64" w:name="_Toc183012062"/>
      <w:r w:rsidRPr="00AA0EDC">
        <w:rPr>
          <w:rFonts w:ascii="Tahoma" w:hAnsi="Tahoma" w:cs="Tahoma"/>
          <w:sz w:val="22"/>
          <w:szCs w:val="22"/>
        </w:rPr>
        <w:t>Reikalavimai mokymams</w:t>
      </w:r>
      <w:bookmarkEnd w:id="60"/>
      <w:bookmarkEnd w:id="61"/>
      <w:bookmarkEnd w:id="62"/>
      <w:bookmarkEnd w:id="63"/>
      <w:bookmarkEnd w:id="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8078"/>
      </w:tblGrid>
      <w:tr w:rsidR="00B13F8B" w:rsidRPr="00AA0EDC" w14:paraId="633DD8A1" w14:textId="77777777" w:rsidTr="005E60BE">
        <w:trPr>
          <w:tblHeader/>
        </w:trPr>
        <w:tc>
          <w:tcPr>
            <w:tcW w:w="680" w:type="pct"/>
            <w:shd w:val="clear" w:color="auto" w:fill="BFBFBF" w:themeFill="background1" w:themeFillShade="BF"/>
            <w:vAlign w:val="center"/>
          </w:tcPr>
          <w:p w14:paraId="17975154"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 Nr.</w:t>
            </w:r>
          </w:p>
        </w:tc>
        <w:tc>
          <w:tcPr>
            <w:tcW w:w="4320" w:type="pct"/>
            <w:shd w:val="clear" w:color="auto" w:fill="BFBFBF" w:themeFill="background1" w:themeFillShade="BF"/>
            <w:vAlign w:val="center"/>
          </w:tcPr>
          <w:p w14:paraId="2317CDC6"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Reikalavimas</w:t>
            </w:r>
          </w:p>
        </w:tc>
      </w:tr>
      <w:tr w:rsidR="00B13F8B" w:rsidRPr="00AA0EDC" w14:paraId="5F10A63D" w14:textId="77777777" w:rsidTr="005E60BE">
        <w:tc>
          <w:tcPr>
            <w:tcW w:w="680" w:type="pct"/>
            <w:shd w:val="clear" w:color="auto" w:fill="auto"/>
          </w:tcPr>
          <w:p w14:paraId="56AC7F10" w14:textId="77777777" w:rsidR="00B13F8B" w:rsidRPr="00AA0EDC" w:rsidRDefault="00B13F8B" w:rsidP="008C22E1">
            <w:pPr>
              <w:pStyle w:val="Tablenumber"/>
              <w:numPr>
                <w:ilvl w:val="0"/>
                <w:numId w:val="9"/>
              </w:numPr>
              <w:contextualSpacing w:val="0"/>
              <w:rPr>
                <w:rFonts w:ascii="Tahoma" w:hAnsi="Tahoma" w:cs="Tahoma"/>
                <w:szCs w:val="22"/>
              </w:rPr>
            </w:pPr>
          </w:p>
        </w:tc>
        <w:tc>
          <w:tcPr>
            <w:tcW w:w="4320" w:type="pct"/>
            <w:shd w:val="clear" w:color="auto" w:fill="auto"/>
          </w:tcPr>
          <w:p w14:paraId="32937C34" w14:textId="3AFF5628" w:rsidR="00B13F8B" w:rsidRPr="00AA0EDC" w:rsidRDefault="004667E8" w:rsidP="00554EA1">
            <w:pPr>
              <w:rPr>
                <w:rFonts w:ascii="Tahoma" w:hAnsi="Tahoma" w:cs="Tahoma"/>
                <w:sz w:val="22"/>
              </w:rPr>
            </w:pPr>
            <w:r w:rsidRPr="00AA0EDC">
              <w:rPr>
                <w:rFonts w:ascii="Tahoma" w:hAnsi="Tahoma" w:cs="Tahoma"/>
                <w:sz w:val="22"/>
              </w:rPr>
              <w:t>Iki mokymų etapo pradžios Diegėjas turi parengti mokymų planą, kuriame turi būti pateikiama:</w:t>
            </w:r>
          </w:p>
        </w:tc>
      </w:tr>
      <w:tr w:rsidR="00D44833" w:rsidRPr="00AA0EDC" w14:paraId="56C1EB31" w14:textId="77777777" w:rsidTr="005E60BE">
        <w:tc>
          <w:tcPr>
            <w:tcW w:w="680" w:type="pct"/>
            <w:shd w:val="clear" w:color="auto" w:fill="auto"/>
          </w:tcPr>
          <w:p w14:paraId="6940DE3B" w14:textId="77777777" w:rsidR="00D44833" w:rsidRPr="00AA0EDC" w:rsidRDefault="00D44833" w:rsidP="008C22E1">
            <w:pPr>
              <w:pStyle w:val="Tablenumber"/>
              <w:numPr>
                <w:ilvl w:val="1"/>
                <w:numId w:val="9"/>
              </w:numPr>
              <w:rPr>
                <w:rFonts w:ascii="Tahoma" w:hAnsi="Tahoma" w:cs="Tahoma"/>
                <w:szCs w:val="22"/>
              </w:rPr>
            </w:pPr>
          </w:p>
        </w:tc>
        <w:tc>
          <w:tcPr>
            <w:tcW w:w="4320" w:type="pct"/>
            <w:shd w:val="clear" w:color="auto" w:fill="auto"/>
          </w:tcPr>
          <w:p w14:paraId="789A692D" w14:textId="597A77C7" w:rsidR="00D44833" w:rsidRPr="00AA0EDC" w:rsidRDefault="00D44833" w:rsidP="00D44833">
            <w:pPr>
              <w:rPr>
                <w:rFonts w:ascii="Tahoma" w:hAnsi="Tahoma" w:cs="Tahoma"/>
                <w:sz w:val="22"/>
              </w:rPr>
            </w:pPr>
            <w:r w:rsidRPr="00AA0EDC">
              <w:rPr>
                <w:rFonts w:ascii="Tahoma" w:hAnsi="Tahoma" w:cs="Tahoma"/>
                <w:sz w:val="22"/>
              </w:rPr>
              <w:t>Mokymų tvarkaraštis, aprašantis kada, kur ir kaip bus atliekami mokymai;</w:t>
            </w:r>
          </w:p>
        </w:tc>
      </w:tr>
      <w:tr w:rsidR="00D44833" w:rsidRPr="00AA0EDC" w14:paraId="682CAA5D" w14:textId="77777777" w:rsidTr="005E60BE">
        <w:tc>
          <w:tcPr>
            <w:tcW w:w="680" w:type="pct"/>
            <w:shd w:val="clear" w:color="auto" w:fill="auto"/>
          </w:tcPr>
          <w:p w14:paraId="69A233ED" w14:textId="77777777" w:rsidR="00D44833" w:rsidRPr="00AA0EDC" w:rsidRDefault="00D44833" w:rsidP="008C22E1">
            <w:pPr>
              <w:pStyle w:val="Tablenumber"/>
              <w:numPr>
                <w:ilvl w:val="1"/>
                <w:numId w:val="9"/>
              </w:numPr>
              <w:contextualSpacing w:val="0"/>
              <w:rPr>
                <w:rFonts w:ascii="Tahoma" w:hAnsi="Tahoma" w:cs="Tahoma"/>
                <w:szCs w:val="22"/>
              </w:rPr>
            </w:pPr>
          </w:p>
        </w:tc>
        <w:tc>
          <w:tcPr>
            <w:tcW w:w="4320" w:type="pct"/>
            <w:shd w:val="clear" w:color="auto" w:fill="auto"/>
          </w:tcPr>
          <w:p w14:paraId="0EAEEFA8" w14:textId="4A51FE10" w:rsidR="00D44833" w:rsidRPr="00AA0EDC" w:rsidRDefault="00D44833" w:rsidP="00D44833">
            <w:pPr>
              <w:rPr>
                <w:rFonts w:ascii="Tahoma" w:hAnsi="Tahoma" w:cs="Tahoma"/>
                <w:sz w:val="22"/>
              </w:rPr>
            </w:pPr>
            <w:r w:rsidRPr="00AA0EDC">
              <w:rPr>
                <w:rFonts w:ascii="Tahoma" w:hAnsi="Tahoma" w:cs="Tahoma"/>
                <w:sz w:val="22"/>
              </w:rPr>
              <w:t>Mokymų apimtis (temos ir dalyvių skaičius);</w:t>
            </w:r>
          </w:p>
        </w:tc>
      </w:tr>
      <w:tr w:rsidR="00D44833" w:rsidRPr="00AA0EDC" w14:paraId="45121467" w14:textId="77777777" w:rsidTr="005E60BE">
        <w:tc>
          <w:tcPr>
            <w:tcW w:w="680" w:type="pct"/>
            <w:shd w:val="clear" w:color="auto" w:fill="auto"/>
          </w:tcPr>
          <w:p w14:paraId="1490A3AE" w14:textId="77777777" w:rsidR="00D44833" w:rsidRPr="00AA0EDC" w:rsidRDefault="00D44833" w:rsidP="008C22E1">
            <w:pPr>
              <w:pStyle w:val="Tablenumber"/>
              <w:numPr>
                <w:ilvl w:val="1"/>
                <w:numId w:val="9"/>
              </w:numPr>
              <w:contextualSpacing w:val="0"/>
              <w:rPr>
                <w:rFonts w:ascii="Tahoma" w:hAnsi="Tahoma" w:cs="Tahoma"/>
                <w:szCs w:val="22"/>
              </w:rPr>
            </w:pPr>
          </w:p>
        </w:tc>
        <w:tc>
          <w:tcPr>
            <w:tcW w:w="4320" w:type="pct"/>
            <w:shd w:val="clear" w:color="auto" w:fill="auto"/>
          </w:tcPr>
          <w:p w14:paraId="0BE40149" w14:textId="468C78EA" w:rsidR="00D44833" w:rsidRPr="00AA0EDC" w:rsidRDefault="00D44833" w:rsidP="00D44833">
            <w:pPr>
              <w:rPr>
                <w:rFonts w:ascii="Tahoma" w:hAnsi="Tahoma" w:cs="Tahoma"/>
                <w:sz w:val="22"/>
              </w:rPr>
            </w:pPr>
            <w:r w:rsidRPr="00AA0EDC">
              <w:rPr>
                <w:rFonts w:ascii="Tahoma" w:hAnsi="Tahoma" w:cs="Tahoma"/>
                <w:sz w:val="22"/>
              </w:rPr>
              <w:t>Įrankiai ir medžiaga (informacija), kurie bus naudojami mokymų įgyvendinimo metu.</w:t>
            </w:r>
          </w:p>
        </w:tc>
      </w:tr>
      <w:tr w:rsidR="00682317" w:rsidRPr="00AA0EDC" w14:paraId="3389D5D9" w14:textId="77777777" w:rsidTr="005E60BE">
        <w:tc>
          <w:tcPr>
            <w:tcW w:w="680" w:type="pct"/>
            <w:shd w:val="clear" w:color="auto" w:fill="auto"/>
          </w:tcPr>
          <w:p w14:paraId="5CB09D18" w14:textId="77777777" w:rsidR="00682317" w:rsidRPr="00AA0EDC" w:rsidRDefault="00682317" w:rsidP="008C22E1">
            <w:pPr>
              <w:pStyle w:val="Tablenumber"/>
              <w:numPr>
                <w:ilvl w:val="0"/>
                <w:numId w:val="9"/>
              </w:numPr>
              <w:contextualSpacing w:val="0"/>
              <w:rPr>
                <w:rFonts w:ascii="Tahoma" w:hAnsi="Tahoma" w:cs="Tahoma"/>
                <w:szCs w:val="22"/>
              </w:rPr>
            </w:pPr>
          </w:p>
        </w:tc>
        <w:tc>
          <w:tcPr>
            <w:tcW w:w="4320" w:type="pct"/>
            <w:shd w:val="clear" w:color="auto" w:fill="auto"/>
          </w:tcPr>
          <w:p w14:paraId="7E879C73" w14:textId="3218DEA9" w:rsidR="00682317" w:rsidRPr="00AA0EDC" w:rsidRDefault="00682317" w:rsidP="00682317">
            <w:pPr>
              <w:rPr>
                <w:rFonts w:ascii="Tahoma" w:hAnsi="Tahoma" w:cs="Tahoma"/>
                <w:sz w:val="22"/>
              </w:rPr>
            </w:pPr>
            <w:r w:rsidRPr="00AA0EDC">
              <w:rPr>
                <w:rFonts w:ascii="Tahoma" w:hAnsi="Tahoma" w:cs="Tahoma"/>
                <w:sz w:val="22"/>
              </w:rPr>
              <w:t>Iki mokymų vykdymo pradžios Diegėjas turės parengti</w:t>
            </w:r>
            <w:r w:rsidR="00E42AED" w:rsidRPr="00AA0EDC">
              <w:rPr>
                <w:rFonts w:ascii="Tahoma" w:hAnsi="Tahoma" w:cs="Tahoma"/>
                <w:sz w:val="22"/>
              </w:rPr>
              <w:t xml:space="preserve"> / atnaujinti esamus</w:t>
            </w:r>
            <w:r w:rsidRPr="00AA0EDC">
              <w:rPr>
                <w:rFonts w:ascii="Tahoma" w:hAnsi="Tahoma" w:cs="Tahoma"/>
                <w:sz w:val="22"/>
              </w:rPr>
              <w:t xml:space="preserve"> administratorių ir naudotojų vadovus, kurie turi atitikti tokius reikalavimus:</w:t>
            </w:r>
          </w:p>
        </w:tc>
      </w:tr>
      <w:tr w:rsidR="00682317" w:rsidRPr="00AA0EDC" w14:paraId="5D1E7452" w14:textId="77777777" w:rsidTr="005E60BE">
        <w:tc>
          <w:tcPr>
            <w:tcW w:w="680" w:type="pct"/>
            <w:shd w:val="clear" w:color="auto" w:fill="auto"/>
          </w:tcPr>
          <w:p w14:paraId="49DDB93A" w14:textId="77777777" w:rsidR="00682317" w:rsidRPr="00AA0EDC" w:rsidRDefault="00682317" w:rsidP="008C22E1">
            <w:pPr>
              <w:pStyle w:val="Tablenumber"/>
              <w:numPr>
                <w:ilvl w:val="1"/>
                <w:numId w:val="9"/>
              </w:numPr>
              <w:contextualSpacing w:val="0"/>
              <w:rPr>
                <w:rFonts w:ascii="Tahoma" w:hAnsi="Tahoma" w:cs="Tahoma"/>
                <w:szCs w:val="22"/>
              </w:rPr>
            </w:pPr>
          </w:p>
        </w:tc>
        <w:tc>
          <w:tcPr>
            <w:tcW w:w="4320" w:type="pct"/>
            <w:shd w:val="clear" w:color="auto" w:fill="auto"/>
          </w:tcPr>
          <w:p w14:paraId="5A17C647" w14:textId="3176D7E8" w:rsidR="00682317" w:rsidRPr="00AA0EDC" w:rsidRDefault="00682317" w:rsidP="00682317">
            <w:pPr>
              <w:rPr>
                <w:rFonts w:ascii="Tahoma" w:hAnsi="Tahoma" w:cs="Tahoma"/>
                <w:sz w:val="22"/>
              </w:rPr>
            </w:pPr>
            <w:r w:rsidRPr="00AA0EDC">
              <w:rPr>
                <w:rFonts w:ascii="Tahoma" w:hAnsi="Tahoma" w:cs="Tahoma"/>
                <w:sz w:val="22"/>
              </w:rPr>
              <w:t>Visa pateikta medžiaga turi būti suskirstyta pagal sukurtos programinės įrangos funkcines sritis, parengta lietuvių kalba ir iliustruota naudotojo sąsajos ekranvaizdžiais;</w:t>
            </w:r>
          </w:p>
        </w:tc>
      </w:tr>
      <w:tr w:rsidR="00682317" w:rsidRPr="00AA0EDC" w14:paraId="38F63D5C" w14:textId="77777777" w:rsidTr="005E60BE">
        <w:tc>
          <w:tcPr>
            <w:tcW w:w="680" w:type="pct"/>
            <w:shd w:val="clear" w:color="auto" w:fill="auto"/>
          </w:tcPr>
          <w:p w14:paraId="74616885" w14:textId="77777777" w:rsidR="00682317" w:rsidRPr="00AA0EDC" w:rsidRDefault="00682317" w:rsidP="008C22E1">
            <w:pPr>
              <w:pStyle w:val="Tablenumber"/>
              <w:numPr>
                <w:ilvl w:val="1"/>
                <w:numId w:val="9"/>
              </w:numPr>
              <w:contextualSpacing w:val="0"/>
              <w:rPr>
                <w:rFonts w:ascii="Tahoma" w:hAnsi="Tahoma" w:cs="Tahoma"/>
                <w:szCs w:val="22"/>
              </w:rPr>
            </w:pPr>
          </w:p>
        </w:tc>
        <w:tc>
          <w:tcPr>
            <w:tcW w:w="4320" w:type="pct"/>
            <w:shd w:val="clear" w:color="auto" w:fill="auto"/>
          </w:tcPr>
          <w:p w14:paraId="57F3A463" w14:textId="37459DD9" w:rsidR="00682317" w:rsidRPr="00AA0EDC" w:rsidRDefault="00682317" w:rsidP="00682317">
            <w:pPr>
              <w:rPr>
                <w:rFonts w:ascii="Tahoma" w:hAnsi="Tahoma" w:cs="Tahoma"/>
                <w:sz w:val="22"/>
              </w:rPr>
            </w:pPr>
            <w:r w:rsidRPr="00AA0EDC">
              <w:rPr>
                <w:rFonts w:ascii="Tahoma" w:hAnsi="Tahoma" w:cs="Tahoma"/>
                <w:sz w:val="22"/>
              </w:rPr>
              <w:t>Vadovai turi būti išsamūs ir suprantami skaitytojui savarankiškai vykdant konkrečias užduotis, apimti visas numatytas sistemos funkcijas;</w:t>
            </w:r>
          </w:p>
        </w:tc>
      </w:tr>
      <w:tr w:rsidR="00682317" w:rsidRPr="00AA0EDC" w14:paraId="471C8D30" w14:textId="77777777" w:rsidTr="005E60BE">
        <w:tc>
          <w:tcPr>
            <w:tcW w:w="680" w:type="pct"/>
            <w:shd w:val="clear" w:color="auto" w:fill="auto"/>
          </w:tcPr>
          <w:p w14:paraId="599CD2A1" w14:textId="77777777" w:rsidR="00682317" w:rsidRPr="00AA0EDC" w:rsidRDefault="00682317" w:rsidP="008C22E1">
            <w:pPr>
              <w:pStyle w:val="Tablenumber"/>
              <w:numPr>
                <w:ilvl w:val="1"/>
                <w:numId w:val="9"/>
              </w:numPr>
              <w:contextualSpacing w:val="0"/>
              <w:rPr>
                <w:rFonts w:ascii="Tahoma" w:hAnsi="Tahoma" w:cs="Tahoma"/>
                <w:szCs w:val="22"/>
              </w:rPr>
            </w:pPr>
          </w:p>
        </w:tc>
        <w:tc>
          <w:tcPr>
            <w:tcW w:w="4320" w:type="pct"/>
            <w:shd w:val="clear" w:color="auto" w:fill="auto"/>
          </w:tcPr>
          <w:p w14:paraId="70494D04" w14:textId="36746F2B" w:rsidR="00682317" w:rsidRPr="00AA0EDC" w:rsidRDefault="00682317" w:rsidP="00682317">
            <w:pPr>
              <w:rPr>
                <w:rFonts w:ascii="Tahoma" w:hAnsi="Tahoma" w:cs="Tahoma"/>
                <w:sz w:val="22"/>
              </w:rPr>
            </w:pPr>
            <w:r w:rsidRPr="00AA0EDC">
              <w:rPr>
                <w:rFonts w:ascii="Tahoma" w:hAnsi="Tahoma" w:cs="Tahoma"/>
                <w:sz w:val="22"/>
              </w:rPr>
              <w:t>Vadovuose turi būti pateikti visų sukurtos</w:t>
            </w:r>
            <w:r w:rsidR="00CE4385" w:rsidRPr="00AA0EDC">
              <w:rPr>
                <w:rFonts w:ascii="Tahoma" w:hAnsi="Tahoma" w:cs="Tahoma"/>
                <w:sz w:val="22"/>
              </w:rPr>
              <w:t xml:space="preserve"> / modernizuotos</w:t>
            </w:r>
            <w:r w:rsidRPr="00AA0EDC">
              <w:rPr>
                <w:rFonts w:ascii="Tahoma" w:hAnsi="Tahoma" w:cs="Tahoma"/>
                <w:sz w:val="22"/>
              </w:rPr>
              <w:t xml:space="preserve"> programinės įrangos laukų paaiškinimai;</w:t>
            </w:r>
          </w:p>
        </w:tc>
      </w:tr>
      <w:tr w:rsidR="002E3AD6" w:rsidRPr="00AA0EDC" w14:paraId="5ABA98B5" w14:textId="77777777" w:rsidTr="005E60BE">
        <w:tc>
          <w:tcPr>
            <w:tcW w:w="680" w:type="pct"/>
            <w:shd w:val="clear" w:color="auto" w:fill="auto"/>
          </w:tcPr>
          <w:p w14:paraId="01B6F089" w14:textId="77777777" w:rsidR="002E3AD6" w:rsidRPr="00AA0EDC" w:rsidRDefault="002E3AD6" w:rsidP="008C22E1">
            <w:pPr>
              <w:pStyle w:val="Tablenumber"/>
              <w:numPr>
                <w:ilvl w:val="0"/>
                <w:numId w:val="9"/>
              </w:numPr>
              <w:contextualSpacing w:val="0"/>
              <w:rPr>
                <w:rFonts w:ascii="Tahoma" w:hAnsi="Tahoma" w:cs="Tahoma"/>
                <w:szCs w:val="22"/>
              </w:rPr>
            </w:pPr>
          </w:p>
        </w:tc>
        <w:tc>
          <w:tcPr>
            <w:tcW w:w="4320" w:type="pct"/>
            <w:shd w:val="clear" w:color="auto" w:fill="auto"/>
          </w:tcPr>
          <w:p w14:paraId="62365DD5" w14:textId="5BC94543" w:rsidR="002E3AD6" w:rsidRPr="00AA0EDC" w:rsidRDefault="00100BAC" w:rsidP="00682317">
            <w:pPr>
              <w:rPr>
                <w:rFonts w:ascii="Tahoma" w:hAnsi="Tahoma" w:cs="Tahoma"/>
                <w:sz w:val="22"/>
              </w:rPr>
            </w:pPr>
            <w:r w:rsidRPr="00AA0EDC">
              <w:rPr>
                <w:rFonts w:ascii="Tahoma" w:hAnsi="Tahoma" w:cs="Tahoma"/>
                <w:sz w:val="22"/>
              </w:rPr>
              <w:t xml:space="preserve">Diegėjas turės </w:t>
            </w:r>
            <w:r w:rsidR="00F00DF5" w:rsidRPr="00AA0EDC">
              <w:rPr>
                <w:rFonts w:ascii="Tahoma" w:hAnsi="Tahoma" w:cs="Tahoma"/>
                <w:sz w:val="22"/>
              </w:rPr>
              <w:t>atlikti visų Projekto metu sukurtų ir modernizuotų funkcionalumų pristatymą</w:t>
            </w:r>
            <w:r w:rsidR="00BD67B8">
              <w:rPr>
                <w:rFonts w:ascii="Tahoma" w:hAnsi="Tahoma" w:cs="Tahoma"/>
                <w:sz w:val="22"/>
              </w:rPr>
              <w:t>.</w:t>
            </w:r>
          </w:p>
        </w:tc>
      </w:tr>
    </w:tbl>
    <w:p w14:paraId="1431E7E1" w14:textId="77777777" w:rsidR="00B13F8B" w:rsidRPr="00AA0EDC" w:rsidRDefault="00B13F8B" w:rsidP="00570257">
      <w:pPr>
        <w:pStyle w:val="Normaltext"/>
        <w:ind w:firstLine="0"/>
        <w:rPr>
          <w:rFonts w:ascii="Tahoma" w:hAnsi="Tahoma" w:cs="Tahoma"/>
          <w:sz w:val="22"/>
          <w:szCs w:val="22"/>
        </w:rPr>
      </w:pPr>
    </w:p>
    <w:p w14:paraId="59995D08" w14:textId="77777777" w:rsidR="00B13F8B" w:rsidRPr="00AA0EDC" w:rsidRDefault="00B13F8B" w:rsidP="00485AFE">
      <w:pPr>
        <w:pStyle w:val="Heading2"/>
        <w:tabs>
          <w:tab w:val="left" w:pos="1134"/>
        </w:tabs>
        <w:ind w:left="788" w:hanging="431"/>
        <w:jc w:val="left"/>
        <w:rPr>
          <w:rFonts w:ascii="Tahoma" w:hAnsi="Tahoma" w:cs="Tahoma"/>
          <w:sz w:val="22"/>
          <w:szCs w:val="22"/>
        </w:rPr>
      </w:pPr>
      <w:bookmarkStart w:id="65" w:name="_Toc77922391"/>
      <w:bookmarkStart w:id="66" w:name="_Ref176353784"/>
      <w:bookmarkStart w:id="67" w:name="_Toc183012063"/>
      <w:r w:rsidRPr="00AA0EDC">
        <w:rPr>
          <w:rFonts w:ascii="Tahoma" w:hAnsi="Tahoma" w:cs="Tahoma"/>
          <w:sz w:val="22"/>
          <w:szCs w:val="22"/>
        </w:rPr>
        <w:t>Reikalavimai sprendimo diegimui</w:t>
      </w:r>
      <w:bookmarkEnd w:id="65"/>
      <w:bookmarkEnd w:id="66"/>
      <w:bookmarkEnd w:id="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8063"/>
      </w:tblGrid>
      <w:tr w:rsidR="00B13F8B" w:rsidRPr="00AA0EDC" w14:paraId="30FC6521" w14:textId="77777777" w:rsidTr="005A5211">
        <w:trPr>
          <w:tblHeader/>
        </w:trPr>
        <w:tc>
          <w:tcPr>
            <w:tcW w:w="688" w:type="pct"/>
            <w:shd w:val="clear" w:color="auto" w:fill="BFBFBF" w:themeFill="background1" w:themeFillShade="BF"/>
            <w:vAlign w:val="center"/>
          </w:tcPr>
          <w:p w14:paraId="6B92E1E2"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 Nr.</w:t>
            </w:r>
          </w:p>
        </w:tc>
        <w:tc>
          <w:tcPr>
            <w:tcW w:w="4312" w:type="pct"/>
            <w:shd w:val="clear" w:color="auto" w:fill="BFBFBF" w:themeFill="background1" w:themeFillShade="BF"/>
            <w:vAlign w:val="center"/>
          </w:tcPr>
          <w:p w14:paraId="7CF07D1B"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Reikalavimas</w:t>
            </w:r>
          </w:p>
        </w:tc>
      </w:tr>
      <w:tr w:rsidR="00B13F8B" w:rsidRPr="00AA0EDC" w14:paraId="4F12DB90" w14:textId="77777777" w:rsidTr="005A5211">
        <w:tc>
          <w:tcPr>
            <w:tcW w:w="688" w:type="pct"/>
            <w:shd w:val="clear" w:color="auto" w:fill="auto"/>
          </w:tcPr>
          <w:p w14:paraId="5DC06141" w14:textId="77777777" w:rsidR="00B13F8B" w:rsidRPr="00AA0EDC" w:rsidRDefault="00B13F8B" w:rsidP="008C22E1">
            <w:pPr>
              <w:pStyle w:val="Tablenumber"/>
              <w:numPr>
                <w:ilvl w:val="0"/>
                <w:numId w:val="9"/>
              </w:numPr>
              <w:contextualSpacing w:val="0"/>
              <w:rPr>
                <w:rFonts w:ascii="Tahoma" w:hAnsi="Tahoma" w:cs="Tahoma"/>
                <w:szCs w:val="22"/>
              </w:rPr>
            </w:pPr>
          </w:p>
        </w:tc>
        <w:tc>
          <w:tcPr>
            <w:tcW w:w="4312" w:type="pct"/>
            <w:shd w:val="clear" w:color="auto" w:fill="auto"/>
          </w:tcPr>
          <w:p w14:paraId="385FD248" w14:textId="0909B3A5" w:rsidR="00B13F8B" w:rsidRPr="00AA0EDC" w:rsidRDefault="0072421E" w:rsidP="00B13F8B">
            <w:pPr>
              <w:rPr>
                <w:rFonts w:ascii="Tahoma" w:hAnsi="Tahoma" w:cs="Tahoma"/>
                <w:sz w:val="22"/>
              </w:rPr>
            </w:pPr>
            <w:r w:rsidRPr="00AA0EDC">
              <w:rPr>
                <w:rFonts w:ascii="Tahoma" w:hAnsi="Tahoma" w:cs="Tahoma"/>
                <w:sz w:val="22"/>
              </w:rPr>
              <w:t>Sprendimo diegimas gali būti pradėtas tik užbaigus priėmimo testavimo etapą (kai yra tenkinami visi priėmimo testavimo kriterijai). Iki sprendimo diegimo pradžios Diegėjas turi parengti diegimo planą, kuriame turi būti pateikiama:</w:t>
            </w:r>
          </w:p>
        </w:tc>
      </w:tr>
      <w:tr w:rsidR="00492AE9" w:rsidRPr="00AA0EDC" w14:paraId="221113AE" w14:textId="77777777" w:rsidTr="005A5211">
        <w:tc>
          <w:tcPr>
            <w:tcW w:w="688" w:type="pct"/>
            <w:shd w:val="clear" w:color="auto" w:fill="auto"/>
          </w:tcPr>
          <w:p w14:paraId="209527C9" w14:textId="77777777" w:rsidR="00492AE9" w:rsidRPr="00AA0EDC" w:rsidRDefault="00492AE9" w:rsidP="008C22E1">
            <w:pPr>
              <w:pStyle w:val="Tablenumber"/>
              <w:numPr>
                <w:ilvl w:val="1"/>
                <w:numId w:val="9"/>
              </w:numPr>
              <w:rPr>
                <w:rFonts w:ascii="Tahoma" w:hAnsi="Tahoma" w:cs="Tahoma"/>
                <w:szCs w:val="22"/>
              </w:rPr>
            </w:pPr>
          </w:p>
        </w:tc>
        <w:tc>
          <w:tcPr>
            <w:tcW w:w="4312" w:type="pct"/>
            <w:shd w:val="clear" w:color="auto" w:fill="auto"/>
          </w:tcPr>
          <w:p w14:paraId="15240644" w14:textId="4D3EC07C" w:rsidR="00492AE9" w:rsidRPr="00AA0EDC" w:rsidRDefault="00D835CF" w:rsidP="00B13F8B">
            <w:pPr>
              <w:rPr>
                <w:rFonts w:ascii="Tahoma" w:hAnsi="Tahoma" w:cs="Tahoma"/>
                <w:sz w:val="22"/>
              </w:rPr>
            </w:pPr>
            <w:r w:rsidRPr="00AA0EDC">
              <w:rPr>
                <w:rFonts w:ascii="Tahoma" w:hAnsi="Tahoma" w:cs="Tahoma"/>
                <w:sz w:val="22"/>
              </w:rPr>
              <w:t>diegimo dalyvių atsakomybės; </w:t>
            </w:r>
          </w:p>
        </w:tc>
      </w:tr>
      <w:tr w:rsidR="00492AE9" w:rsidRPr="00AA0EDC" w14:paraId="21C4CBB9" w14:textId="77777777" w:rsidTr="005A5211">
        <w:tc>
          <w:tcPr>
            <w:tcW w:w="688" w:type="pct"/>
            <w:shd w:val="clear" w:color="auto" w:fill="auto"/>
          </w:tcPr>
          <w:p w14:paraId="3C96CA8E" w14:textId="77777777" w:rsidR="00492AE9" w:rsidRPr="00AA0EDC" w:rsidRDefault="00492AE9" w:rsidP="008C22E1">
            <w:pPr>
              <w:pStyle w:val="Tablenumber"/>
              <w:numPr>
                <w:ilvl w:val="1"/>
                <w:numId w:val="9"/>
              </w:numPr>
              <w:contextualSpacing w:val="0"/>
              <w:rPr>
                <w:rFonts w:ascii="Tahoma" w:hAnsi="Tahoma" w:cs="Tahoma"/>
                <w:szCs w:val="22"/>
              </w:rPr>
            </w:pPr>
          </w:p>
        </w:tc>
        <w:tc>
          <w:tcPr>
            <w:tcW w:w="4312" w:type="pct"/>
            <w:shd w:val="clear" w:color="auto" w:fill="auto"/>
          </w:tcPr>
          <w:p w14:paraId="7FE57BA1" w14:textId="264D98CF" w:rsidR="00492AE9" w:rsidRPr="00AA0EDC" w:rsidRDefault="00D835CF" w:rsidP="00B13F8B">
            <w:pPr>
              <w:rPr>
                <w:rFonts w:ascii="Tahoma" w:hAnsi="Tahoma" w:cs="Tahoma"/>
                <w:sz w:val="22"/>
              </w:rPr>
            </w:pPr>
            <w:r w:rsidRPr="00AA0EDC">
              <w:rPr>
                <w:rFonts w:ascii="Tahoma" w:hAnsi="Tahoma" w:cs="Tahoma"/>
                <w:sz w:val="22"/>
              </w:rPr>
              <w:t>diegimo veiklų aprašymai;</w:t>
            </w:r>
          </w:p>
        </w:tc>
      </w:tr>
      <w:tr w:rsidR="00492AE9" w:rsidRPr="00AA0EDC" w14:paraId="69EACB17" w14:textId="77777777" w:rsidTr="005A5211">
        <w:tc>
          <w:tcPr>
            <w:tcW w:w="688" w:type="pct"/>
            <w:shd w:val="clear" w:color="auto" w:fill="auto"/>
          </w:tcPr>
          <w:p w14:paraId="15C831FB" w14:textId="77777777" w:rsidR="00492AE9" w:rsidRPr="00AA0EDC" w:rsidRDefault="00492AE9" w:rsidP="008C22E1">
            <w:pPr>
              <w:pStyle w:val="Tablenumber"/>
              <w:numPr>
                <w:ilvl w:val="1"/>
                <w:numId w:val="9"/>
              </w:numPr>
              <w:contextualSpacing w:val="0"/>
              <w:rPr>
                <w:rFonts w:ascii="Tahoma" w:hAnsi="Tahoma" w:cs="Tahoma"/>
                <w:szCs w:val="22"/>
              </w:rPr>
            </w:pPr>
          </w:p>
        </w:tc>
        <w:tc>
          <w:tcPr>
            <w:tcW w:w="4312" w:type="pct"/>
            <w:shd w:val="clear" w:color="auto" w:fill="auto"/>
          </w:tcPr>
          <w:p w14:paraId="3C321F62" w14:textId="7C9084B4" w:rsidR="00492AE9" w:rsidRPr="00AA0EDC" w:rsidRDefault="00D835CF" w:rsidP="00B13F8B">
            <w:pPr>
              <w:rPr>
                <w:rFonts w:ascii="Tahoma" w:hAnsi="Tahoma" w:cs="Tahoma"/>
                <w:sz w:val="22"/>
              </w:rPr>
            </w:pPr>
            <w:r w:rsidRPr="00AA0EDC">
              <w:rPr>
                <w:rFonts w:ascii="Tahoma" w:hAnsi="Tahoma" w:cs="Tahoma"/>
                <w:sz w:val="22"/>
              </w:rPr>
              <w:t>diegimo veiklų grafikas; </w:t>
            </w:r>
          </w:p>
        </w:tc>
      </w:tr>
      <w:tr w:rsidR="00492AE9" w:rsidRPr="00AA0EDC" w14:paraId="6CCBB51A" w14:textId="77777777" w:rsidTr="005A5211">
        <w:tc>
          <w:tcPr>
            <w:tcW w:w="688" w:type="pct"/>
            <w:shd w:val="clear" w:color="auto" w:fill="auto"/>
          </w:tcPr>
          <w:p w14:paraId="38914DDD" w14:textId="77777777" w:rsidR="00492AE9" w:rsidRPr="00AA0EDC" w:rsidRDefault="00492AE9" w:rsidP="008C22E1">
            <w:pPr>
              <w:pStyle w:val="Tablenumber"/>
              <w:numPr>
                <w:ilvl w:val="0"/>
                <w:numId w:val="9"/>
              </w:numPr>
              <w:contextualSpacing w:val="0"/>
              <w:rPr>
                <w:rFonts w:ascii="Tahoma" w:hAnsi="Tahoma" w:cs="Tahoma"/>
                <w:szCs w:val="22"/>
              </w:rPr>
            </w:pPr>
          </w:p>
        </w:tc>
        <w:tc>
          <w:tcPr>
            <w:tcW w:w="4312" w:type="pct"/>
            <w:shd w:val="clear" w:color="auto" w:fill="auto"/>
          </w:tcPr>
          <w:p w14:paraId="3964D853" w14:textId="7FE3DE97" w:rsidR="00492AE9" w:rsidRPr="00AA0EDC" w:rsidRDefault="007805A4" w:rsidP="00B13F8B">
            <w:pPr>
              <w:rPr>
                <w:rFonts w:ascii="Tahoma" w:hAnsi="Tahoma" w:cs="Tahoma"/>
                <w:sz w:val="22"/>
              </w:rPr>
            </w:pPr>
            <w:r w:rsidRPr="00AA0EDC">
              <w:rPr>
                <w:rFonts w:ascii="Tahoma" w:hAnsi="Tahoma" w:cs="Tahoma"/>
                <w:sz w:val="22"/>
              </w:rPr>
              <w:t xml:space="preserve">Sprendimo diegimas turi būti vykdomas Perkančiosios organizacijos infrastruktūroje tuo metu, kai Sistemos </w:t>
            </w:r>
            <w:proofErr w:type="spellStart"/>
            <w:r w:rsidRPr="00AA0EDC">
              <w:rPr>
                <w:rFonts w:ascii="Tahoma" w:hAnsi="Tahoma" w:cs="Tahoma"/>
                <w:sz w:val="22"/>
              </w:rPr>
              <w:t>naudojamumas</w:t>
            </w:r>
            <w:proofErr w:type="spellEnd"/>
            <w:r w:rsidRPr="00AA0EDC">
              <w:rPr>
                <w:rFonts w:ascii="Tahoma" w:hAnsi="Tahoma" w:cs="Tahoma"/>
                <w:sz w:val="22"/>
              </w:rPr>
              <w:t xml:space="preserve"> yra mažiausias (pvz.: ne darbo valandomis arba savaitgalį). Konkretus laikas (grafikas) turi būti suderintas su Perkančiąja organizacija. </w:t>
            </w:r>
          </w:p>
        </w:tc>
      </w:tr>
      <w:tr w:rsidR="00127EEB" w:rsidRPr="00AA0EDC" w14:paraId="3AD0526D" w14:textId="77777777" w:rsidTr="005A5211">
        <w:tc>
          <w:tcPr>
            <w:tcW w:w="688" w:type="pct"/>
            <w:shd w:val="clear" w:color="auto" w:fill="auto"/>
          </w:tcPr>
          <w:p w14:paraId="5DEF9530" w14:textId="77777777" w:rsidR="00127EEB" w:rsidRPr="00AA0EDC" w:rsidRDefault="00127EEB" w:rsidP="008C22E1">
            <w:pPr>
              <w:pStyle w:val="Tablenumber"/>
              <w:numPr>
                <w:ilvl w:val="0"/>
                <w:numId w:val="9"/>
              </w:numPr>
              <w:contextualSpacing w:val="0"/>
              <w:rPr>
                <w:rFonts w:ascii="Tahoma" w:hAnsi="Tahoma" w:cs="Tahoma"/>
                <w:szCs w:val="22"/>
              </w:rPr>
            </w:pPr>
          </w:p>
        </w:tc>
        <w:tc>
          <w:tcPr>
            <w:tcW w:w="4312" w:type="pct"/>
            <w:shd w:val="clear" w:color="auto" w:fill="auto"/>
          </w:tcPr>
          <w:p w14:paraId="4B3B3E42" w14:textId="64F6CEEF" w:rsidR="00127EEB" w:rsidRPr="00AA0EDC" w:rsidRDefault="00127EEB" w:rsidP="00127EEB">
            <w:pPr>
              <w:rPr>
                <w:rFonts w:ascii="Tahoma" w:hAnsi="Tahoma" w:cs="Tahoma"/>
                <w:sz w:val="22"/>
              </w:rPr>
            </w:pPr>
            <w:r w:rsidRPr="00AA0EDC">
              <w:rPr>
                <w:rFonts w:ascii="Tahoma" w:hAnsi="Tahoma" w:cs="Tahoma"/>
                <w:sz w:val="22"/>
              </w:rPr>
              <w:t xml:space="preserve">Diegimo schema turi būti sudaryta laikantis Perkančiosios organizacijos reikalavimų saugumui, greitaveikai, </w:t>
            </w:r>
            <w:proofErr w:type="spellStart"/>
            <w:r w:rsidRPr="00AA0EDC">
              <w:rPr>
                <w:rFonts w:ascii="Tahoma" w:hAnsi="Tahoma" w:cs="Tahoma"/>
                <w:sz w:val="22"/>
              </w:rPr>
              <w:t>naudojamumui</w:t>
            </w:r>
            <w:proofErr w:type="spellEnd"/>
            <w:r w:rsidRPr="00AA0EDC">
              <w:rPr>
                <w:rFonts w:ascii="Tahoma" w:hAnsi="Tahoma" w:cs="Tahoma"/>
                <w:sz w:val="22"/>
              </w:rPr>
              <w:t xml:space="preserve"> ir kt. </w:t>
            </w:r>
          </w:p>
        </w:tc>
      </w:tr>
      <w:tr w:rsidR="00127EEB" w:rsidRPr="00AA0EDC" w14:paraId="659DEE38" w14:textId="77777777" w:rsidTr="005A5211">
        <w:tc>
          <w:tcPr>
            <w:tcW w:w="688" w:type="pct"/>
            <w:shd w:val="clear" w:color="auto" w:fill="auto"/>
          </w:tcPr>
          <w:p w14:paraId="64F70161" w14:textId="77777777" w:rsidR="00127EEB" w:rsidRPr="00AA0EDC" w:rsidRDefault="00127EEB" w:rsidP="008C22E1">
            <w:pPr>
              <w:pStyle w:val="Tablenumber"/>
              <w:numPr>
                <w:ilvl w:val="0"/>
                <w:numId w:val="9"/>
              </w:numPr>
              <w:contextualSpacing w:val="0"/>
              <w:rPr>
                <w:rFonts w:ascii="Tahoma" w:hAnsi="Tahoma" w:cs="Tahoma"/>
                <w:szCs w:val="22"/>
              </w:rPr>
            </w:pPr>
          </w:p>
        </w:tc>
        <w:tc>
          <w:tcPr>
            <w:tcW w:w="4312" w:type="pct"/>
            <w:shd w:val="clear" w:color="auto" w:fill="auto"/>
          </w:tcPr>
          <w:p w14:paraId="72FCC1A6" w14:textId="6B6D8DA0" w:rsidR="00127EEB" w:rsidRPr="00AA0EDC" w:rsidRDefault="00127EEB" w:rsidP="00127EEB">
            <w:pPr>
              <w:rPr>
                <w:rFonts w:ascii="Tahoma" w:hAnsi="Tahoma" w:cs="Tahoma"/>
                <w:sz w:val="22"/>
              </w:rPr>
            </w:pPr>
            <w:r w:rsidRPr="00AA0EDC">
              <w:rPr>
                <w:rFonts w:ascii="Tahoma" w:hAnsi="Tahoma" w:cs="Tahoma"/>
                <w:sz w:val="22"/>
              </w:rPr>
              <w:t>Diegėjas turi užtikrinti galimybę atstatyti Sistemą ir visus jos duomenis į būseną iki Sistemos diegimo, jei diegimas būtų nesėkmingas ir būtų prarasti ir / ar sugadinti Sistemos duomenys ir / ar funkcijos (pvz.: esant poreikiui, Diegėjas iki diegimo pradžios turėtų paruošti pilną Sistemos ir jos duomenų kopiją). </w:t>
            </w:r>
          </w:p>
        </w:tc>
      </w:tr>
      <w:tr w:rsidR="00127EEB" w:rsidRPr="00AA0EDC" w14:paraId="17ED3FD1" w14:textId="77777777" w:rsidTr="005A5211">
        <w:tc>
          <w:tcPr>
            <w:tcW w:w="688" w:type="pct"/>
            <w:shd w:val="clear" w:color="auto" w:fill="auto"/>
          </w:tcPr>
          <w:p w14:paraId="76C8D05A" w14:textId="77777777" w:rsidR="00127EEB" w:rsidRPr="00AA0EDC" w:rsidRDefault="00127EEB" w:rsidP="008C22E1">
            <w:pPr>
              <w:pStyle w:val="Tablenumber"/>
              <w:numPr>
                <w:ilvl w:val="0"/>
                <w:numId w:val="9"/>
              </w:numPr>
              <w:contextualSpacing w:val="0"/>
              <w:rPr>
                <w:rFonts w:ascii="Tahoma" w:hAnsi="Tahoma" w:cs="Tahoma"/>
                <w:szCs w:val="22"/>
              </w:rPr>
            </w:pPr>
          </w:p>
        </w:tc>
        <w:tc>
          <w:tcPr>
            <w:tcW w:w="4312" w:type="pct"/>
            <w:shd w:val="clear" w:color="auto" w:fill="auto"/>
          </w:tcPr>
          <w:p w14:paraId="10EE101F" w14:textId="64DF150E" w:rsidR="00127EEB" w:rsidRPr="00AA0EDC" w:rsidRDefault="00127EEB" w:rsidP="00127EEB">
            <w:pPr>
              <w:rPr>
                <w:rFonts w:ascii="Tahoma" w:hAnsi="Tahoma" w:cs="Tahoma"/>
                <w:sz w:val="22"/>
              </w:rPr>
            </w:pPr>
            <w:r w:rsidRPr="00AA0EDC">
              <w:rPr>
                <w:rFonts w:ascii="Tahoma" w:hAnsi="Tahoma" w:cs="Tahoma"/>
                <w:sz w:val="22"/>
              </w:rPr>
              <w:t>Atlikus diegimą turi būti įsitikinta, kad visi Sistemos komponentai veikia ir yra pasiekiami iš išorinių tinklų, jei tai yra būtina. </w:t>
            </w:r>
          </w:p>
        </w:tc>
      </w:tr>
      <w:tr w:rsidR="00127EEB" w:rsidRPr="00AA0EDC" w14:paraId="66EC9C3E" w14:textId="77777777" w:rsidTr="005A5211">
        <w:tc>
          <w:tcPr>
            <w:tcW w:w="688" w:type="pct"/>
            <w:shd w:val="clear" w:color="auto" w:fill="auto"/>
          </w:tcPr>
          <w:p w14:paraId="2A5BD268" w14:textId="77777777" w:rsidR="00127EEB" w:rsidRPr="00AA0EDC" w:rsidRDefault="00127EEB" w:rsidP="008C22E1">
            <w:pPr>
              <w:pStyle w:val="Tablenumber"/>
              <w:numPr>
                <w:ilvl w:val="0"/>
                <w:numId w:val="9"/>
              </w:numPr>
              <w:contextualSpacing w:val="0"/>
              <w:rPr>
                <w:rFonts w:ascii="Tahoma" w:hAnsi="Tahoma" w:cs="Tahoma"/>
                <w:szCs w:val="22"/>
              </w:rPr>
            </w:pPr>
          </w:p>
        </w:tc>
        <w:tc>
          <w:tcPr>
            <w:tcW w:w="4312" w:type="pct"/>
            <w:shd w:val="clear" w:color="auto" w:fill="auto"/>
          </w:tcPr>
          <w:p w14:paraId="1FA3B893" w14:textId="5D37A382" w:rsidR="00127EEB" w:rsidRPr="00AA0EDC" w:rsidRDefault="00127EEB" w:rsidP="00127EEB">
            <w:pPr>
              <w:rPr>
                <w:rFonts w:ascii="Tahoma" w:hAnsi="Tahoma" w:cs="Tahoma"/>
                <w:sz w:val="22"/>
              </w:rPr>
            </w:pPr>
            <w:r w:rsidRPr="00AA0EDC">
              <w:rPr>
                <w:rFonts w:ascii="Tahoma" w:hAnsi="Tahoma" w:cs="Tahoma"/>
                <w:sz w:val="22"/>
              </w:rPr>
              <w:t>Nepriklausomai nuo sprendimo diegimo būdo, Diegėjas turi paruošti bendrą Sistemos diegimo paketą (apimantį tiek esamas, tiek modernizuotas ir naujas Sistemos funkcijas), kurį Perkančioji organizacija galėtų įdiegti savarankiškai bet kada pasibaigus Projektui. </w:t>
            </w:r>
          </w:p>
        </w:tc>
      </w:tr>
      <w:tr w:rsidR="00EE3F96" w:rsidRPr="00AA0EDC" w14:paraId="4B27BB60" w14:textId="77777777" w:rsidTr="005A5211">
        <w:tc>
          <w:tcPr>
            <w:tcW w:w="688" w:type="pct"/>
            <w:shd w:val="clear" w:color="auto" w:fill="auto"/>
          </w:tcPr>
          <w:p w14:paraId="7E75EB0B" w14:textId="77777777" w:rsidR="00EE3F96" w:rsidRPr="00AA0EDC" w:rsidRDefault="00EE3F96" w:rsidP="008C22E1">
            <w:pPr>
              <w:pStyle w:val="Tablenumber"/>
              <w:numPr>
                <w:ilvl w:val="0"/>
                <w:numId w:val="9"/>
              </w:numPr>
              <w:contextualSpacing w:val="0"/>
              <w:rPr>
                <w:rFonts w:ascii="Tahoma" w:hAnsi="Tahoma" w:cs="Tahoma"/>
                <w:szCs w:val="22"/>
              </w:rPr>
            </w:pPr>
          </w:p>
        </w:tc>
        <w:tc>
          <w:tcPr>
            <w:tcW w:w="4312" w:type="pct"/>
            <w:shd w:val="clear" w:color="auto" w:fill="auto"/>
          </w:tcPr>
          <w:p w14:paraId="0CC70C18" w14:textId="6198FF8E" w:rsidR="00EE3F96" w:rsidRPr="00AA0EDC" w:rsidRDefault="00EE3F96" w:rsidP="00EE3F96">
            <w:pPr>
              <w:rPr>
                <w:rFonts w:ascii="Tahoma" w:hAnsi="Tahoma" w:cs="Tahoma"/>
                <w:sz w:val="22"/>
              </w:rPr>
            </w:pPr>
            <w:r w:rsidRPr="00AA0EDC">
              <w:rPr>
                <w:rFonts w:ascii="Tahoma" w:hAnsi="Tahoma" w:cs="Tahoma"/>
                <w:sz w:val="22"/>
              </w:rPr>
              <w:t>Diegėjas turi parengti bendro Sistemos diegimo paketo (apimančio tiek esamas, tiek modernizuotas ir naujas Sistemos funkcijas) diegimo instrukciją. </w:t>
            </w:r>
          </w:p>
        </w:tc>
      </w:tr>
      <w:tr w:rsidR="00EE3F96" w:rsidRPr="00AA0EDC" w14:paraId="269E3651" w14:textId="77777777" w:rsidTr="005A5211">
        <w:tc>
          <w:tcPr>
            <w:tcW w:w="688" w:type="pct"/>
            <w:shd w:val="clear" w:color="auto" w:fill="auto"/>
          </w:tcPr>
          <w:p w14:paraId="028E97AD" w14:textId="77777777" w:rsidR="00EE3F96" w:rsidRPr="00AA0EDC" w:rsidRDefault="00EE3F96" w:rsidP="008C22E1">
            <w:pPr>
              <w:pStyle w:val="Tablenumber"/>
              <w:numPr>
                <w:ilvl w:val="0"/>
                <w:numId w:val="9"/>
              </w:numPr>
              <w:contextualSpacing w:val="0"/>
              <w:rPr>
                <w:rFonts w:ascii="Tahoma" w:hAnsi="Tahoma" w:cs="Tahoma"/>
                <w:szCs w:val="22"/>
              </w:rPr>
            </w:pPr>
          </w:p>
        </w:tc>
        <w:tc>
          <w:tcPr>
            <w:tcW w:w="4312" w:type="pct"/>
            <w:shd w:val="clear" w:color="auto" w:fill="auto"/>
          </w:tcPr>
          <w:p w14:paraId="335D8AAF" w14:textId="4590E731" w:rsidR="00EE3F96" w:rsidRPr="00AA0EDC" w:rsidRDefault="00EE3F96" w:rsidP="00EE3F96">
            <w:pPr>
              <w:rPr>
                <w:rFonts w:ascii="Tahoma" w:hAnsi="Tahoma" w:cs="Tahoma"/>
                <w:sz w:val="22"/>
              </w:rPr>
            </w:pPr>
            <w:r w:rsidRPr="00AA0EDC">
              <w:rPr>
                <w:rFonts w:ascii="Tahoma" w:hAnsi="Tahoma" w:cs="Tahoma"/>
                <w:sz w:val="22"/>
              </w:rPr>
              <w:t>Įgyvendinus visas suplanuotas diegimo veiklas, Diegėjas turės parengti diegimo ataskaitą, kurioje būtų aprašyti diegimo veiklų rezultatai, išvados, esant poreikiui, nustatytos rizikos ir tolimesnių veiklų rekomendacijos. </w:t>
            </w:r>
          </w:p>
        </w:tc>
      </w:tr>
    </w:tbl>
    <w:p w14:paraId="42A1973E" w14:textId="77777777" w:rsidR="00B13F8B" w:rsidRPr="00AA0EDC" w:rsidRDefault="00B13F8B" w:rsidP="00570257">
      <w:pPr>
        <w:pStyle w:val="Normaltext"/>
        <w:ind w:firstLine="0"/>
        <w:rPr>
          <w:rFonts w:ascii="Tahoma" w:hAnsi="Tahoma" w:cs="Tahoma"/>
          <w:sz w:val="22"/>
          <w:szCs w:val="22"/>
        </w:rPr>
      </w:pPr>
    </w:p>
    <w:p w14:paraId="4C3408E1" w14:textId="7C1D6F5B" w:rsidR="003814AD" w:rsidRPr="00AA0EDC" w:rsidRDefault="003814AD" w:rsidP="00485AFE">
      <w:pPr>
        <w:pStyle w:val="Heading2"/>
        <w:tabs>
          <w:tab w:val="left" w:pos="1134"/>
        </w:tabs>
        <w:ind w:left="788" w:hanging="431"/>
        <w:jc w:val="left"/>
        <w:rPr>
          <w:rFonts w:ascii="Tahoma" w:hAnsi="Tahoma" w:cs="Tahoma"/>
          <w:sz w:val="22"/>
          <w:szCs w:val="22"/>
        </w:rPr>
      </w:pPr>
      <w:bookmarkStart w:id="68" w:name="_Ref534358517"/>
      <w:bookmarkStart w:id="69" w:name="_Ref534358524"/>
      <w:bookmarkStart w:id="70" w:name="_Toc77922392"/>
      <w:bookmarkStart w:id="71" w:name="_Ref176354130"/>
      <w:bookmarkStart w:id="72" w:name="_Toc183012064"/>
      <w:r w:rsidRPr="00AA0EDC">
        <w:rPr>
          <w:rFonts w:ascii="Tahoma" w:hAnsi="Tahoma" w:cs="Tahoma"/>
          <w:sz w:val="22"/>
          <w:szCs w:val="22"/>
        </w:rPr>
        <w:t xml:space="preserve">Reikalavimai </w:t>
      </w:r>
      <w:bookmarkEnd w:id="68"/>
      <w:bookmarkEnd w:id="69"/>
      <w:bookmarkEnd w:id="70"/>
      <w:r w:rsidR="0090136B" w:rsidRPr="00AA0EDC">
        <w:rPr>
          <w:rFonts w:ascii="Tahoma" w:hAnsi="Tahoma" w:cs="Tahoma"/>
          <w:sz w:val="22"/>
          <w:szCs w:val="22"/>
        </w:rPr>
        <w:t>duomenų migravimui</w:t>
      </w:r>
      <w:bookmarkEnd w:id="71"/>
      <w:bookmarkEnd w:id="72"/>
    </w:p>
    <w:tbl>
      <w:tblPr>
        <w:tblW w:w="49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939"/>
      </w:tblGrid>
      <w:tr w:rsidR="003814AD" w:rsidRPr="00AA0EDC" w14:paraId="6B34AA2B" w14:textId="2A1E569B" w:rsidTr="001D325C">
        <w:trPr>
          <w:tblHeader/>
        </w:trPr>
        <w:tc>
          <w:tcPr>
            <w:tcW w:w="690" w:type="pct"/>
            <w:shd w:val="clear" w:color="auto" w:fill="BFBFBF" w:themeFill="background1" w:themeFillShade="BF"/>
            <w:vAlign w:val="center"/>
          </w:tcPr>
          <w:p w14:paraId="03457409" w14:textId="42B6857B" w:rsidR="003814AD" w:rsidRPr="00AA0EDC" w:rsidRDefault="003814AD" w:rsidP="003814AD">
            <w:pPr>
              <w:keepNext/>
              <w:spacing w:before="60" w:after="60"/>
              <w:rPr>
                <w:rFonts w:ascii="Tahoma" w:hAnsi="Tahoma" w:cs="Tahoma"/>
                <w:b/>
                <w:sz w:val="22"/>
              </w:rPr>
            </w:pPr>
            <w:r w:rsidRPr="00AA0EDC">
              <w:rPr>
                <w:rFonts w:ascii="Tahoma" w:hAnsi="Tahoma" w:cs="Tahoma"/>
                <w:b/>
                <w:sz w:val="22"/>
              </w:rPr>
              <w:t>Reik. Nr.</w:t>
            </w:r>
          </w:p>
        </w:tc>
        <w:tc>
          <w:tcPr>
            <w:tcW w:w="4310" w:type="pct"/>
            <w:shd w:val="clear" w:color="auto" w:fill="BFBFBF" w:themeFill="background1" w:themeFillShade="BF"/>
            <w:vAlign w:val="center"/>
          </w:tcPr>
          <w:p w14:paraId="1A813E03" w14:textId="73A55E44" w:rsidR="003814AD" w:rsidRPr="00AA0EDC" w:rsidRDefault="003814AD" w:rsidP="003814AD">
            <w:pPr>
              <w:keepNext/>
              <w:spacing w:before="60" w:after="60"/>
              <w:rPr>
                <w:rFonts w:ascii="Tahoma" w:hAnsi="Tahoma" w:cs="Tahoma"/>
                <w:b/>
                <w:sz w:val="22"/>
              </w:rPr>
            </w:pPr>
            <w:r w:rsidRPr="00AA0EDC">
              <w:rPr>
                <w:rFonts w:ascii="Tahoma" w:hAnsi="Tahoma" w:cs="Tahoma"/>
                <w:b/>
                <w:sz w:val="22"/>
              </w:rPr>
              <w:t>Reikalavimas</w:t>
            </w:r>
          </w:p>
        </w:tc>
      </w:tr>
      <w:tr w:rsidR="003814AD" w:rsidRPr="00AA0EDC" w14:paraId="7AE6387C" w14:textId="724A02A0" w:rsidTr="001D325C">
        <w:tc>
          <w:tcPr>
            <w:tcW w:w="690" w:type="pct"/>
            <w:shd w:val="clear" w:color="auto" w:fill="auto"/>
          </w:tcPr>
          <w:p w14:paraId="5E71237D" w14:textId="68ED548B" w:rsidR="003814AD" w:rsidRPr="00AA0EDC" w:rsidRDefault="003814AD" w:rsidP="008C22E1">
            <w:pPr>
              <w:pStyle w:val="Tablenumber"/>
              <w:numPr>
                <w:ilvl w:val="0"/>
                <w:numId w:val="9"/>
              </w:numPr>
              <w:contextualSpacing w:val="0"/>
              <w:rPr>
                <w:rFonts w:ascii="Tahoma" w:hAnsi="Tahoma" w:cs="Tahoma"/>
                <w:szCs w:val="22"/>
              </w:rPr>
            </w:pPr>
          </w:p>
        </w:tc>
        <w:tc>
          <w:tcPr>
            <w:tcW w:w="4310" w:type="pct"/>
            <w:shd w:val="clear" w:color="auto" w:fill="auto"/>
          </w:tcPr>
          <w:p w14:paraId="4FBF59D6" w14:textId="0376276F" w:rsidR="003814AD" w:rsidRPr="00AA0EDC" w:rsidRDefault="001375A3" w:rsidP="004E3CA1">
            <w:pPr>
              <w:rPr>
                <w:rFonts w:ascii="Tahoma" w:hAnsi="Tahoma" w:cs="Tahoma"/>
                <w:sz w:val="22"/>
              </w:rPr>
            </w:pPr>
            <w:r w:rsidRPr="00AA0EDC">
              <w:rPr>
                <w:rFonts w:ascii="Tahoma" w:hAnsi="Tahoma" w:cs="Tahoma"/>
                <w:sz w:val="22"/>
              </w:rPr>
              <w:t xml:space="preserve">Diegėjas turi permigruoti esamus duomenis iš FAKP </w:t>
            </w:r>
            <w:r w:rsidR="009C488E" w:rsidRPr="00AA0EDC">
              <w:rPr>
                <w:rFonts w:ascii="Tahoma" w:hAnsi="Tahoma" w:cs="Tahoma"/>
                <w:sz w:val="22"/>
              </w:rPr>
              <w:t>posistemi</w:t>
            </w:r>
            <w:r w:rsidR="78CCE3C5" w:rsidRPr="00AA0EDC">
              <w:rPr>
                <w:rFonts w:ascii="Tahoma" w:hAnsi="Tahoma" w:cs="Tahoma"/>
                <w:sz w:val="22"/>
              </w:rPr>
              <w:t>o</w:t>
            </w:r>
            <w:r w:rsidRPr="00AA0EDC">
              <w:rPr>
                <w:rFonts w:ascii="Tahoma" w:hAnsi="Tahoma" w:cs="Tahoma"/>
                <w:sz w:val="22"/>
              </w:rPr>
              <w:t xml:space="preserve"> į modernizuotą </w:t>
            </w:r>
            <w:r w:rsidR="004F67B5" w:rsidRPr="00AA0EDC">
              <w:rPr>
                <w:rFonts w:ascii="Tahoma" w:hAnsi="Tahoma" w:cs="Tahoma"/>
                <w:sz w:val="22"/>
              </w:rPr>
              <w:t>AIS DB</w:t>
            </w:r>
            <w:r w:rsidR="5AC7362C" w:rsidRPr="00AA0EDC">
              <w:rPr>
                <w:rFonts w:ascii="Tahoma" w:hAnsi="Tahoma" w:cs="Tahoma"/>
                <w:sz w:val="22"/>
              </w:rPr>
              <w:t xml:space="preserve"> (FAKM)</w:t>
            </w:r>
            <w:r w:rsidR="20C632FC" w:rsidRPr="00AA0EDC">
              <w:rPr>
                <w:rFonts w:ascii="Tahoma" w:hAnsi="Tahoma" w:cs="Tahoma"/>
                <w:sz w:val="22"/>
              </w:rPr>
              <w:t>.</w:t>
            </w:r>
          </w:p>
        </w:tc>
      </w:tr>
      <w:tr w:rsidR="003814AD" w:rsidRPr="00AA0EDC" w14:paraId="71C3D06D" w14:textId="61EED3D7" w:rsidTr="001D325C">
        <w:tc>
          <w:tcPr>
            <w:tcW w:w="690" w:type="pct"/>
            <w:shd w:val="clear" w:color="auto" w:fill="auto"/>
          </w:tcPr>
          <w:p w14:paraId="6D11F3C4" w14:textId="1C53ACB0" w:rsidR="003814AD" w:rsidRPr="00AA0EDC" w:rsidRDefault="003814AD" w:rsidP="008C22E1">
            <w:pPr>
              <w:pStyle w:val="Tablenumber"/>
              <w:numPr>
                <w:ilvl w:val="0"/>
                <w:numId w:val="9"/>
              </w:numPr>
              <w:contextualSpacing w:val="0"/>
              <w:rPr>
                <w:rFonts w:ascii="Tahoma" w:hAnsi="Tahoma" w:cs="Tahoma"/>
                <w:szCs w:val="22"/>
              </w:rPr>
            </w:pPr>
          </w:p>
        </w:tc>
        <w:tc>
          <w:tcPr>
            <w:tcW w:w="4310" w:type="pct"/>
            <w:shd w:val="clear" w:color="auto" w:fill="auto"/>
          </w:tcPr>
          <w:p w14:paraId="64C196D2" w14:textId="2ED08065" w:rsidR="00CA0623" w:rsidRPr="00AA0EDC" w:rsidRDefault="00FA1701" w:rsidP="00492AE9">
            <w:pPr>
              <w:rPr>
                <w:rFonts w:ascii="Tahoma" w:hAnsi="Tahoma" w:cs="Tahoma"/>
                <w:sz w:val="22"/>
              </w:rPr>
            </w:pPr>
            <w:r w:rsidRPr="00AA0EDC">
              <w:rPr>
                <w:rFonts w:ascii="Tahoma" w:hAnsi="Tahoma" w:cs="Tahoma"/>
                <w:sz w:val="22"/>
              </w:rPr>
              <w:t xml:space="preserve">Ruošiantis FAKP </w:t>
            </w:r>
            <w:r w:rsidR="2B7F6DF5" w:rsidRPr="00AA0EDC">
              <w:rPr>
                <w:rFonts w:ascii="Tahoma" w:hAnsi="Tahoma" w:cs="Tahoma"/>
                <w:sz w:val="22"/>
              </w:rPr>
              <w:t xml:space="preserve">posistemio </w:t>
            </w:r>
            <w:r w:rsidR="2F5E9CB5" w:rsidRPr="00AA0EDC">
              <w:rPr>
                <w:rFonts w:ascii="Tahoma" w:hAnsi="Tahoma" w:cs="Tahoma"/>
                <w:sz w:val="22"/>
              </w:rPr>
              <w:t>duomenų</w:t>
            </w:r>
            <w:r w:rsidRPr="00AA0EDC">
              <w:rPr>
                <w:rFonts w:ascii="Tahoma" w:hAnsi="Tahoma" w:cs="Tahoma"/>
                <w:sz w:val="22"/>
              </w:rPr>
              <w:t xml:space="preserve"> migravimui, Diegėjas turi išanalizuoti FAKP </w:t>
            </w:r>
            <w:r w:rsidR="53A5E7F5" w:rsidRPr="00AA0EDC">
              <w:rPr>
                <w:rFonts w:ascii="Tahoma" w:hAnsi="Tahoma" w:cs="Tahoma"/>
                <w:sz w:val="22"/>
              </w:rPr>
              <w:t>posistemyje</w:t>
            </w:r>
            <w:r w:rsidRPr="00AA0EDC">
              <w:rPr>
                <w:rFonts w:ascii="Tahoma" w:hAnsi="Tahoma" w:cs="Tahoma"/>
                <w:sz w:val="22"/>
              </w:rPr>
              <w:t xml:space="preserve"> tvarkomus duomenis (kaip ir kokie duomenys turės būti migruojami), paruošti duomenis migravimui ir darbų rezultatus aprašyti duomenų migravimo plane. </w:t>
            </w:r>
          </w:p>
        </w:tc>
      </w:tr>
      <w:tr w:rsidR="003814AD" w:rsidRPr="00AA0EDC" w14:paraId="2E0414CD" w14:textId="58AECB34" w:rsidTr="001D325C">
        <w:tc>
          <w:tcPr>
            <w:tcW w:w="690" w:type="pct"/>
            <w:shd w:val="clear" w:color="auto" w:fill="auto"/>
          </w:tcPr>
          <w:p w14:paraId="001FD326" w14:textId="2241C5D6" w:rsidR="003814AD" w:rsidRPr="00AA0EDC" w:rsidRDefault="003814AD" w:rsidP="008C22E1">
            <w:pPr>
              <w:pStyle w:val="Tablenumber"/>
              <w:numPr>
                <w:ilvl w:val="0"/>
                <w:numId w:val="9"/>
              </w:numPr>
              <w:contextualSpacing w:val="0"/>
              <w:rPr>
                <w:rFonts w:ascii="Tahoma" w:hAnsi="Tahoma" w:cs="Tahoma"/>
                <w:szCs w:val="22"/>
              </w:rPr>
            </w:pPr>
          </w:p>
        </w:tc>
        <w:tc>
          <w:tcPr>
            <w:tcW w:w="4310" w:type="pct"/>
            <w:shd w:val="clear" w:color="auto" w:fill="auto"/>
          </w:tcPr>
          <w:p w14:paraId="3A8EAEE9" w14:textId="77777777" w:rsidR="00E21FD6" w:rsidRPr="00AA0EDC" w:rsidRDefault="00E21FD6" w:rsidP="00E21FD6">
            <w:pPr>
              <w:rPr>
                <w:rFonts w:ascii="Tahoma" w:hAnsi="Tahoma" w:cs="Tahoma"/>
                <w:sz w:val="22"/>
              </w:rPr>
            </w:pPr>
            <w:r w:rsidRPr="00AA0EDC">
              <w:rPr>
                <w:rFonts w:ascii="Tahoma" w:hAnsi="Tahoma" w:cs="Tahoma"/>
                <w:sz w:val="22"/>
              </w:rPr>
              <w:t>Diegėjas turi parengti duomenų migravimo planą, kuriame turi būti pateikiama: </w:t>
            </w:r>
          </w:p>
          <w:p w14:paraId="0ED8F3E5" w14:textId="77777777" w:rsidR="00E21FD6" w:rsidRPr="00AA0EDC" w:rsidRDefault="00E21FD6" w:rsidP="008C22E1">
            <w:pPr>
              <w:numPr>
                <w:ilvl w:val="0"/>
                <w:numId w:val="34"/>
              </w:numPr>
              <w:rPr>
                <w:rFonts w:ascii="Tahoma" w:hAnsi="Tahoma" w:cs="Tahoma"/>
                <w:sz w:val="22"/>
              </w:rPr>
            </w:pPr>
            <w:r w:rsidRPr="00AA0EDC">
              <w:rPr>
                <w:rFonts w:ascii="Tahoma" w:hAnsi="Tahoma" w:cs="Tahoma"/>
                <w:sz w:val="22"/>
              </w:rPr>
              <w:t>Migravimo dalyvių atsakomybės; </w:t>
            </w:r>
          </w:p>
          <w:p w14:paraId="3411441A" w14:textId="77777777" w:rsidR="00E21FD6" w:rsidRPr="00AA0EDC" w:rsidRDefault="00E21FD6" w:rsidP="008C22E1">
            <w:pPr>
              <w:numPr>
                <w:ilvl w:val="0"/>
                <w:numId w:val="35"/>
              </w:numPr>
              <w:rPr>
                <w:rFonts w:ascii="Tahoma" w:hAnsi="Tahoma" w:cs="Tahoma"/>
                <w:sz w:val="22"/>
              </w:rPr>
            </w:pPr>
            <w:r w:rsidRPr="00AA0EDC">
              <w:rPr>
                <w:rFonts w:ascii="Tahoma" w:hAnsi="Tahoma" w:cs="Tahoma"/>
                <w:sz w:val="22"/>
              </w:rPr>
              <w:t>Migravimo veiklų aprašymai ir metodikos; </w:t>
            </w:r>
          </w:p>
          <w:p w14:paraId="156E5DDC" w14:textId="77777777" w:rsidR="00E21FD6" w:rsidRPr="00AA0EDC" w:rsidRDefault="00E21FD6" w:rsidP="008C22E1">
            <w:pPr>
              <w:numPr>
                <w:ilvl w:val="0"/>
                <w:numId w:val="36"/>
              </w:numPr>
              <w:rPr>
                <w:rFonts w:ascii="Tahoma" w:hAnsi="Tahoma" w:cs="Tahoma"/>
                <w:sz w:val="22"/>
              </w:rPr>
            </w:pPr>
            <w:r w:rsidRPr="00AA0EDC">
              <w:rPr>
                <w:rFonts w:ascii="Tahoma" w:hAnsi="Tahoma" w:cs="Tahoma"/>
                <w:sz w:val="22"/>
              </w:rPr>
              <w:t>Migravimo veiklų grafikas; </w:t>
            </w:r>
          </w:p>
          <w:p w14:paraId="46136E2E" w14:textId="77777777" w:rsidR="00E21FD6" w:rsidRPr="00AA0EDC" w:rsidRDefault="00E21FD6" w:rsidP="008C22E1">
            <w:pPr>
              <w:numPr>
                <w:ilvl w:val="0"/>
                <w:numId w:val="37"/>
              </w:numPr>
              <w:rPr>
                <w:rFonts w:ascii="Tahoma" w:hAnsi="Tahoma" w:cs="Tahoma"/>
                <w:sz w:val="22"/>
              </w:rPr>
            </w:pPr>
            <w:r w:rsidRPr="00AA0EDC">
              <w:rPr>
                <w:rFonts w:ascii="Tahoma" w:hAnsi="Tahoma" w:cs="Tahoma"/>
                <w:sz w:val="22"/>
              </w:rPr>
              <w:t>Migruojamų duomenų sąrašas ir apimtys; </w:t>
            </w:r>
          </w:p>
          <w:p w14:paraId="7276A975" w14:textId="77777777" w:rsidR="00E21FD6" w:rsidRPr="00AA0EDC" w:rsidRDefault="00E21FD6" w:rsidP="008C22E1">
            <w:pPr>
              <w:numPr>
                <w:ilvl w:val="0"/>
                <w:numId w:val="38"/>
              </w:numPr>
              <w:rPr>
                <w:rFonts w:ascii="Tahoma" w:hAnsi="Tahoma" w:cs="Tahoma"/>
                <w:sz w:val="22"/>
              </w:rPr>
            </w:pPr>
            <w:r w:rsidRPr="00AA0EDC">
              <w:rPr>
                <w:rFonts w:ascii="Tahoma" w:hAnsi="Tahoma" w:cs="Tahoma"/>
                <w:sz w:val="22"/>
              </w:rPr>
              <w:t>Permigruotų duomenų testavimo metodika; </w:t>
            </w:r>
          </w:p>
          <w:p w14:paraId="5FF3FB7F" w14:textId="26568DD5" w:rsidR="003814AD" w:rsidRPr="00AA0EDC" w:rsidRDefault="00E21FD6" w:rsidP="008C22E1">
            <w:pPr>
              <w:numPr>
                <w:ilvl w:val="0"/>
                <w:numId w:val="39"/>
              </w:numPr>
              <w:rPr>
                <w:rFonts w:ascii="Tahoma" w:hAnsi="Tahoma" w:cs="Tahoma"/>
                <w:sz w:val="22"/>
              </w:rPr>
            </w:pPr>
            <w:r w:rsidRPr="00AA0EDC">
              <w:rPr>
                <w:rFonts w:ascii="Tahoma" w:hAnsi="Tahoma" w:cs="Tahoma"/>
                <w:sz w:val="22"/>
              </w:rPr>
              <w:t>Migravimo veiklų priėmimo kriterijai ar migravimo kokybės reikalavimai (pavyzdžiui, ar leistinos klaidos permigruotuose duomenyse ir kokios bei kiek). </w:t>
            </w:r>
          </w:p>
        </w:tc>
      </w:tr>
      <w:tr w:rsidR="002D3713" w:rsidRPr="00AA0EDC" w14:paraId="14F99788" w14:textId="77777777" w:rsidTr="001D325C">
        <w:tc>
          <w:tcPr>
            <w:tcW w:w="690" w:type="pct"/>
            <w:shd w:val="clear" w:color="auto" w:fill="auto"/>
          </w:tcPr>
          <w:p w14:paraId="2E9EE037" w14:textId="77777777" w:rsidR="002D3713" w:rsidRPr="00AA0EDC" w:rsidRDefault="002D3713" w:rsidP="008C22E1">
            <w:pPr>
              <w:pStyle w:val="Tablenumber"/>
              <w:numPr>
                <w:ilvl w:val="0"/>
                <w:numId w:val="9"/>
              </w:numPr>
              <w:contextualSpacing w:val="0"/>
              <w:rPr>
                <w:rFonts w:ascii="Tahoma" w:hAnsi="Tahoma" w:cs="Tahoma"/>
                <w:szCs w:val="22"/>
              </w:rPr>
            </w:pPr>
          </w:p>
        </w:tc>
        <w:tc>
          <w:tcPr>
            <w:tcW w:w="4310" w:type="pct"/>
            <w:shd w:val="clear" w:color="auto" w:fill="auto"/>
          </w:tcPr>
          <w:p w14:paraId="200C5A86" w14:textId="1F16D56E" w:rsidR="002D3713" w:rsidRPr="00AA0EDC" w:rsidRDefault="002D3713" w:rsidP="002D3713">
            <w:pPr>
              <w:rPr>
                <w:rFonts w:ascii="Tahoma" w:hAnsi="Tahoma" w:cs="Tahoma"/>
                <w:sz w:val="22"/>
              </w:rPr>
            </w:pPr>
            <w:r w:rsidRPr="00AA0EDC">
              <w:rPr>
                <w:rStyle w:val="normaltextrun"/>
                <w:rFonts w:ascii="Tahoma" w:hAnsi="Tahoma" w:cs="Tahoma"/>
                <w:sz w:val="22"/>
              </w:rPr>
              <w:t>Duomenų migravimo planas turi būti parengtas ir suderintas iki migravimo pradžios.</w:t>
            </w:r>
            <w:r w:rsidRPr="00AA0EDC">
              <w:rPr>
                <w:rStyle w:val="eop"/>
                <w:rFonts w:ascii="Tahoma" w:hAnsi="Tahoma" w:cs="Tahoma"/>
                <w:sz w:val="22"/>
              </w:rPr>
              <w:t> </w:t>
            </w:r>
          </w:p>
        </w:tc>
      </w:tr>
      <w:tr w:rsidR="002D3713" w:rsidRPr="00AA0EDC" w14:paraId="424EADDE" w14:textId="77777777" w:rsidTr="001D325C">
        <w:tc>
          <w:tcPr>
            <w:tcW w:w="690" w:type="pct"/>
            <w:shd w:val="clear" w:color="auto" w:fill="auto"/>
          </w:tcPr>
          <w:p w14:paraId="4636EF82" w14:textId="77777777" w:rsidR="002D3713" w:rsidRPr="00AA0EDC" w:rsidRDefault="002D3713" w:rsidP="008C22E1">
            <w:pPr>
              <w:pStyle w:val="Tablenumber"/>
              <w:numPr>
                <w:ilvl w:val="0"/>
                <w:numId w:val="9"/>
              </w:numPr>
              <w:contextualSpacing w:val="0"/>
              <w:rPr>
                <w:rFonts w:ascii="Tahoma" w:hAnsi="Tahoma" w:cs="Tahoma"/>
                <w:szCs w:val="22"/>
              </w:rPr>
            </w:pPr>
          </w:p>
        </w:tc>
        <w:tc>
          <w:tcPr>
            <w:tcW w:w="4310" w:type="pct"/>
            <w:shd w:val="clear" w:color="auto" w:fill="auto"/>
          </w:tcPr>
          <w:p w14:paraId="448F236C" w14:textId="787390A2" w:rsidR="002D3713" w:rsidRPr="00AA0EDC" w:rsidRDefault="002D3713" w:rsidP="002D3713">
            <w:pPr>
              <w:rPr>
                <w:rFonts w:ascii="Tahoma" w:hAnsi="Tahoma" w:cs="Tahoma"/>
                <w:sz w:val="22"/>
              </w:rPr>
            </w:pPr>
            <w:r w:rsidRPr="00AA0EDC">
              <w:rPr>
                <w:rStyle w:val="normaltextrun"/>
                <w:rFonts w:ascii="Tahoma" w:hAnsi="Tahoma" w:cs="Tahoma"/>
                <w:sz w:val="22"/>
              </w:rPr>
              <w:t>Duomenų migravimas gali būti pradėtas tik pilnai ištestavus ir į gamybinę aplinką įdiegus stabilią AIS versiją (sėkmingai pabaigus pilnai modernizuoto AIS diegimo veiklas).</w:t>
            </w:r>
            <w:r w:rsidRPr="00AA0EDC">
              <w:rPr>
                <w:rStyle w:val="eop"/>
                <w:rFonts w:ascii="Tahoma" w:hAnsi="Tahoma" w:cs="Tahoma"/>
                <w:sz w:val="22"/>
              </w:rPr>
              <w:t> </w:t>
            </w:r>
          </w:p>
        </w:tc>
      </w:tr>
      <w:tr w:rsidR="002D3713" w:rsidRPr="00AA0EDC" w14:paraId="39FEB2B3" w14:textId="77777777" w:rsidTr="001D325C">
        <w:tc>
          <w:tcPr>
            <w:tcW w:w="690" w:type="pct"/>
            <w:shd w:val="clear" w:color="auto" w:fill="auto"/>
          </w:tcPr>
          <w:p w14:paraId="5F70EA00" w14:textId="77777777" w:rsidR="002D3713" w:rsidRPr="00AA0EDC" w:rsidRDefault="002D3713" w:rsidP="008C22E1">
            <w:pPr>
              <w:pStyle w:val="Tablenumber"/>
              <w:numPr>
                <w:ilvl w:val="0"/>
                <w:numId w:val="9"/>
              </w:numPr>
              <w:contextualSpacing w:val="0"/>
              <w:rPr>
                <w:rFonts w:ascii="Tahoma" w:hAnsi="Tahoma" w:cs="Tahoma"/>
                <w:szCs w:val="22"/>
              </w:rPr>
            </w:pPr>
          </w:p>
        </w:tc>
        <w:tc>
          <w:tcPr>
            <w:tcW w:w="4310" w:type="pct"/>
            <w:shd w:val="clear" w:color="auto" w:fill="auto"/>
          </w:tcPr>
          <w:p w14:paraId="09CDDF5D" w14:textId="7CAE5E84" w:rsidR="002D3713" w:rsidRPr="00AA0EDC" w:rsidRDefault="002D3713" w:rsidP="002D3713">
            <w:pPr>
              <w:rPr>
                <w:rFonts w:ascii="Tahoma" w:hAnsi="Tahoma" w:cs="Tahoma"/>
                <w:sz w:val="22"/>
              </w:rPr>
            </w:pPr>
            <w:r w:rsidRPr="00AA0EDC">
              <w:rPr>
                <w:rStyle w:val="normaltextrun"/>
                <w:rFonts w:ascii="Tahoma" w:hAnsi="Tahoma" w:cs="Tahoma"/>
                <w:sz w:val="22"/>
              </w:rPr>
              <w:t>Įgyvendinus duomenų migravimą, turi būti įgyvendintas testavimas, skirtas užtikrinti permigruotų duomenų kokybę.</w:t>
            </w:r>
            <w:r w:rsidRPr="00AA0EDC">
              <w:rPr>
                <w:rStyle w:val="eop"/>
                <w:rFonts w:ascii="Tahoma" w:hAnsi="Tahoma" w:cs="Tahoma"/>
                <w:sz w:val="22"/>
              </w:rPr>
              <w:t> </w:t>
            </w:r>
          </w:p>
        </w:tc>
      </w:tr>
      <w:tr w:rsidR="00A032D4" w:rsidRPr="00AA0EDC" w14:paraId="755C2EC3" w14:textId="77777777" w:rsidTr="001D325C">
        <w:tc>
          <w:tcPr>
            <w:tcW w:w="690" w:type="pct"/>
            <w:shd w:val="clear" w:color="auto" w:fill="auto"/>
          </w:tcPr>
          <w:p w14:paraId="6D3BAA41" w14:textId="77777777" w:rsidR="00A032D4" w:rsidRPr="00AA0EDC" w:rsidRDefault="00A032D4" w:rsidP="008C22E1">
            <w:pPr>
              <w:pStyle w:val="Tablenumber"/>
              <w:numPr>
                <w:ilvl w:val="0"/>
                <w:numId w:val="9"/>
              </w:numPr>
              <w:contextualSpacing w:val="0"/>
              <w:rPr>
                <w:rFonts w:ascii="Tahoma" w:hAnsi="Tahoma" w:cs="Tahoma"/>
                <w:szCs w:val="22"/>
              </w:rPr>
            </w:pPr>
          </w:p>
        </w:tc>
        <w:tc>
          <w:tcPr>
            <w:tcW w:w="4310" w:type="pct"/>
            <w:shd w:val="clear" w:color="auto" w:fill="auto"/>
          </w:tcPr>
          <w:p w14:paraId="24FF6897" w14:textId="3B839300" w:rsidR="00A032D4" w:rsidRPr="00AA0EDC" w:rsidRDefault="00A032D4" w:rsidP="00A032D4">
            <w:pPr>
              <w:rPr>
                <w:rStyle w:val="normaltextrun"/>
                <w:rFonts w:ascii="Tahoma" w:hAnsi="Tahoma" w:cs="Tahoma"/>
                <w:sz w:val="22"/>
              </w:rPr>
            </w:pPr>
            <w:r w:rsidRPr="00AA0EDC">
              <w:rPr>
                <w:rStyle w:val="normaltextrun"/>
                <w:rFonts w:ascii="Tahoma" w:hAnsi="Tahoma" w:cs="Tahoma"/>
                <w:sz w:val="22"/>
              </w:rPr>
              <w:t>Duomenų paėmimas iš esamos sistemos negali sutrikdyti jos veikimo arba duomenys turi būti paimami ne darbo metu (darbo dienomis nuo 17 h iki 8 h ir savaitgaliais).</w:t>
            </w:r>
            <w:r w:rsidRPr="00AA0EDC">
              <w:rPr>
                <w:rStyle w:val="eop"/>
                <w:rFonts w:ascii="Tahoma" w:hAnsi="Tahoma" w:cs="Tahoma"/>
                <w:sz w:val="22"/>
              </w:rPr>
              <w:t> </w:t>
            </w:r>
          </w:p>
        </w:tc>
      </w:tr>
      <w:tr w:rsidR="00A032D4" w:rsidRPr="00AA0EDC" w14:paraId="0C568616" w14:textId="77777777" w:rsidTr="001D325C">
        <w:tc>
          <w:tcPr>
            <w:tcW w:w="690" w:type="pct"/>
            <w:shd w:val="clear" w:color="auto" w:fill="auto"/>
          </w:tcPr>
          <w:p w14:paraId="7BC807B7" w14:textId="77777777" w:rsidR="00A032D4" w:rsidRPr="00AA0EDC" w:rsidRDefault="00A032D4" w:rsidP="008C22E1">
            <w:pPr>
              <w:pStyle w:val="Tablenumber"/>
              <w:numPr>
                <w:ilvl w:val="0"/>
                <w:numId w:val="9"/>
              </w:numPr>
              <w:contextualSpacing w:val="0"/>
              <w:rPr>
                <w:rFonts w:ascii="Tahoma" w:hAnsi="Tahoma" w:cs="Tahoma"/>
                <w:szCs w:val="22"/>
              </w:rPr>
            </w:pPr>
          </w:p>
        </w:tc>
        <w:tc>
          <w:tcPr>
            <w:tcW w:w="4310" w:type="pct"/>
            <w:shd w:val="clear" w:color="auto" w:fill="auto"/>
          </w:tcPr>
          <w:p w14:paraId="43DCE553" w14:textId="41AB2E1B" w:rsidR="00A032D4" w:rsidRPr="00AA0EDC" w:rsidRDefault="00A032D4" w:rsidP="00A032D4">
            <w:pPr>
              <w:rPr>
                <w:rStyle w:val="normaltextrun"/>
                <w:rFonts w:ascii="Tahoma" w:hAnsi="Tahoma" w:cs="Tahoma"/>
                <w:sz w:val="22"/>
              </w:rPr>
            </w:pPr>
            <w:r w:rsidRPr="00AA0EDC">
              <w:rPr>
                <w:rStyle w:val="normaltextrun"/>
                <w:rFonts w:ascii="Tahoma" w:hAnsi="Tahoma" w:cs="Tahoma"/>
                <w:sz w:val="22"/>
              </w:rPr>
              <w:t>Diegėjas turi užtikrinti galimybę atstatyti migruojamus duomenis į būseną iki migravimo, jei migravimas būtų nesėkmingas ir būtų prarasti ir / ar sugadinti duomenys (pvz.: esant poreikiui, Diegėjas iki migravimo pradžios turėtų paruošti pilną duomenų kopiją).</w:t>
            </w:r>
            <w:r w:rsidRPr="00AA0EDC">
              <w:rPr>
                <w:rStyle w:val="eop"/>
                <w:rFonts w:ascii="Tahoma" w:hAnsi="Tahoma" w:cs="Tahoma"/>
                <w:sz w:val="22"/>
              </w:rPr>
              <w:t> </w:t>
            </w:r>
          </w:p>
        </w:tc>
      </w:tr>
    </w:tbl>
    <w:p w14:paraId="55D3BD9A" w14:textId="77777777" w:rsidR="003814AD" w:rsidRPr="00AA0EDC" w:rsidRDefault="003814AD" w:rsidP="003814AD">
      <w:pPr>
        <w:rPr>
          <w:rFonts w:ascii="Tahoma" w:hAnsi="Tahoma" w:cs="Tahoma"/>
          <w:sz w:val="22"/>
        </w:rPr>
      </w:pPr>
    </w:p>
    <w:p w14:paraId="371D8F71" w14:textId="77777777" w:rsidR="00B13F8B" w:rsidRPr="00AA0EDC" w:rsidRDefault="00B13F8B" w:rsidP="00485AFE">
      <w:pPr>
        <w:pStyle w:val="Heading2"/>
        <w:tabs>
          <w:tab w:val="left" w:pos="1134"/>
        </w:tabs>
        <w:ind w:left="788" w:hanging="431"/>
        <w:jc w:val="left"/>
        <w:rPr>
          <w:rFonts w:ascii="Tahoma" w:hAnsi="Tahoma" w:cs="Tahoma"/>
          <w:sz w:val="22"/>
          <w:szCs w:val="22"/>
        </w:rPr>
      </w:pPr>
      <w:bookmarkStart w:id="73" w:name="_Toc77922393"/>
      <w:bookmarkStart w:id="74" w:name="_Ref176354070"/>
      <w:bookmarkStart w:id="75" w:name="_Toc183012065"/>
      <w:r w:rsidRPr="00AA0EDC">
        <w:rPr>
          <w:rFonts w:ascii="Tahoma" w:hAnsi="Tahoma" w:cs="Tahoma"/>
          <w:sz w:val="22"/>
          <w:szCs w:val="22"/>
        </w:rPr>
        <w:t>Reikalavimai bandomajai eksp</w:t>
      </w:r>
      <w:r w:rsidR="001614DD" w:rsidRPr="00AA0EDC">
        <w:rPr>
          <w:rFonts w:ascii="Tahoma" w:hAnsi="Tahoma" w:cs="Tahoma"/>
          <w:sz w:val="22"/>
          <w:szCs w:val="22"/>
        </w:rPr>
        <w:t>l</w:t>
      </w:r>
      <w:r w:rsidRPr="00AA0EDC">
        <w:rPr>
          <w:rFonts w:ascii="Tahoma" w:hAnsi="Tahoma" w:cs="Tahoma"/>
          <w:sz w:val="22"/>
          <w:szCs w:val="22"/>
        </w:rPr>
        <w:t>oatacijai</w:t>
      </w:r>
      <w:bookmarkEnd w:id="73"/>
      <w:bookmarkEnd w:id="74"/>
      <w:bookmarkEnd w:id="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8078"/>
      </w:tblGrid>
      <w:tr w:rsidR="003557FD" w:rsidRPr="00AA0EDC" w14:paraId="780281A7" w14:textId="77777777" w:rsidTr="00C95847">
        <w:trPr>
          <w:tblHeader/>
        </w:trPr>
        <w:tc>
          <w:tcPr>
            <w:tcW w:w="680" w:type="pct"/>
            <w:shd w:val="clear" w:color="auto" w:fill="BFBFBF" w:themeFill="background1" w:themeFillShade="BF"/>
            <w:vAlign w:val="center"/>
          </w:tcPr>
          <w:p w14:paraId="0414BB5F"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 Nr.</w:t>
            </w:r>
          </w:p>
        </w:tc>
        <w:tc>
          <w:tcPr>
            <w:tcW w:w="4320" w:type="pct"/>
            <w:shd w:val="clear" w:color="auto" w:fill="BFBFBF" w:themeFill="background1" w:themeFillShade="BF"/>
            <w:vAlign w:val="center"/>
          </w:tcPr>
          <w:p w14:paraId="2A64CC68"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Reikalavimas</w:t>
            </w:r>
          </w:p>
        </w:tc>
      </w:tr>
      <w:tr w:rsidR="003557FD" w:rsidRPr="00AA0EDC" w14:paraId="66F7D5F2" w14:textId="77777777" w:rsidTr="001D325C">
        <w:tc>
          <w:tcPr>
            <w:tcW w:w="680" w:type="pct"/>
            <w:shd w:val="clear" w:color="auto" w:fill="auto"/>
          </w:tcPr>
          <w:p w14:paraId="6EC0CD24" w14:textId="77777777" w:rsidR="005E02C3" w:rsidRPr="00AA0EDC" w:rsidRDefault="005E02C3" w:rsidP="008C22E1">
            <w:pPr>
              <w:pStyle w:val="Tablenumber"/>
              <w:numPr>
                <w:ilvl w:val="0"/>
                <w:numId w:val="9"/>
              </w:numPr>
              <w:contextualSpacing w:val="0"/>
              <w:rPr>
                <w:rFonts w:ascii="Tahoma" w:hAnsi="Tahoma" w:cs="Tahoma"/>
                <w:szCs w:val="22"/>
              </w:rPr>
            </w:pPr>
          </w:p>
        </w:tc>
        <w:tc>
          <w:tcPr>
            <w:tcW w:w="4320" w:type="pct"/>
            <w:shd w:val="clear" w:color="auto" w:fill="auto"/>
          </w:tcPr>
          <w:p w14:paraId="758AC015" w14:textId="2F129EAA" w:rsidR="005E02C3" w:rsidRPr="00AA0EDC" w:rsidRDefault="005E02C3" w:rsidP="005E02C3">
            <w:pPr>
              <w:rPr>
                <w:rFonts w:ascii="Tahoma" w:hAnsi="Tahoma" w:cs="Tahoma"/>
                <w:sz w:val="22"/>
              </w:rPr>
            </w:pPr>
            <w:r w:rsidRPr="00AA0EDC">
              <w:rPr>
                <w:rStyle w:val="normaltextrun"/>
                <w:rFonts w:ascii="Tahoma" w:hAnsi="Tahoma" w:cs="Tahoma"/>
                <w:sz w:val="22"/>
              </w:rPr>
              <w:t>Bandomoji eksploatacija turi būti vykdoma Perkančiosios organizacijos nuolatinės eksploatacijos aplinkoje. Bandomosios eksploatacijos trukmė nurodyta 4.2 poskyryje.</w:t>
            </w:r>
            <w:r w:rsidRPr="00AA0EDC">
              <w:rPr>
                <w:rStyle w:val="eop"/>
                <w:rFonts w:ascii="Tahoma" w:hAnsi="Tahoma" w:cs="Tahoma"/>
                <w:sz w:val="22"/>
              </w:rPr>
              <w:t> </w:t>
            </w:r>
          </w:p>
        </w:tc>
      </w:tr>
      <w:tr w:rsidR="003557FD" w:rsidRPr="00AA0EDC" w14:paraId="7CB8629B" w14:textId="77777777" w:rsidTr="001D325C">
        <w:tc>
          <w:tcPr>
            <w:tcW w:w="680" w:type="pct"/>
            <w:shd w:val="clear" w:color="auto" w:fill="auto"/>
          </w:tcPr>
          <w:p w14:paraId="1334D5A3" w14:textId="77777777" w:rsidR="005E02C3" w:rsidRPr="00AA0EDC" w:rsidRDefault="005E02C3" w:rsidP="008C22E1">
            <w:pPr>
              <w:pStyle w:val="Tablenumber"/>
              <w:numPr>
                <w:ilvl w:val="0"/>
                <w:numId w:val="9"/>
              </w:numPr>
              <w:contextualSpacing w:val="0"/>
              <w:rPr>
                <w:rFonts w:ascii="Tahoma" w:hAnsi="Tahoma" w:cs="Tahoma"/>
                <w:szCs w:val="22"/>
              </w:rPr>
            </w:pPr>
          </w:p>
        </w:tc>
        <w:tc>
          <w:tcPr>
            <w:tcW w:w="4320" w:type="pct"/>
            <w:shd w:val="clear" w:color="auto" w:fill="auto"/>
          </w:tcPr>
          <w:p w14:paraId="6CF48C54" w14:textId="785DB9E5" w:rsidR="005E02C3" w:rsidRPr="00AA0EDC" w:rsidRDefault="005E02C3" w:rsidP="005E02C3">
            <w:pPr>
              <w:rPr>
                <w:rFonts w:ascii="Tahoma" w:hAnsi="Tahoma" w:cs="Tahoma"/>
                <w:sz w:val="22"/>
              </w:rPr>
            </w:pPr>
            <w:r w:rsidRPr="00AA0EDC">
              <w:rPr>
                <w:rStyle w:val="normaltextrun"/>
                <w:rFonts w:ascii="Tahoma" w:hAnsi="Tahoma" w:cs="Tahoma"/>
                <w:sz w:val="22"/>
              </w:rPr>
              <w:t>Iki bandomosios eksploatacijos pradžios Diegėjas turi parengti bandomosios eksploatacijos planą, kuriame turi būti pateikiama:</w:t>
            </w:r>
            <w:r w:rsidRPr="00AA0EDC">
              <w:rPr>
                <w:rStyle w:val="eop"/>
                <w:rFonts w:ascii="Tahoma" w:hAnsi="Tahoma" w:cs="Tahoma"/>
                <w:sz w:val="22"/>
              </w:rPr>
              <w:t> </w:t>
            </w:r>
          </w:p>
        </w:tc>
      </w:tr>
      <w:tr w:rsidR="003557FD" w:rsidRPr="00AA0EDC" w14:paraId="47FABD78" w14:textId="77777777" w:rsidTr="001D325C">
        <w:tc>
          <w:tcPr>
            <w:tcW w:w="680" w:type="pct"/>
            <w:shd w:val="clear" w:color="auto" w:fill="auto"/>
          </w:tcPr>
          <w:p w14:paraId="48ABCA52" w14:textId="77777777" w:rsidR="005E02C3" w:rsidRPr="00AA0EDC" w:rsidRDefault="005E02C3" w:rsidP="008C22E1">
            <w:pPr>
              <w:pStyle w:val="Tablenumber"/>
              <w:numPr>
                <w:ilvl w:val="1"/>
                <w:numId w:val="9"/>
              </w:numPr>
              <w:rPr>
                <w:rFonts w:ascii="Tahoma" w:hAnsi="Tahoma" w:cs="Tahoma"/>
                <w:szCs w:val="22"/>
              </w:rPr>
            </w:pPr>
          </w:p>
        </w:tc>
        <w:tc>
          <w:tcPr>
            <w:tcW w:w="4320" w:type="pct"/>
            <w:shd w:val="clear" w:color="auto" w:fill="auto"/>
          </w:tcPr>
          <w:p w14:paraId="017D88EE" w14:textId="3EB173BD" w:rsidR="005E02C3" w:rsidRPr="00AA0EDC" w:rsidRDefault="005E02C3" w:rsidP="005E02C3">
            <w:pPr>
              <w:rPr>
                <w:rFonts w:ascii="Tahoma" w:hAnsi="Tahoma" w:cs="Tahoma"/>
                <w:sz w:val="22"/>
              </w:rPr>
            </w:pPr>
            <w:r w:rsidRPr="00AA0EDC">
              <w:rPr>
                <w:rStyle w:val="normaltextrun"/>
                <w:rFonts w:ascii="Tahoma" w:hAnsi="Tahoma" w:cs="Tahoma"/>
                <w:sz w:val="22"/>
              </w:rPr>
              <w:t>bandomosios eksploatacijos vykdymo ir klaidų bei trūkumų fiksavimo tvarka;</w:t>
            </w:r>
            <w:r w:rsidRPr="00AA0EDC">
              <w:rPr>
                <w:rStyle w:val="eop"/>
                <w:rFonts w:ascii="Tahoma" w:hAnsi="Tahoma" w:cs="Tahoma"/>
                <w:sz w:val="22"/>
              </w:rPr>
              <w:t> </w:t>
            </w:r>
          </w:p>
        </w:tc>
      </w:tr>
      <w:tr w:rsidR="003557FD" w:rsidRPr="00AA0EDC" w14:paraId="2480BB37" w14:textId="77777777" w:rsidTr="001D325C">
        <w:tc>
          <w:tcPr>
            <w:tcW w:w="680" w:type="pct"/>
            <w:shd w:val="clear" w:color="auto" w:fill="auto"/>
          </w:tcPr>
          <w:p w14:paraId="280C5DC2" w14:textId="77777777" w:rsidR="005E02C3" w:rsidRPr="00AA0EDC" w:rsidRDefault="005E02C3" w:rsidP="008C22E1">
            <w:pPr>
              <w:pStyle w:val="Tablenumber"/>
              <w:numPr>
                <w:ilvl w:val="1"/>
                <w:numId w:val="9"/>
              </w:numPr>
              <w:contextualSpacing w:val="0"/>
              <w:rPr>
                <w:rFonts w:ascii="Tahoma" w:hAnsi="Tahoma" w:cs="Tahoma"/>
                <w:szCs w:val="22"/>
              </w:rPr>
            </w:pPr>
          </w:p>
        </w:tc>
        <w:tc>
          <w:tcPr>
            <w:tcW w:w="4320" w:type="pct"/>
            <w:shd w:val="clear" w:color="auto" w:fill="auto"/>
          </w:tcPr>
          <w:p w14:paraId="7D759FCF" w14:textId="38B1E2B7" w:rsidR="005E02C3" w:rsidRPr="00AA0EDC" w:rsidRDefault="005E02C3" w:rsidP="005E02C3">
            <w:pPr>
              <w:rPr>
                <w:rFonts w:ascii="Tahoma" w:hAnsi="Tahoma" w:cs="Tahoma"/>
                <w:sz w:val="22"/>
              </w:rPr>
            </w:pPr>
            <w:r w:rsidRPr="00AA0EDC">
              <w:rPr>
                <w:rStyle w:val="normaltextrun"/>
                <w:rFonts w:ascii="Tahoma" w:hAnsi="Tahoma" w:cs="Tahoma"/>
                <w:sz w:val="22"/>
              </w:rPr>
              <w:t>bandomosios eksploatacijos dalyvių atsakomybės;</w:t>
            </w:r>
            <w:r w:rsidRPr="00AA0EDC">
              <w:rPr>
                <w:rStyle w:val="eop"/>
                <w:rFonts w:ascii="Tahoma" w:hAnsi="Tahoma" w:cs="Tahoma"/>
                <w:sz w:val="22"/>
              </w:rPr>
              <w:t> </w:t>
            </w:r>
          </w:p>
        </w:tc>
      </w:tr>
      <w:tr w:rsidR="003557FD" w:rsidRPr="00AA0EDC" w14:paraId="53F5E3F7" w14:textId="77777777" w:rsidTr="001D325C">
        <w:tc>
          <w:tcPr>
            <w:tcW w:w="680" w:type="pct"/>
            <w:shd w:val="clear" w:color="auto" w:fill="auto"/>
          </w:tcPr>
          <w:p w14:paraId="799AFFEC" w14:textId="77777777" w:rsidR="005E02C3" w:rsidRPr="00AA0EDC" w:rsidRDefault="005E02C3" w:rsidP="008C22E1">
            <w:pPr>
              <w:pStyle w:val="Tablenumber"/>
              <w:numPr>
                <w:ilvl w:val="1"/>
                <w:numId w:val="9"/>
              </w:numPr>
              <w:contextualSpacing w:val="0"/>
              <w:rPr>
                <w:rFonts w:ascii="Tahoma" w:hAnsi="Tahoma" w:cs="Tahoma"/>
                <w:szCs w:val="22"/>
              </w:rPr>
            </w:pPr>
          </w:p>
        </w:tc>
        <w:tc>
          <w:tcPr>
            <w:tcW w:w="4320" w:type="pct"/>
            <w:shd w:val="clear" w:color="auto" w:fill="auto"/>
          </w:tcPr>
          <w:p w14:paraId="4A5903DC" w14:textId="1B536425" w:rsidR="005E02C3" w:rsidRPr="00AA0EDC" w:rsidRDefault="005E02C3" w:rsidP="005E02C3">
            <w:pPr>
              <w:rPr>
                <w:rFonts w:ascii="Tahoma" w:hAnsi="Tahoma" w:cs="Tahoma"/>
                <w:sz w:val="22"/>
              </w:rPr>
            </w:pPr>
            <w:r w:rsidRPr="00AA0EDC">
              <w:rPr>
                <w:rStyle w:val="normaltextrun"/>
                <w:rFonts w:ascii="Tahoma" w:hAnsi="Tahoma" w:cs="Tahoma"/>
                <w:sz w:val="22"/>
              </w:rPr>
              <w:t>bandomosios eksploatacijos veiklų grafikas;</w:t>
            </w:r>
            <w:r w:rsidRPr="00AA0EDC">
              <w:rPr>
                <w:rStyle w:val="eop"/>
                <w:rFonts w:ascii="Tahoma" w:hAnsi="Tahoma" w:cs="Tahoma"/>
                <w:sz w:val="22"/>
              </w:rPr>
              <w:t> </w:t>
            </w:r>
          </w:p>
        </w:tc>
      </w:tr>
      <w:tr w:rsidR="003557FD" w:rsidRPr="00AA0EDC" w14:paraId="4178126F" w14:textId="77777777" w:rsidTr="001D325C">
        <w:tc>
          <w:tcPr>
            <w:tcW w:w="680" w:type="pct"/>
            <w:shd w:val="clear" w:color="auto" w:fill="auto"/>
          </w:tcPr>
          <w:p w14:paraId="1B375ACB" w14:textId="77777777" w:rsidR="005E02C3" w:rsidRPr="00AA0EDC" w:rsidRDefault="005E02C3" w:rsidP="008C22E1">
            <w:pPr>
              <w:pStyle w:val="Tablenumber"/>
              <w:numPr>
                <w:ilvl w:val="1"/>
                <w:numId w:val="9"/>
              </w:numPr>
              <w:contextualSpacing w:val="0"/>
              <w:rPr>
                <w:rFonts w:ascii="Tahoma" w:hAnsi="Tahoma" w:cs="Tahoma"/>
                <w:szCs w:val="22"/>
              </w:rPr>
            </w:pPr>
          </w:p>
        </w:tc>
        <w:tc>
          <w:tcPr>
            <w:tcW w:w="4320" w:type="pct"/>
            <w:shd w:val="clear" w:color="auto" w:fill="auto"/>
          </w:tcPr>
          <w:p w14:paraId="35A2CBFA" w14:textId="693594DD" w:rsidR="005E02C3" w:rsidRPr="00AA0EDC" w:rsidRDefault="005E02C3" w:rsidP="005E02C3">
            <w:pPr>
              <w:rPr>
                <w:rFonts w:ascii="Tahoma" w:hAnsi="Tahoma" w:cs="Tahoma"/>
                <w:sz w:val="22"/>
              </w:rPr>
            </w:pPr>
            <w:r w:rsidRPr="00AA0EDC">
              <w:rPr>
                <w:rStyle w:val="normaltextrun"/>
                <w:rFonts w:ascii="Tahoma" w:hAnsi="Tahoma" w:cs="Tahoma"/>
                <w:sz w:val="22"/>
              </w:rPr>
              <w:t>bandomosios eksploatacijos priėmimo kriterijai.</w:t>
            </w:r>
            <w:r w:rsidRPr="00AA0EDC">
              <w:rPr>
                <w:rStyle w:val="eop"/>
                <w:rFonts w:ascii="Tahoma" w:hAnsi="Tahoma" w:cs="Tahoma"/>
                <w:sz w:val="22"/>
              </w:rPr>
              <w:t> </w:t>
            </w:r>
          </w:p>
        </w:tc>
      </w:tr>
      <w:tr w:rsidR="003557FD" w:rsidRPr="00AA0EDC" w14:paraId="29A83C00" w14:textId="77777777" w:rsidTr="001D325C">
        <w:tc>
          <w:tcPr>
            <w:tcW w:w="680" w:type="pct"/>
            <w:shd w:val="clear" w:color="auto" w:fill="auto"/>
          </w:tcPr>
          <w:p w14:paraId="38142967" w14:textId="77777777" w:rsidR="005E02C3" w:rsidRPr="00AA0EDC" w:rsidRDefault="005E02C3" w:rsidP="008C22E1">
            <w:pPr>
              <w:pStyle w:val="Tablenumber"/>
              <w:numPr>
                <w:ilvl w:val="0"/>
                <w:numId w:val="9"/>
              </w:numPr>
              <w:contextualSpacing w:val="0"/>
              <w:rPr>
                <w:rFonts w:ascii="Tahoma" w:hAnsi="Tahoma" w:cs="Tahoma"/>
                <w:szCs w:val="22"/>
              </w:rPr>
            </w:pPr>
          </w:p>
        </w:tc>
        <w:tc>
          <w:tcPr>
            <w:tcW w:w="4320" w:type="pct"/>
            <w:shd w:val="clear" w:color="auto" w:fill="auto"/>
          </w:tcPr>
          <w:p w14:paraId="78853752" w14:textId="479CCFAE" w:rsidR="005E02C3" w:rsidRPr="00AA0EDC" w:rsidRDefault="005E02C3" w:rsidP="005E02C3">
            <w:pPr>
              <w:rPr>
                <w:rFonts w:ascii="Tahoma" w:hAnsi="Tahoma" w:cs="Tahoma"/>
                <w:sz w:val="22"/>
              </w:rPr>
            </w:pPr>
            <w:r w:rsidRPr="00AA0EDC">
              <w:rPr>
                <w:rStyle w:val="normaltextrun"/>
                <w:rFonts w:ascii="Tahoma" w:hAnsi="Tahoma" w:cs="Tahoma"/>
                <w:sz w:val="22"/>
              </w:rPr>
              <w:t>Bandomosios eksploatacijos metu nustatytos klaidos ir trūkumai fiksuojami Perkančiosios organizacijos elektroninės formos pastebėtų klaidų, trūkumų ir jų būsenų kaupimo žurnale, prie kurio prieiga bus suteikta ir Diegėjo atstovams.</w:t>
            </w:r>
            <w:r w:rsidRPr="00AA0EDC">
              <w:rPr>
                <w:rStyle w:val="eop"/>
                <w:rFonts w:ascii="Tahoma" w:hAnsi="Tahoma" w:cs="Tahoma"/>
                <w:sz w:val="22"/>
              </w:rPr>
              <w:t> </w:t>
            </w:r>
          </w:p>
        </w:tc>
      </w:tr>
      <w:tr w:rsidR="003557FD" w:rsidRPr="00AA0EDC" w14:paraId="4437D61F" w14:textId="77777777" w:rsidTr="001D325C">
        <w:tc>
          <w:tcPr>
            <w:tcW w:w="680" w:type="pct"/>
            <w:shd w:val="clear" w:color="auto" w:fill="auto"/>
          </w:tcPr>
          <w:p w14:paraId="3612A58A" w14:textId="77777777" w:rsidR="005E02C3" w:rsidRPr="00AA0EDC" w:rsidRDefault="005E02C3" w:rsidP="008C22E1">
            <w:pPr>
              <w:pStyle w:val="Tablenumber"/>
              <w:numPr>
                <w:ilvl w:val="0"/>
                <w:numId w:val="9"/>
              </w:numPr>
              <w:contextualSpacing w:val="0"/>
              <w:rPr>
                <w:rFonts w:ascii="Tahoma" w:hAnsi="Tahoma" w:cs="Tahoma"/>
                <w:szCs w:val="22"/>
              </w:rPr>
            </w:pPr>
          </w:p>
        </w:tc>
        <w:tc>
          <w:tcPr>
            <w:tcW w:w="4320" w:type="pct"/>
            <w:shd w:val="clear" w:color="auto" w:fill="auto"/>
          </w:tcPr>
          <w:p w14:paraId="04657B4C" w14:textId="65D8278A" w:rsidR="005E02C3" w:rsidRPr="00AA0EDC" w:rsidRDefault="005E02C3" w:rsidP="005E02C3">
            <w:pPr>
              <w:rPr>
                <w:rFonts w:ascii="Tahoma" w:hAnsi="Tahoma" w:cs="Tahoma"/>
                <w:sz w:val="22"/>
              </w:rPr>
            </w:pPr>
            <w:r w:rsidRPr="00AA0EDC">
              <w:rPr>
                <w:rStyle w:val="normaltextrun"/>
                <w:rFonts w:ascii="Tahoma" w:hAnsi="Tahoma" w:cs="Tahoma"/>
                <w:sz w:val="22"/>
              </w:rPr>
              <w:t>Bandomosios eksploatacijos metu nustatytos klaidos ir trūkumai skirstomi į kritines, vidutines ir mažas. Bandomoji eksploatacija laikoma sėkmingai įgyvendinta, kai ištaisytos visos klaidos, t. y. iki etapo pabaigos turi būti ištaisytos visos bandomosios eksploatacijos metu nustatytos klaidos.</w:t>
            </w:r>
            <w:r w:rsidRPr="00AA0EDC">
              <w:rPr>
                <w:rStyle w:val="eop"/>
                <w:rFonts w:ascii="Tahoma" w:hAnsi="Tahoma" w:cs="Tahoma"/>
                <w:sz w:val="22"/>
              </w:rPr>
              <w:t> </w:t>
            </w:r>
          </w:p>
        </w:tc>
      </w:tr>
      <w:tr w:rsidR="003557FD" w:rsidRPr="00AA0EDC" w14:paraId="4BF2556C" w14:textId="77777777" w:rsidTr="001D325C">
        <w:tc>
          <w:tcPr>
            <w:tcW w:w="680" w:type="pct"/>
            <w:shd w:val="clear" w:color="auto" w:fill="auto"/>
          </w:tcPr>
          <w:p w14:paraId="2D1E2FFD" w14:textId="77777777" w:rsidR="005E02C3" w:rsidRPr="00AA0EDC" w:rsidRDefault="005E02C3" w:rsidP="008C22E1">
            <w:pPr>
              <w:pStyle w:val="Tablenumber"/>
              <w:numPr>
                <w:ilvl w:val="0"/>
                <w:numId w:val="9"/>
              </w:numPr>
              <w:contextualSpacing w:val="0"/>
              <w:rPr>
                <w:rFonts w:ascii="Tahoma" w:hAnsi="Tahoma" w:cs="Tahoma"/>
                <w:szCs w:val="22"/>
              </w:rPr>
            </w:pPr>
          </w:p>
        </w:tc>
        <w:tc>
          <w:tcPr>
            <w:tcW w:w="4320" w:type="pct"/>
            <w:shd w:val="clear" w:color="auto" w:fill="auto"/>
          </w:tcPr>
          <w:p w14:paraId="4C792043" w14:textId="77777777" w:rsidR="00E566C1" w:rsidRPr="00AA0EDC" w:rsidRDefault="005E02C3" w:rsidP="00E566C1">
            <w:pPr>
              <w:pStyle w:val="paragraph"/>
              <w:spacing w:before="0" w:beforeAutospacing="0" w:after="0" w:afterAutospacing="0"/>
              <w:jc w:val="both"/>
              <w:textAlignment w:val="baseline"/>
              <w:divId w:val="2033874371"/>
              <w:rPr>
                <w:rStyle w:val="eop"/>
                <w:rFonts w:ascii="Tahoma" w:hAnsi="Tahoma" w:cs="Tahoma"/>
                <w:sz w:val="22"/>
                <w:szCs w:val="22"/>
              </w:rPr>
            </w:pPr>
            <w:r w:rsidRPr="00AA0EDC">
              <w:rPr>
                <w:rStyle w:val="normaltextrun"/>
                <w:rFonts w:ascii="Tahoma" w:eastAsiaTheme="majorEastAsia" w:hAnsi="Tahoma" w:cs="Tahoma"/>
                <w:sz w:val="22"/>
                <w:szCs w:val="22"/>
              </w:rPr>
              <w:t>Bandomosios eksploatacijos metu nustatytų klaidų ir trūkumų sprendimo trukmė:</w:t>
            </w:r>
            <w:r w:rsidRPr="00AA0EDC">
              <w:rPr>
                <w:rStyle w:val="eop"/>
                <w:rFonts w:ascii="Tahoma" w:hAnsi="Tahoma" w:cs="Tahoma"/>
                <w:sz w:val="22"/>
                <w:szCs w:val="22"/>
              </w:rPr>
              <w:t> </w:t>
            </w:r>
          </w:p>
          <w:p w14:paraId="1A63AD26" w14:textId="1A2A5FE2" w:rsidR="005E02C3" w:rsidRPr="00AA0EDC" w:rsidRDefault="005E02C3" w:rsidP="008C22E1">
            <w:pPr>
              <w:pStyle w:val="paragraph"/>
              <w:numPr>
                <w:ilvl w:val="0"/>
                <w:numId w:val="31"/>
              </w:numPr>
              <w:spacing w:before="0" w:beforeAutospacing="0" w:after="0" w:afterAutospacing="0"/>
              <w:jc w:val="both"/>
              <w:textAlignment w:val="baseline"/>
              <w:divId w:val="2033874371"/>
              <w:rPr>
                <w:rFonts w:ascii="Tahoma" w:hAnsi="Tahoma" w:cs="Tahoma"/>
                <w:sz w:val="22"/>
                <w:szCs w:val="22"/>
              </w:rPr>
            </w:pPr>
            <w:r w:rsidRPr="00AA0EDC">
              <w:rPr>
                <w:rStyle w:val="normaltextrun"/>
                <w:rFonts w:ascii="Tahoma" w:eastAsiaTheme="majorEastAsia" w:hAnsi="Tahoma" w:cs="Tahoma"/>
                <w:sz w:val="22"/>
                <w:szCs w:val="22"/>
              </w:rPr>
              <w:t xml:space="preserve">Kritinių – ne ilgiau kaip 6 valandos </w:t>
            </w:r>
            <w:r w:rsidR="00C92ADE" w:rsidRPr="00C92ADE">
              <w:rPr>
                <w:rFonts w:ascii="Tahoma" w:eastAsiaTheme="majorEastAsia" w:hAnsi="Tahoma" w:cs="Tahoma"/>
                <w:sz w:val="22"/>
                <w:szCs w:val="22"/>
              </w:rPr>
              <w:t>nuo pranešimo gavimo Perkančiosios organizacijos klaidų registravimo įrankyje</w:t>
            </w:r>
            <w:r w:rsidRPr="00AA0EDC">
              <w:rPr>
                <w:rStyle w:val="normaltextrun"/>
                <w:rFonts w:ascii="Tahoma" w:eastAsiaTheme="majorEastAsia" w:hAnsi="Tahoma" w:cs="Tahoma"/>
                <w:sz w:val="22"/>
                <w:szCs w:val="22"/>
              </w:rPr>
              <w:t>;</w:t>
            </w:r>
            <w:r w:rsidRPr="00AA0EDC">
              <w:rPr>
                <w:rStyle w:val="eop"/>
                <w:rFonts w:ascii="Tahoma" w:hAnsi="Tahoma" w:cs="Tahoma"/>
                <w:sz w:val="22"/>
                <w:szCs w:val="22"/>
              </w:rPr>
              <w:t> </w:t>
            </w:r>
          </w:p>
          <w:p w14:paraId="7CF65821" w14:textId="542742BD" w:rsidR="005E02C3" w:rsidRPr="00AA0EDC" w:rsidRDefault="005E02C3" w:rsidP="008C22E1">
            <w:pPr>
              <w:pStyle w:val="paragraph"/>
              <w:numPr>
                <w:ilvl w:val="0"/>
                <w:numId w:val="31"/>
              </w:numPr>
              <w:spacing w:before="0" w:beforeAutospacing="0" w:after="0" w:afterAutospacing="0"/>
              <w:jc w:val="both"/>
              <w:textAlignment w:val="baseline"/>
              <w:divId w:val="1364743954"/>
              <w:rPr>
                <w:rFonts w:ascii="Tahoma" w:hAnsi="Tahoma" w:cs="Tahoma"/>
                <w:sz w:val="22"/>
                <w:szCs w:val="22"/>
              </w:rPr>
            </w:pPr>
            <w:r w:rsidRPr="00AA0EDC">
              <w:rPr>
                <w:rStyle w:val="normaltextrun"/>
                <w:rFonts w:ascii="Tahoma" w:eastAsiaTheme="majorEastAsia" w:hAnsi="Tahoma" w:cs="Tahoma"/>
                <w:sz w:val="22"/>
                <w:szCs w:val="22"/>
              </w:rPr>
              <w:t xml:space="preserve">Vidutinių – ne ilgiau kaip 10 darbo </w:t>
            </w:r>
            <w:r w:rsidR="1CC62A31" w:rsidRPr="00AA0EDC">
              <w:rPr>
                <w:rStyle w:val="normaltextrun"/>
                <w:rFonts w:ascii="Tahoma" w:eastAsiaTheme="majorEastAsia" w:hAnsi="Tahoma" w:cs="Tahoma"/>
                <w:sz w:val="22"/>
                <w:szCs w:val="22"/>
              </w:rPr>
              <w:t>valand</w:t>
            </w:r>
            <w:r w:rsidR="1D8E030C" w:rsidRPr="00AA0EDC">
              <w:rPr>
                <w:rStyle w:val="normaltextrun"/>
                <w:rFonts w:ascii="Tahoma" w:eastAsiaTheme="majorEastAsia" w:hAnsi="Tahoma" w:cs="Tahoma"/>
                <w:sz w:val="22"/>
                <w:szCs w:val="22"/>
              </w:rPr>
              <w:t>ų</w:t>
            </w:r>
            <w:r w:rsidRPr="00AA0EDC">
              <w:rPr>
                <w:rStyle w:val="normaltextrun"/>
                <w:rFonts w:ascii="Tahoma" w:eastAsiaTheme="majorEastAsia" w:hAnsi="Tahoma" w:cs="Tahoma"/>
                <w:sz w:val="22"/>
                <w:szCs w:val="22"/>
              </w:rPr>
              <w:t xml:space="preserve"> </w:t>
            </w:r>
            <w:r w:rsidR="00C92ADE" w:rsidRPr="00C92ADE">
              <w:rPr>
                <w:rFonts w:ascii="Tahoma" w:eastAsiaTheme="majorEastAsia" w:hAnsi="Tahoma" w:cs="Tahoma"/>
                <w:sz w:val="22"/>
                <w:szCs w:val="22"/>
              </w:rPr>
              <w:t>nuo pranešimo gavimo Perkančiosios organizacijos klaidų registravimo įrankyje</w:t>
            </w:r>
            <w:r w:rsidRPr="00AA0EDC">
              <w:rPr>
                <w:rStyle w:val="normaltextrun"/>
                <w:rFonts w:ascii="Tahoma" w:eastAsiaTheme="majorEastAsia" w:hAnsi="Tahoma" w:cs="Tahoma"/>
                <w:sz w:val="22"/>
                <w:szCs w:val="22"/>
              </w:rPr>
              <w:t>;</w:t>
            </w:r>
            <w:r w:rsidRPr="00AA0EDC">
              <w:rPr>
                <w:rStyle w:val="eop"/>
                <w:rFonts w:ascii="Tahoma" w:hAnsi="Tahoma" w:cs="Tahoma"/>
                <w:sz w:val="22"/>
                <w:szCs w:val="22"/>
              </w:rPr>
              <w:t> </w:t>
            </w:r>
          </w:p>
          <w:p w14:paraId="119FD537" w14:textId="1CF99D71" w:rsidR="005E02C3" w:rsidRPr="00AA0EDC" w:rsidRDefault="005E02C3" w:rsidP="008C22E1">
            <w:pPr>
              <w:pStyle w:val="paragraph"/>
              <w:numPr>
                <w:ilvl w:val="0"/>
                <w:numId w:val="31"/>
              </w:numPr>
              <w:spacing w:before="0" w:beforeAutospacing="0" w:after="0" w:afterAutospacing="0"/>
              <w:jc w:val="both"/>
              <w:textAlignment w:val="baseline"/>
              <w:divId w:val="1439717449"/>
              <w:rPr>
                <w:rFonts w:ascii="Tahoma" w:hAnsi="Tahoma" w:cs="Tahoma"/>
                <w:sz w:val="22"/>
                <w:szCs w:val="22"/>
              </w:rPr>
            </w:pPr>
            <w:r w:rsidRPr="00AA0EDC">
              <w:rPr>
                <w:rStyle w:val="normaltextrun"/>
                <w:rFonts w:ascii="Tahoma" w:eastAsiaTheme="majorEastAsia" w:hAnsi="Tahoma" w:cs="Tahoma"/>
                <w:sz w:val="22"/>
                <w:szCs w:val="22"/>
              </w:rPr>
              <w:t xml:space="preserve">Mažų – ne ilgiau kaip 3 darbo dienos </w:t>
            </w:r>
            <w:r w:rsidR="00C92ADE" w:rsidRPr="00C92ADE">
              <w:rPr>
                <w:rFonts w:ascii="Tahoma" w:eastAsiaTheme="majorEastAsia" w:hAnsi="Tahoma" w:cs="Tahoma"/>
                <w:sz w:val="22"/>
                <w:szCs w:val="22"/>
              </w:rPr>
              <w:t>nuo pranešimo gavimo Perkančiosios organizacijos klaidų registravimo įrankyje</w:t>
            </w:r>
            <w:r w:rsidRPr="00AA0EDC">
              <w:rPr>
                <w:rStyle w:val="normaltextrun"/>
                <w:rFonts w:ascii="Tahoma" w:eastAsiaTheme="majorEastAsia" w:hAnsi="Tahoma" w:cs="Tahoma"/>
                <w:sz w:val="22"/>
                <w:szCs w:val="22"/>
              </w:rPr>
              <w:t>.</w:t>
            </w:r>
            <w:r w:rsidRPr="00AA0EDC">
              <w:rPr>
                <w:rStyle w:val="eop"/>
                <w:rFonts w:ascii="Tahoma" w:hAnsi="Tahoma" w:cs="Tahoma"/>
                <w:sz w:val="22"/>
                <w:szCs w:val="22"/>
              </w:rPr>
              <w:t> </w:t>
            </w:r>
          </w:p>
          <w:p w14:paraId="7A23D6BF" w14:textId="05E45150" w:rsidR="005E02C3" w:rsidRPr="00AA0EDC" w:rsidRDefault="005E02C3" w:rsidP="005E02C3">
            <w:pPr>
              <w:rPr>
                <w:rFonts w:ascii="Tahoma" w:hAnsi="Tahoma" w:cs="Tahoma"/>
                <w:sz w:val="22"/>
              </w:rPr>
            </w:pPr>
            <w:r w:rsidRPr="00AA0EDC">
              <w:rPr>
                <w:rStyle w:val="normaltextrun"/>
                <w:rFonts w:ascii="Tahoma" w:hAnsi="Tahoma" w:cs="Tahoma"/>
                <w:sz w:val="22"/>
              </w:rPr>
              <w:t>Jei gedimo per nurodytą laiką pašalinti negalima, kartu su Perkančiąja organizacija suderinamas kitas gedimo pašalinimo laikas, pateikiant šio laiko poreikio</w:t>
            </w:r>
            <w:r w:rsidR="00BD67B8">
              <w:rPr>
                <w:rStyle w:val="normaltextrun"/>
                <w:rFonts w:ascii="Tahoma" w:hAnsi="Tahoma" w:cs="Tahoma"/>
                <w:sz w:val="22"/>
              </w:rPr>
              <w:t xml:space="preserve"> </w:t>
            </w:r>
            <w:r w:rsidR="00BD67B8" w:rsidRPr="003F342A">
              <w:rPr>
                <w:rStyle w:val="normaltextrun"/>
                <w:rFonts w:ascii="Tahoma" w:hAnsi="Tahoma" w:cs="Tahoma"/>
                <w:sz w:val="22"/>
              </w:rPr>
              <w:t>objektyvų</w:t>
            </w:r>
            <w:r w:rsidRPr="00AA0EDC">
              <w:rPr>
                <w:rStyle w:val="normaltextrun"/>
                <w:rFonts w:ascii="Tahoma" w:hAnsi="Tahoma" w:cs="Tahoma"/>
                <w:sz w:val="22"/>
              </w:rPr>
              <w:t xml:space="preserve"> pagrindimą.</w:t>
            </w:r>
            <w:r w:rsidRPr="00AA0EDC">
              <w:rPr>
                <w:rStyle w:val="eop"/>
                <w:rFonts w:ascii="Tahoma" w:hAnsi="Tahoma" w:cs="Tahoma"/>
                <w:sz w:val="22"/>
              </w:rPr>
              <w:t> </w:t>
            </w:r>
          </w:p>
        </w:tc>
      </w:tr>
      <w:tr w:rsidR="003557FD" w:rsidRPr="00AA0EDC" w14:paraId="578AB53A" w14:textId="77777777" w:rsidTr="001D325C">
        <w:tc>
          <w:tcPr>
            <w:tcW w:w="680" w:type="pct"/>
            <w:shd w:val="clear" w:color="auto" w:fill="auto"/>
          </w:tcPr>
          <w:p w14:paraId="2AC3E9C6" w14:textId="77777777" w:rsidR="005E02C3" w:rsidRPr="00AA0EDC" w:rsidRDefault="005E02C3" w:rsidP="008C22E1">
            <w:pPr>
              <w:pStyle w:val="Tablenumber"/>
              <w:numPr>
                <w:ilvl w:val="0"/>
                <w:numId w:val="9"/>
              </w:numPr>
              <w:contextualSpacing w:val="0"/>
              <w:rPr>
                <w:rFonts w:ascii="Tahoma" w:hAnsi="Tahoma" w:cs="Tahoma"/>
                <w:szCs w:val="22"/>
              </w:rPr>
            </w:pPr>
          </w:p>
        </w:tc>
        <w:tc>
          <w:tcPr>
            <w:tcW w:w="4320" w:type="pct"/>
            <w:shd w:val="clear" w:color="auto" w:fill="auto"/>
          </w:tcPr>
          <w:p w14:paraId="38EC2D18" w14:textId="4ED7A8D5" w:rsidR="005E02C3" w:rsidRPr="00AA0EDC" w:rsidRDefault="005E02C3" w:rsidP="005E02C3">
            <w:pPr>
              <w:rPr>
                <w:rFonts w:ascii="Tahoma" w:hAnsi="Tahoma" w:cs="Tahoma"/>
                <w:sz w:val="22"/>
              </w:rPr>
            </w:pPr>
            <w:r w:rsidRPr="00AA0EDC">
              <w:rPr>
                <w:rStyle w:val="normaltextrun"/>
                <w:rFonts w:ascii="Tahoma" w:hAnsi="Tahoma" w:cs="Tahoma"/>
                <w:sz w:val="22"/>
              </w:rPr>
              <w:t>Pasibaigus bandomajai eksploatacijai Diegėjas turi parengti bandomosios eksploatacijos ataskaitą, kurioje būtų pateikta rastų ir ištaisytų klaidų suvestinė, pateikiama informacija apie kitas bandomosios eksploatacijos metu įgyvendintas veiklas.</w:t>
            </w:r>
            <w:r w:rsidRPr="00AA0EDC">
              <w:rPr>
                <w:rStyle w:val="eop"/>
                <w:rFonts w:ascii="Tahoma" w:hAnsi="Tahoma" w:cs="Tahoma"/>
                <w:sz w:val="22"/>
              </w:rPr>
              <w:t> </w:t>
            </w:r>
          </w:p>
        </w:tc>
      </w:tr>
    </w:tbl>
    <w:p w14:paraId="3C3932E3" w14:textId="77777777" w:rsidR="00B13F8B" w:rsidRPr="00AA0EDC" w:rsidRDefault="00B13F8B" w:rsidP="00570257">
      <w:pPr>
        <w:pStyle w:val="Normaltext"/>
        <w:ind w:firstLine="0"/>
        <w:rPr>
          <w:rFonts w:ascii="Tahoma" w:hAnsi="Tahoma" w:cs="Tahoma"/>
          <w:sz w:val="22"/>
          <w:szCs w:val="22"/>
        </w:rPr>
      </w:pPr>
    </w:p>
    <w:p w14:paraId="7961F39F" w14:textId="77777777" w:rsidR="00B13F8B" w:rsidRPr="00AA0EDC" w:rsidRDefault="00B13F8B" w:rsidP="00485AFE">
      <w:pPr>
        <w:pStyle w:val="Heading2"/>
        <w:tabs>
          <w:tab w:val="left" w:pos="1134"/>
        </w:tabs>
        <w:ind w:left="788" w:hanging="431"/>
        <w:jc w:val="left"/>
        <w:rPr>
          <w:rFonts w:ascii="Tahoma" w:hAnsi="Tahoma" w:cs="Tahoma"/>
          <w:sz w:val="22"/>
          <w:szCs w:val="22"/>
        </w:rPr>
      </w:pPr>
      <w:bookmarkStart w:id="76" w:name="_Toc439771861"/>
      <w:bookmarkStart w:id="77" w:name="_Toc77922394"/>
      <w:bookmarkStart w:id="78" w:name="_Toc183012066"/>
      <w:r w:rsidRPr="00AA0EDC">
        <w:rPr>
          <w:rFonts w:ascii="Tahoma" w:hAnsi="Tahoma" w:cs="Tahoma"/>
          <w:sz w:val="22"/>
          <w:szCs w:val="22"/>
        </w:rPr>
        <w:t>Reikalavimai garantiniam aptarnavimui</w:t>
      </w:r>
      <w:bookmarkEnd w:id="76"/>
      <w:bookmarkEnd w:id="77"/>
      <w:bookmarkEnd w:id="7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7970"/>
      </w:tblGrid>
      <w:tr w:rsidR="00B13F8B" w:rsidRPr="00AA0EDC" w14:paraId="3D9D9CE7" w14:textId="77777777" w:rsidTr="001D325C">
        <w:trPr>
          <w:tblHeader/>
        </w:trPr>
        <w:tc>
          <w:tcPr>
            <w:tcW w:w="688" w:type="pct"/>
            <w:shd w:val="clear" w:color="auto" w:fill="BFBFBF" w:themeFill="background1" w:themeFillShade="BF"/>
            <w:vAlign w:val="center"/>
          </w:tcPr>
          <w:p w14:paraId="3DCC0DB4"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 Nr.</w:t>
            </w:r>
          </w:p>
        </w:tc>
        <w:tc>
          <w:tcPr>
            <w:tcW w:w="4312" w:type="pct"/>
            <w:shd w:val="clear" w:color="auto" w:fill="BFBFBF" w:themeFill="background1" w:themeFillShade="BF"/>
            <w:vAlign w:val="center"/>
          </w:tcPr>
          <w:p w14:paraId="58367E71" w14:textId="77777777" w:rsidR="00B13F8B" w:rsidRPr="00AA0EDC" w:rsidRDefault="00B13F8B" w:rsidP="00B13F8B">
            <w:pPr>
              <w:keepNext/>
              <w:spacing w:before="60" w:after="60"/>
              <w:rPr>
                <w:rFonts w:ascii="Tahoma" w:hAnsi="Tahoma" w:cs="Tahoma"/>
                <w:b/>
                <w:sz w:val="22"/>
              </w:rPr>
            </w:pPr>
            <w:r w:rsidRPr="00AA0EDC">
              <w:rPr>
                <w:rFonts w:ascii="Tahoma" w:hAnsi="Tahoma" w:cs="Tahoma"/>
                <w:b/>
                <w:sz w:val="22"/>
              </w:rPr>
              <w:t>Reikalavimas</w:t>
            </w:r>
          </w:p>
        </w:tc>
      </w:tr>
      <w:tr w:rsidR="00405C71" w:rsidRPr="00AA0EDC" w14:paraId="008DBBFA" w14:textId="77777777" w:rsidTr="001D325C">
        <w:tc>
          <w:tcPr>
            <w:tcW w:w="688" w:type="pct"/>
            <w:shd w:val="clear" w:color="auto" w:fill="auto"/>
          </w:tcPr>
          <w:p w14:paraId="62991A50" w14:textId="77777777" w:rsidR="00405C71" w:rsidRPr="00AA0EDC" w:rsidRDefault="00405C71" w:rsidP="008C22E1">
            <w:pPr>
              <w:pStyle w:val="Tablenumber"/>
              <w:numPr>
                <w:ilvl w:val="0"/>
                <w:numId w:val="9"/>
              </w:numPr>
              <w:contextualSpacing w:val="0"/>
              <w:rPr>
                <w:rFonts w:ascii="Tahoma" w:hAnsi="Tahoma" w:cs="Tahoma"/>
                <w:szCs w:val="22"/>
              </w:rPr>
            </w:pPr>
          </w:p>
        </w:tc>
        <w:tc>
          <w:tcPr>
            <w:tcW w:w="4312" w:type="pct"/>
            <w:shd w:val="clear" w:color="auto" w:fill="auto"/>
          </w:tcPr>
          <w:p w14:paraId="26936B72" w14:textId="714248A7" w:rsidR="00405C71" w:rsidRPr="00AA0EDC" w:rsidRDefault="00405C71" w:rsidP="00405C71">
            <w:pPr>
              <w:rPr>
                <w:rFonts w:ascii="Tahoma" w:hAnsi="Tahoma" w:cs="Tahoma"/>
                <w:sz w:val="22"/>
              </w:rPr>
            </w:pPr>
            <w:r w:rsidRPr="00AA0EDC">
              <w:rPr>
                <w:rStyle w:val="normaltextrun"/>
                <w:rFonts w:ascii="Tahoma" w:hAnsi="Tahoma" w:cs="Tahoma"/>
                <w:sz w:val="22"/>
              </w:rPr>
              <w:t>Diegėjas po galutinio Paslaugų perdavimo-priėmimo akto pasirašymo dienos turės:</w:t>
            </w:r>
            <w:r w:rsidRPr="00AA0EDC">
              <w:rPr>
                <w:rStyle w:val="eop"/>
                <w:rFonts w:ascii="Tahoma" w:hAnsi="Tahoma" w:cs="Tahoma"/>
                <w:sz w:val="22"/>
              </w:rPr>
              <w:t> </w:t>
            </w:r>
          </w:p>
        </w:tc>
      </w:tr>
      <w:tr w:rsidR="00405C71" w:rsidRPr="00AA0EDC" w14:paraId="25C4C961" w14:textId="77777777" w:rsidTr="001D325C">
        <w:tc>
          <w:tcPr>
            <w:tcW w:w="688" w:type="pct"/>
            <w:shd w:val="clear" w:color="auto" w:fill="auto"/>
          </w:tcPr>
          <w:p w14:paraId="79A729A8" w14:textId="77777777" w:rsidR="00405C71" w:rsidRPr="00AA0EDC" w:rsidRDefault="00405C71" w:rsidP="008C22E1">
            <w:pPr>
              <w:pStyle w:val="Tablenumber"/>
              <w:numPr>
                <w:ilvl w:val="1"/>
                <w:numId w:val="9"/>
              </w:numPr>
              <w:rPr>
                <w:rFonts w:ascii="Tahoma" w:hAnsi="Tahoma" w:cs="Tahoma"/>
                <w:szCs w:val="22"/>
              </w:rPr>
            </w:pPr>
          </w:p>
        </w:tc>
        <w:tc>
          <w:tcPr>
            <w:tcW w:w="4312" w:type="pct"/>
            <w:shd w:val="clear" w:color="auto" w:fill="auto"/>
          </w:tcPr>
          <w:p w14:paraId="1CF60905" w14:textId="37CF2641" w:rsidR="00405C71" w:rsidRPr="00AA0EDC" w:rsidRDefault="00405C71" w:rsidP="00405C71">
            <w:pPr>
              <w:rPr>
                <w:rFonts w:ascii="Tahoma" w:hAnsi="Tahoma" w:cs="Tahoma"/>
                <w:sz w:val="22"/>
              </w:rPr>
            </w:pPr>
            <w:r w:rsidRPr="00AA0EDC">
              <w:rPr>
                <w:rStyle w:val="normaltextrun"/>
                <w:rFonts w:ascii="Tahoma" w:hAnsi="Tahoma" w:cs="Tahoma"/>
                <w:sz w:val="22"/>
              </w:rPr>
              <w:t>suteikti ne trumpesnį kaip 12 mėnesių trukmės garantinį aptarnavimą</w:t>
            </w:r>
            <w:r w:rsidR="00CF160E" w:rsidRPr="00AA0EDC">
              <w:rPr>
                <w:rStyle w:val="normaltextrun"/>
                <w:rFonts w:ascii="Tahoma" w:hAnsi="Tahoma" w:cs="Tahoma"/>
                <w:sz w:val="22"/>
              </w:rPr>
              <w:t xml:space="preserve"> naujai sukurtiems ir modernizuotiems funkcionalumams</w:t>
            </w:r>
            <w:r w:rsidRPr="00AA0EDC">
              <w:rPr>
                <w:rStyle w:val="normaltextrun"/>
                <w:rFonts w:ascii="Tahoma" w:hAnsi="Tahoma" w:cs="Tahoma"/>
                <w:sz w:val="22"/>
              </w:rPr>
              <w:t>;</w:t>
            </w:r>
            <w:r w:rsidRPr="00AA0EDC">
              <w:rPr>
                <w:rStyle w:val="eop"/>
                <w:rFonts w:ascii="Tahoma" w:hAnsi="Tahoma" w:cs="Tahoma"/>
                <w:sz w:val="22"/>
              </w:rPr>
              <w:t> </w:t>
            </w:r>
          </w:p>
        </w:tc>
      </w:tr>
      <w:tr w:rsidR="00405C71" w:rsidRPr="00AA0EDC" w14:paraId="62FA08A4" w14:textId="77777777" w:rsidTr="001D325C">
        <w:tc>
          <w:tcPr>
            <w:tcW w:w="688" w:type="pct"/>
            <w:shd w:val="clear" w:color="auto" w:fill="auto"/>
          </w:tcPr>
          <w:p w14:paraId="7E8DC386" w14:textId="77777777" w:rsidR="00405C71" w:rsidRPr="00AA0EDC" w:rsidRDefault="00405C71" w:rsidP="008C22E1">
            <w:pPr>
              <w:pStyle w:val="Tablenumber"/>
              <w:numPr>
                <w:ilvl w:val="1"/>
                <w:numId w:val="9"/>
              </w:numPr>
              <w:contextualSpacing w:val="0"/>
              <w:rPr>
                <w:rFonts w:ascii="Tahoma" w:hAnsi="Tahoma" w:cs="Tahoma"/>
                <w:szCs w:val="22"/>
              </w:rPr>
            </w:pPr>
          </w:p>
        </w:tc>
        <w:tc>
          <w:tcPr>
            <w:tcW w:w="4312" w:type="pct"/>
            <w:shd w:val="clear" w:color="auto" w:fill="auto"/>
          </w:tcPr>
          <w:p w14:paraId="1F92EF7B" w14:textId="10E1AAA2" w:rsidR="00405C71" w:rsidRPr="00AA0EDC" w:rsidRDefault="00405C71" w:rsidP="00405C71">
            <w:pPr>
              <w:rPr>
                <w:rFonts w:ascii="Tahoma" w:hAnsi="Tahoma" w:cs="Tahoma"/>
                <w:sz w:val="22"/>
              </w:rPr>
            </w:pPr>
            <w:r w:rsidRPr="00AA0EDC">
              <w:rPr>
                <w:rStyle w:val="normaltextrun"/>
                <w:rFonts w:ascii="Tahoma" w:hAnsi="Tahoma" w:cs="Tahoma"/>
                <w:sz w:val="22"/>
              </w:rPr>
              <w:t xml:space="preserve">nemokamai taisyti sukurtos ar modifikuotos programinės įrangos bei kitų sukurtų ar modifikuotų sprendimų klaidas, netikslumus ir neatitikimus </w:t>
            </w:r>
            <w:r w:rsidR="007668A5" w:rsidRPr="00AA0EDC">
              <w:rPr>
                <w:rStyle w:val="normaltextrun"/>
                <w:rFonts w:ascii="Tahoma" w:hAnsi="Tahoma" w:cs="Tahoma"/>
                <w:sz w:val="22"/>
              </w:rPr>
              <w:t>RPO</w:t>
            </w:r>
            <w:r w:rsidRPr="00AA0EDC">
              <w:rPr>
                <w:rStyle w:val="normaltextrun"/>
                <w:rFonts w:ascii="Tahoma" w:hAnsi="Tahoma" w:cs="Tahoma"/>
                <w:sz w:val="22"/>
              </w:rPr>
              <w:t xml:space="preserve"> apibrėžtiems reikalavimams, taip pat parengti, ištestuoti ir paruošti diegimui reikalingus atnaujinimus pagal Diegėjo parengtas ir su Perkančiąja organizacija suderintas atnaujinimų diegimo procedūras.</w:t>
            </w:r>
            <w:r w:rsidRPr="00AA0EDC">
              <w:rPr>
                <w:rStyle w:val="eop"/>
                <w:rFonts w:ascii="Tahoma" w:hAnsi="Tahoma" w:cs="Tahoma"/>
                <w:sz w:val="22"/>
              </w:rPr>
              <w:t> </w:t>
            </w:r>
          </w:p>
        </w:tc>
      </w:tr>
      <w:tr w:rsidR="00405C71" w:rsidRPr="00AA0EDC" w14:paraId="62E3821E" w14:textId="77777777" w:rsidTr="001D325C">
        <w:tc>
          <w:tcPr>
            <w:tcW w:w="688" w:type="pct"/>
            <w:shd w:val="clear" w:color="auto" w:fill="auto"/>
          </w:tcPr>
          <w:p w14:paraId="2D2A55F1" w14:textId="77777777" w:rsidR="00405C71" w:rsidRPr="00AA0EDC" w:rsidRDefault="00405C71" w:rsidP="008C22E1">
            <w:pPr>
              <w:pStyle w:val="Tablenumber"/>
              <w:numPr>
                <w:ilvl w:val="0"/>
                <w:numId w:val="9"/>
              </w:numPr>
              <w:contextualSpacing w:val="0"/>
              <w:rPr>
                <w:rFonts w:ascii="Tahoma" w:hAnsi="Tahoma" w:cs="Tahoma"/>
                <w:szCs w:val="22"/>
              </w:rPr>
            </w:pPr>
          </w:p>
        </w:tc>
        <w:tc>
          <w:tcPr>
            <w:tcW w:w="4312" w:type="pct"/>
            <w:shd w:val="clear" w:color="auto" w:fill="auto"/>
          </w:tcPr>
          <w:p w14:paraId="4C2FDAA3" w14:textId="342F2EEC" w:rsidR="00405C71" w:rsidRPr="00AA0EDC" w:rsidRDefault="00405C71" w:rsidP="00405C71">
            <w:pPr>
              <w:rPr>
                <w:rFonts w:ascii="Tahoma" w:hAnsi="Tahoma" w:cs="Tahoma"/>
                <w:sz w:val="22"/>
              </w:rPr>
            </w:pPr>
            <w:r w:rsidRPr="00AA0EDC">
              <w:rPr>
                <w:rStyle w:val="normaltextrun"/>
                <w:rFonts w:ascii="Tahoma" w:hAnsi="Tahoma" w:cs="Tahoma"/>
                <w:sz w:val="22"/>
              </w:rPr>
              <w:t xml:space="preserve">Garantinio aptarnavimo metu Diegėjas privalo registruoti </w:t>
            </w:r>
            <w:r w:rsidR="00CF160E" w:rsidRPr="00AA0EDC">
              <w:rPr>
                <w:rStyle w:val="normaltextrun"/>
                <w:rFonts w:ascii="Tahoma" w:hAnsi="Tahoma" w:cs="Tahoma"/>
                <w:sz w:val="22"/>
              </w:rPr>
              <w:t>naujai sukurtų ir modernizuotų</w:t>
            </w:r>
            <w:r w:rsidR="001566FA" w:rsidRPr="00AA0EDC">
              <w:rPr>
                <w:rStyle w:val="normaltextrun"/>
                <w:rFonts w:ascii="Tahoma" w:hAnsi="Tahoma" w:cs="Tahoma"/>
                <w:sz w:val="22"/>
              </w:rPr>
              <w:t xml:space="preserve"> funkcionalumų</w:t>
            </w:r>
            <w:r w:rsidRPr="00AA0EDC">
              <w:rPr>
                <w:rStyle w:val="normaltextrun"/>
                <w:rFonts w:ascii="Tahoma" w:hAnsi="Tahoma" w:cs="Tahoma"/>
                <w:sz w:val="22"/>
              </w:rPr>
              <w:t xml:space="preserve"> eksploatavimo sutrikimus ir neatitiktis problemų/ sutrikimų registravimo sistemoje (pvz., specializuotoje interneto svetainėje arba per pagalbos teikimo liniją (angl. </w:t>
            </w:r>
            <w:proofErr w:type="spellStart"/>
            <w:r w:rsidRPr="00AA0EDC">
              <w:rPr>
                <w:rStyle w:val="normaltextrun"/>
                <w:rFonts w:ascii="Tahoma" w:hAnsi="Tahoma" w:cs="Tahoma"/>
                <w:i/>
                <w:iCs/>
                <w:sz w:val="22"/>
              </w:rPr>
              <w:t>Service</w:t>
            </w:r>
            <w:proofErr w:type="spellEnd"/>
            <w:r w:rsidRPr="00AA0EDC">
              <w:rPr>
                <w:rStyle w:val="normaltextrun"/>
                <w:rFonts w:ascii="Tahoma" w:hAnsi="Tahoma" w:cs="Tahoma"/>
                <w:i/>
                <w:iCs/>
                <w:sz w:val="22"/>
              </w:rPr>
              <w:t xml:space="preserve"> </w:t>
            </w:r>
            <w:proofErr w:type="spellStart"/>
            <w:r w:rsidRPr="00AA0EDC">
              <w:rPr>
                <w:rStyle w:val="normaltextrun"/>
                <w:rFonts w:ascii="Tahoma" w:hAnsi="Tahoma" w:cs="Tahoma"/>
                <w:i/>
                <w:iCs/>
                <w:sz w:val="22"/>
              </w:rPr>
              <w:t>Desk</w:t>
            </w:r>
            <w:proofErr w:type="spellEnd"/>
            <w:r w:rsidRPr="00AA0EDC">
              <w:rPr>
                <w:rStyle w:val="normaltextrun"/>
                <w:rFonts w:ascii="Tahoma" w:hAnsi="Tahoma" w:cs="Tahoma"/>
                <w:sz w:val="22"/>
              </w:rPr>
              <w:t>)) pagal su Perkančiąja organizacija suderintas informavimo ir registravimo procedūras.</w:t>
            </w:r>
            <w:r w:rsidRPr="00AA0EDC">
              <w:rPr>
                <w:rStyle w:val="eop"/>
                <w:rFonts w:ascii="Tahoma" w:hAnsi="Tahoma" w:cs="Tahoma"/>
                <w:sz w:val="22"/>
              </w:rPr>
              <w:t> </w:t>
            </w:r>
          </w:p>
        </w:tc>
      </w:tr>
      <w:tr w:rsidR="00492AE9" w:rsidRPr="00AA0EDC" w14:paraId="78CD7168" w14:textId="77777777" w:rsidTr="001D325C">
        <w:tc>
          <w:tcPr>
            <w:tcW w:w="688" w:type="pct"/>
            <w:shd w:val="clear" w:color="auto" w:fill="auto"/>
          </w:tcPr>
          <w:p w14:paraId="4D03B01C" w14:textId="77777777" w:rsidR="00492AE9" w:rsidRPr="00AA0EDC" w:rsidRDefault="00492AE9" w:rsidP="008C22E1">
            <w:pPr>
              <w:pStyle w:val="Tablenumber"/>
              <w:numPr>
                <w:ilvl w:val="0"/>
                <w:numId w:val="9"/>
              </w:numPr>
              <w:contextualSpacing w:val="0"/>
              <w:rPr>
                <w:rFonts w:ascii="Tahoma" w:hAnsi="Tahoma" w:cs="Tahoma"/>
                <w:szCs w:val="22"/>
              </w:rPr>
            </w:pPr>
          </w:p>
        </w:tc>
        <w:tc>
          <w:tcPr>
            <w:tcW w:w="4312" w:type="pct"/>
            <w:shd w:val="clear" w:color="auto" w:fill="auto"/>
          </w:tcPr>
          <w:p w14:paraId="6F39FA43" w14:textId="77777777" w:rsidR="0087759B" w:rsidRPr="00AA0EDC" w:rsidRDefault="0087759B" w:rsidP="0087759B">
            <w:pPr>
              <w:rPr>
                <w:rFonts w:ascii="Tahoma" w:hAnsi="Tahoma" w:cs="Tahoma"/>
                <w:sz w:val="22"/>
              </w:rPr>
            </w:pPr>
            <w:r w:rsidRPr="00AA0EDC">
              <w:rPr>
                <w:rFonts w:ascii="Tahoma" w:hAnsi="Tahoma" w:cs="Tahoma"/>
                <w:sz w:val="22"/>
              </w:rPr>
              <w:t>Garantinio aptarnavimo metu visos atsiradusios ir nustatytos klaidos, trikdžiai, sutrikimai ir problemos turi būti klasifikuojami: </w:t>
            </w:r>
          </w:p>
          <w:p w14:paraId="1E42DF64" w14:textId="77777777" w:rsidR="0087759B" w:rsidRPr="00AA0EDC" w:rsidRDefault="0087759B" w:rsidP="008C22E1">
            <w:pPr>
              <w:pStyle w:val="paragraph"/>
              <w:numPr>
                <w:ilvl w:val="0"/>
                <w:numId w:val="32"/>
              </w:numPr>
              <w:spacing w:before="0" w:beforeAutospacing="0" w:after="0" w:afterAutospacing="0"/>
              <w:jc w:val="both"/>
              <w:textAlignment w:val="baseline"/>
              <w:rPr>
                <w:rStyle w:val="normaltextrun"/>
                <w:rFonts w:ascii="Tahoma" w:eastAsiaTheme="majorEastAsia" w:hAnsi="Tahoma" w:cs="Tahoma"/>
                <w:sz w:val="22"/>
                <w:szCs w:val="22"/>
              </w:rPr>
            </w:pPr>
            <w:r w:rsidRPr="00AA0EDC">
              <w:rPr>
                <w:rStyle w:val="normaltextrun"/>
                <w:rFonts w:ascii="Tahoma" w:eastAsiaTheme="majorEastAsia" w:hAnsi="Tahoma" w:cs="Tahoma"/>
                <w:sz w:val="22"/>
                <w:szCs w:val="22"/>
              </w:rPr>
              <w:t>Kritinis sutrikimas – kai nustatytas trikdis ir (ar) problema, dėl kurios naudotojas negali vykdyti numatytų būtinų funkcijų ir nežinomas joks kitas Perkančiajai organizacijai priimtinas alternatyvus šios funkcijos vykdymo kelias; </w:t>
            </w:r>
          </w:p>
          <w:p w14:paraId="0680CD55" w14:textId="77777777" w:rsidR="0087759B" w:rsidRPr="00AA0EDC" w:rsidRDefault="0087759B" w:rsidP="008C22E1">
            <w:pPr>
              <w:pStyle w:val="paragraph"/>
              <w:numPr>
                <w:ilvl w:val="0"/>
                <w:numId w:val="32"/>
              </w:numPr>
              <w:spacing w:before="0" w:beforeAutospacing="0" w:after="0" w:afterAutospacing="0"/>
              <w:jc w:val="both"/>
              <w:textAlignment w:val="baseline"/>
              <w:rPr>
                <w:rStyle w:val="normaltextrun"/>
                <w:rFonts w:ascii="Tahoma" w:eastAsiaTheme="majorEastAsia" w:hAnsi="Tahoma" w:cs="Tahoma"/>
                <w:sz w:val="22"/>
                <w:szCs w:val="22"/>
              </w:rPr>
            </w:pPr>
            <w:r w:rsidRPr="00AA0EDC">
              <w:rPr>
                <w:rStyle w:val="normaltextrun"/>
                <w:rFonts w:ascii="Tahoma" w:eastAsiaTheme="majorEastAsia" w:hAnsi="Tahoma" w:cs="Tahoma"/>
                <w:sz w:val="22"/>
                <w:szCs w:val="22"/>
              </w:rPr>
              <w:t>Svarbus sutrikimas – kai nustatytas trikdis ir (ar) problema, kuri kliudo vykdyti būtinas funkcijas, tačiau yra žinomas alternatyvus Perkančiajai organizacijai priimtinos funkcijos vykdymas. </w:t>
            </w:r>
          </w:p>
          <w:p w14:paraId="2187FBA3" w14:textId="5DB7ED86" w:rsidR="00492AE9" w:rsidRPr="00AA0EDC" w:rsidRDefault="0087759B" w:rsidP="008C22E1">
            <w:pPr>
              <w:pStyle w:val="paragraph"/>
              <w:numPr>
                <w:ilvl w:val="0"/>
                <w:numId w:val="32"/>
              </w:numPr>
              <w:spacing w:before="0" w:beforeAutospacing="0" w:after="0" w:afterAutospacing="0"/>
              <w:jc w:val="both"/>
              <w:textAlignment w:val="baseline"/>
              <w:rPr>
                <w:rFonts w:ascii="Tahoma" w:hAnsi="Tahoma" w:cs="Tahoma"/>
                <w:sz w:val="22"/>
                <w:szCs w:val="22"/>
              </w:rPr>
            </w:pPr>
            <w:r w:rsidRPr="00AA0EDC">
              <w:rPr>
                <w:rStyle w:val="normaltextrun"/>
                <w:rFonts w:ascii="Tahoma" w:eastAsiaTheme="majorEastAsia" w:hAnsi="Tahoma" w:cs="Tahoma"/>
                <w:sz w:val="22"/>
                <w:szCs w:val="22"/>
              </w:rPr>
              <w:t>neesminis sutrikimas – kai nustatytas trikdis ir (ar) problema, kuris sukelia sunkumus naudojantis Sistema, bet neturi įtakos Sistemos funkcijų veikimui ir nedaro jokio kito poveikio.</w:t>
            </w:r>
            <w:r w:rsidRPr="00AA0EDC">
              <w:rPr>
                <w:rFonts w:ascii="Tahoma" w:hAnsi="Tahoma" w:cs="Tahoma"/>
                <w:sz w:val="22"/>
                <w:szCs w:val="22"/>
              </w:rPr>
              <w:t> </w:t>
            </w:r>
          </w:p>
        </w:tc>
      </w:tr>
      <w:tr w:rsidR="00492AE9" w:rsidRPr="00AA0EDC" w14:paraId="5F7A0D60" w14:textId="77777777" w:rsidTr="001D325C">
        <w:tc>
          <w:tcPr>
            <w:tcW w:w="688" w:type="pct"/>
            <w:shd w:val="clear" w:color="auto" w:fill="auto"/>
          </w:tcPr>
          <w:p w14:paraId="7C8490C6" w14:textId="77777777" w:rsidR="00492AE9" w:rsidRPr="00AA0EDC" w:rsidRDefault="00492AE9" w:rsidP="008C22E1">
            <w:pPr>
              <w:pStyle w:val="Tablenumber"/>
              <w:numPr>
                <w:ilvl w:val="0"/>
                <w:numId w:val="9"/>
              </w:numPr>
              <w:contextualSpacing w:val="0"/>
              <w:rPr>
                <w:rFonts w:ascii="Tahoma" w:hAnsi="Tahoma" w:cs="Tahoma"/>
                <w:szCs w:val="22"/>
              </w:rPr>
            </w:pPr>
          </w:p>
        </w:tc>
        <w:tc>
          <w:tcPr>
            <w:tcW w:w="4312" w:type="pct"/>
            <w:shd w:val="clear" w:color="auto" w:fill="auto"/>
          </w:tcPr>
          <w:p w14:paraId="04B2EEA6" w14:textId="3F66FF32" w:rsidR="00492AE9" w:rsidRPr="00AA0EDC" w:rsidRDefault="00EA7CA0" w:rsidP="00F12C92">
            <w:pPr>
              <w:rPr>
                <w:rFonts w:ascii="Tahoma" w:hAnsi="Tahoma" w:cs="Tahoma"/>
                <w:sz w:val="22"/>
              </w:rPr>
            </w:pPr>
            <w:r w:rsidRPr="00AA0EDC">
              <w:rPr>
                <w:rFonts w:ascii="Tahoma" w:hAnsi="Tahoma" w:cs="Tahoma"/>
                <w:sz w:val="22"/>
              </w:rPr>
              <w:t>Pagrindinės privalomos garantinio aptarnavimo sąlygos: </w:t>
            </w:r>
          </w:p>
        </w:tc>
      </w:tr>
      <w:tr w:rsidR="00814B79" w:rsidRPr="00AA0EDC" w14:paraId="665C389C" w14:textId="77777777" w:rsidTr="001D325C">
        <w:tc>
          <w:tcPr>
            <w:tcW w:w="688" w:type="pct"/>
            <w:shd w:val="clear" w:color="auto" w:fill="auto"/>
          </w:tcPr>
          <w:p w14:paraId="7C879CD4" w14:textId="77777777" w:rsidR="00814B79" w:rsidRPr="00AA0EDC" w:rsidRDefault="00814B79" w:rsidP="008C22E1">
            <w:pPr>
              <w:pStyle w:val="Tablenumber"/>
              <w:numPr>
                <w:ilvl w:val="0"/>
                <w:numId w:val="9"/>
              </w:numPr>
              <w:contextualSpacing w:val="0"/>
              <w:rPr>
                <w:rFonts w:ascii="Tahoma" w:hAnsi="Tahoma" w:cs="Tahoma"/>
                <w:szCs w:val="22"/>
              </w:rPr>
            </w:pPr>
          </w:p>
        </w:tc>
        <w:tc>
          <w:tcPr>
            <w:tcW w:w="4312" w:type="pct"/>
            <w:shd w:val="clear" w:color="auto" w:fill="auto"/>
          </w:tcPr>
          <w:p w14:paraId="799864B4" w14:textId="4A251DBB" w:rsidR="00814B79" w:rsidRPr="00AA0EDC" w:rsidRDefault="00814B79" w:rsidP="00814B79">
            <w:pPr>
              <w:rPr>
                <w:rFonts w:ascii="Tahoma" w:hAnsi="Tahoma" w:cs="Tahoma"/>
                <w:sz w:val="22"/>
              </w:rPr>
            </w:pPr>
            <w:r w:rsidRPr="00AA0EDC">
              <w:rPr>
                <w:rStyle w:val="normaltextrun"/>
                <w:rFonts w:ascii="Tahoma" w:hAnsi="Tahoma" w:cs="Tahoma"/>
                <w:sz w:val="22"/>
              </w:rPr>
              <w:t>reakcijos į problemą laikas (problema užregistruota ir perduota sprendimui) – ne ilgiau kaip 1 darbo valanda;</w:t>
            </w:r>
            <w:r w:rsidRPr="00AA0EDC">
              <w:rPr>
                <w:rStyle w:val="eop"/>
                <w:rFonts w:ascii="Tahoma" w:hAnsi="Tahoma" w:cs="Tahoma"/>
                <w:sz w:val="22"/>
              </w:rPr>
              <w:t> </w:t>
            </w:r>
          </w:p>
        </w:tc>
      </w:tr>
      <w:tr w:rsidR="00814B79" w:rsidRPr="00AA0EDC" w14:paraId="59B030D5" w14:textId="77777777" w:rsidTr="001D325C">
        <w:tc>
          <w:tcPr>
            <w:tcW w:w="688" w:type="pct"/>
            <w:shd w:val="clear" w:color="auto" w:fill="auto"/>
          </w:tcPr>
          <w:p w14:paraId="7AF4B62C" w14:textId="77777777" w:rsidR="00814B79" w:rsidRPr="00AA0EDC" w:rsidRDefault="00814B79" w:rsidP="008C22E1">
            <w:pPr>
              <w:pStyle w:val="Tablenumber"/>
              <w:numPr>
                <w:ilvl w:val="0"/>
                <w:numId w:val="9"/>
              </w:numPr>
              <w:contextualSpacing w:val="0"/>
              <w:rPr>
                <w:rFonts w:ascii="Tahoma" w:hAnsi="Tahoma" w:cs="Tahoma"/>
                <w:szCs w:val="22"/>
              </w:rPr>
            </w:pPr>
          </w:p>
        </w:tc>
        <w:tc>
          <w:tcPr>
            <w:tcW w:w="4312" w:type="pct"/>
            <w:shd w:val="clear" w:color="auto" w:fill="auto"/>
          </w:tcPr>
          <w:p w14:paraId="0CF27211" w14:textId="22836DAE" w:rsidR="00814B79" w:rsidRPr="00AA0EDC" w:rsidRDefault="00291CC4" w:rsidP="00814B79">
            <w:pPr>
              <w:pStyle w:val="paragraph"/>
              <w:spacing w:before="0" w:beforeAutospacing="0" w:after="0" w:afterAutospacing="0"/>
              <w:jc w:val="both"/>
              <w:textAlignment w:val="baseline"/>
              <w:divId w:val="1519543248"/>
              <w:rPr>
                <w:rFonts w:ascii="Tahoma" w:hAnsi="Tahoma" w:cs="Tahoma"/>
                <w:sz w:val="22"/>
                <w:szCs w:val="22"/>
              </w:rPr>
            </w:pPr>
            <w:r w:rsidRPr="00AA0EDC">
              <w:rPr>
                <w:rStyle w:val="normaltextrun"/>
                <w:rFonts w:ascii="Tahoma" w:eastAsiaTheme="majorEastAsia" w:hAnsi="Tahoma" w:cs="Tahoma"/>
                <w:sz w:val="22"/>
                <w:szCs w:val="22"/>
              </w:rPr>
              <w:t>P</w:t>
            </w:r>
            <w:r w:rsidR="00814B79" w:rsidRPr="00AA0EDC">
              <w:rPr>
                <w:rStyle w:val="normaltextrun"/>
                <w:rFonts w:ascii="Tahoma" w:eastAsiaTheme="majorEastAsia" w:hAnsi="Tahoma" w:cs="Tahoma"/>
                <w:sz w:val="22"/>
                <w:szCs w:val="22"/>
              </w:rPr>
              <w:t>roblemos sprendimo trukmė:</w:t>
            </w:r>
            <w:r w:rsidR="00814B79" w:rsidRPr="00AA0EDC">
              <w:rPr>
                <w:rStyle w:val="eop"/>
                <w:rFonts w:ascii="Tahoma" w:hAnsi="Tahoma" w:cs="Tahoma"/>
                <w:sz w:val="22"/>
                <w:szCs w:val="22"/>
              </w:rPr>
              <w:t> </w:t>
            </w:r>
          </w:p>
          <w:p w14:paraId="4C0EB591" w14:textId="486387EB" w:rsidR="00814B79" w:rsidRPr="00AA0EDC" w:rsidRDefault="00814B79" w:rsidP="008C22E1">
            <w:pPr>
              <w:pStyle w:val="paragraph"/>
              <w:numPr>
                <w:ilvl w:val="0"/>
                <w:numId w:val="33"/>
              </w:numPr>
              <w:spacing w:before="0" w:beforeAutospacing="0" w:after="0" w:afterAutospacing="0"/>
              <w:jc w:val="both"/>
              <w:textAlignment w:val="baseline"/>
              <w:divId w:val="525413182"/>
              <w:rPr>
                <w:rStyle w:val="normaltextrun"/>
                <w:rFonts w:ascii="Tahoma" w:eastAsiaTheme="majorEastAsia" w:hAnsi="Tahoma" w:cs="Tahoma"/>
                <w:sz w:val="22"/>
                <w:szCs w:val="22"/>
              </w:rPr>
            </w:pPr>
            <w:r w:rsidRPr="00AA0EDC">
              <w:rPr>
                <w:rStyle w:val="normaltextrun"/>
                <w:rFonts w:ascii="Tahoma" w:eastAsiaTheme="majorEastAsia" w:hAnsi="Tahoma" w:cs="Tahoma"/>
                <w:sz w:val="22"/>
                <w:szCs w:val="22"/>
              </w:rPr>
              <w:t xml:space="preserve">Kritinių sutrikimų šalinimas – ne ilgiau kaip 6 valandos </w:t>
            </w:r>
            <w:r w:rsidR="008B29A0" w:rsidRPr="008B29A0">
              <w:rPr>
                <w:rFonts w:ascii="Tahoma" w:eastAsiaTheme="majorEastAsia" w:hAnsi="Tahoma" w:cs="Tahoma"/>
                <w:sz w:val="22"/>
                <w:szCs w:val="22"/>
              </w:rPr>
              <w:t>nuo pranešimo gavimo Perkančiosios organizacijos klaidų registravimo įrankyje;</w:t>
            </w:r>
            <w:r w:rsidRPr="00AA0EDC">
              <w:rPr>
                <w:rStyle w:val="normaltextrun"/>
                <w:rFonts w:ascii="Tahoma" w:eastAsiaTheme="majorEastAsia" w:hAnsi="Tahoma" w:cs="Tahoma"/>
                <w:sz w:val="22"/>
                <w:szCs w:val="22"/>
              </w:rPr>
              <w:t> </w:t>
            </w:r>
          </w:p>
          <w:p w14:paraId="6B5848C6" w14:textId="33AD8E33" w:rsidR="00814B79" w:rsidRPr="00AA0EDC" w:rsidRDefault="00814B79" w:rsidP="008C22E1">
            <w:pPr>
              <w:pStyle w:val="paragraph"/>
              <w:numPr>
                <w:ilvl w:val="0"/>
                <w:numId w:val="33"/>
              </w:numPr>
              <w:spacing w:before="0" w:beforeAutospacing="0" w:after="0" w:afterAutospacing="0"/>
              <w:jc w:val="both"/>
              <w:textAlignment w:val="baseline"/>
              <w:divId w:val="1976526036"/>
              <w:rPr>
                <w:rStyle w:val="normaltextrun"/>
                <w:rFonts w:ascii="Tahoma" w:eastAsiaTheme="majorEastAsia" w:hAnsi="Tahoma" w:cs="Tahoma"/>
                <w:sz w:val="22"/>
                <w:szCs w:val="22"/>
              </w:rPr>
            </w:pPr>
            <w:r w:rsidRPr="00AA0EDC">
              <w:rPr>
                <w:rStyle w:val="normaltextrun"/>
                <w:rFonts w:ascii="Tahoma" w:eastAsiaTheme="majorEastAsia" w:hAnsi="Tahoma" w:cs="Tahoma"/>
                <w:sz w:val="22"/>
                <w:szCs w:val="22"/>
              </w:rPr>
              <w:t xml:space="preserve">Svarbių sutrikimų šalinimas – ne ilgiau kaip 10 darbo </w:t>
            </w:r>
            <w:r w:rsidR="3CFBE91B" w:rsidRPr="00AA0EDC">
              <w:rPr>
                <w:rStyle w:val="normaltextrun"/>
                <w:rFonts w:ascii="Tahoma" w:eastAsiaTheme="majorEastAsia" w:hAnsi="Tahoma" w:cs="Tahoma"/>
                <w:sz w:val="22"/>
                <w:szCs w:val="22"/>
              </w:rPr>
              <w:t>valand</w:t>
            </w:r>
            <w:r w:rsidR="00BD67B8">
              <w:rPr>
                <w:rStyle w:val="normaltextrun"/>
                <w:rFonts w:ascii="Tahoma" w:eastAsiaTheme="majorEastAsia" w:hAnsi="Tahoma" w:cs="Tahoma"/>
                <w:sz w:val="22"/>
                <w:szCs w:val="22"/>
              </w:rPr>
              <w:t>ų</w:t>
            </w:r>
            <w:r w:rsidRPr="00AA0EDC">
              <w:rPr>
                <w:rStyle w:val="normaltextrun"/>
                <w:rFonts w:ascii="Tahoma" w:eastAsiaTheme="majorEastAsia" w:hAnsi="Tahoma" w:cs="Tahoma"/>
                <w:sz w:val="22"/>
                <w:szCs w:val="22"/>
              </w:rPr>
              <w:t xml:space="preserve"> </w:t>
            </w:r>
            <w:r w:rsidR="008B29A0" w:rsidRPr="008B29A0">
              <w:rPr>
                <w:rFonts w:ascii="Tahoma" w:eastAsiaTheme="majorEastAsia" w:hAnsi="Tahoma" w:cs="Tahoma"/>
                <w:sz w:val="22"/>
                <w:szCs w:val="22"/>
              </w:rPr>
              <w:t>nuo pranešimo gavimo Perkančiosios organizacijos klaidų registravimo įrankyje;</w:t>
            </w:r>
          </w:p>
          <w:p w14:paraId="34ECD09D" w14:textId="4D1E3D70" w:rsidR="00814B79" w:rsidRPr="00AA0EDC" w:rsidRDefault="00814B79" w:rsidP="008C22E1">
            <w:pPr>
              <w:pStyle w:val="paragraph"/>
              <w:numPr>
                <w:ilvl w:val="0"/>
                <w:numId w:val="33"/>
              </w:numPr>
              <w:spacing w:before="0" w:beforeAutospacing="0" w:after="0" w:afterAutospacing="0"/>
              <w:jc w:val="both"/>
              <w:textAlignment w:val="baseline"/>
              <w:divId w:val="187915633"/>
              <w:rPr>
                <w:rStyle w:val="normaltextrun"/>
                <w:rFonts w:ascii="Tahoma" w:eastAsiaTheme="majorEastAsia" w:hAnsi="Tahoma" w:cs="Tahoma"/>
                <w:sz w:val="22"/>
                <w:szCs w:val="22"/>
              </w:rPr>
            </w:pPr>
            <w:r w:rsidRPr="00AA0EDC">
              <w:rPr>
                <w:rStyle w:val="normaltextrun"/>
                <w:rFonts w:ascii="Tahoma" w:eastAsiaTheme="majorEastAsia" w:hAnsi="Tahoma" w:cs="Tahoma"/>
                <w:sz w:val="22"/>
                <w:szCs w:val="22"/>
              </w:rPr>
              <w:t xml:space="preserve">Neesminių sutrikimų šalinimas – ne ilgiau kaip 3 darbo dienos </w:t>
            </w:r>
            <w:r w:rsidR="008B29A0" w:rsidRPr="008B29A0">
              <w:rPr>
                <w:rFonts w:ascii="Tahoma" w:eastAsiaTheme="majorEastAsia" w:hAnsi="Tahoma" w:cs="Tahoma"/>
                <w:sz w:val="22"/>
                <w:szCs w:val="22"/>
              </w:rPr>
              <w:t>nuo pranešimo gavimo Perkančiosios organizacijos klaidų registravimo įrankyje</w:t>
            </w:r>
            <w:r w:rsidR="00083939">
              <w:rPr>
                <w:rFonts w:ascii="Tahoma" w:eastAsiaTheme="majorEastAsia" w:hAnsi="Tahoma" w:cs="Tahoma"/>
                <w:sz w:val="22"/>
                <w:szCs w:val="22"/>
              </w:rPr>
              <w:t>.</w:t>
            </w:r>
          </w:p>
          <w:p w14:paraId="18FDBFB5" w14:textId="703F10AB" w:rsidR="00814B79" w:rsidRPr="00AA0EDC" w:rsidRDefault="00814B79" w:rsidP="00814B79">
            <w:pPr>
              <w:rPr>
                <w:rFonts w:ascii="Tahoma" w:hAnsi="Tahoma" w:cs="Tahoma"/>
                <w:sz w:val="22"/>
              </w:rPr>
            </w:pPr>
            <w:r w:rsidRPr="00AA0EDC">
              <w:rPr>
                <w:rStyle w:val="normaltextrun"/>
                <w:rFonts w:ascii="Tahoma" w:hAnsi="Tahoma" w:cs="Tahoma"/>
                <w:sz w:val="22"/>
              </w:rPr>
              <w:t xml:space="preserve">Jei gedimo per nurodytą laiką pašalinti negalima, kartu su Perkančiąja organizacija suderinamas kitas gedimo pašalinimo laikas, pateikiant šio laiko poreikio </w:t>
            </w:r>
            <w:r w:rsidR="00BD67B8">
              <w:rPr>
                <w:rStyle w:val="normaltextrun"/>
                <w:rFonts w:ascii="Tahoma" w:hAnsi="Tahoma" w:cs="Tahoma"/>
                <w:sz w:val="22"/>
              </w:rPr>
              <w:t xml:space="preserve">objektyvų </w:t>
            </w:r>
            <w:r w:rsidRPr="00AA0EDC">
              <w:rPr>
                <w:rStyle w:val="normaltextrun"/>
                <w:rFonts w:ascii="Tahoma" w:hAnsi="Tahoma" w:cs="Tahoma"/>
                <w:sz w:val="22"/>
              </w:rPr>
              <w:t>pagrindimą;</w:t>
            </w:r>
            <w:r w:rsidRPr="00AA0EDC">
              <w:rPr>
                <w:rStyle w:val="eop"/>
                <w:rFonts w:ascii="Tahoma" w:hAnsi="Tahoma" w:cs="Tahoma"/>
                <w:sz w:val="22"/>
              </w:rPr>
              <w:t> </w:t>
            </w:r>
          </w:p>
        </w:tc>
      </w:tr>
      <w:tr w:rsidR="00814B79" w:rsidRPr="00AA0EDC" w14:paraId="2CE938E3" w14:textId="77777777" w:rsidTr="001D325C">
        <w:tc>
          <w:tcPr>
            <w:tcW w:w="688" w:type="pct"/>
            <w:shd w:val="clear" w:color="auto" w:fill="auto"/>
          </w:tcPr>
          <w:p w14:paraId="4EA5BF4C" w14:textId="77777777" w:rsidR="00814B79" w:rsidRPr="00AA0EDC" w:rsidRDefault="00814B79" w:rsidP="008C22E1">
            <w:pPr>
              <w:pStyle w:val="Tablenumber"/>
              <w:numPr>
                <w:ilvl w:val="0"/>
                <w:numId w:val="9"/>
              </w:numPr>
              <w:contextualSpacing w:val="0"/>
              <w:rPr>
                <w:rFonts w:ascii="Tahoma" w:hAnsi="Tahoma" w:cs="Tahoma"/>
                <w:szCs w:val="22"/>
              </w:rPr>
            </w:pPr>
          </w:p>
        </w:tc>
        <w:tc>
          <w:tcPr>
            <w:tcW w:w="4312" w:type="pct"/>
            <w:shd w:val="clear" w:color="auto" w:fill="auto"/>
          </w:tcPr>
          <w:p w14:paraId="47A8AC5D" w14:textId="0326B531" w:rsidR="00814B79" w:rsidRPr="00AA0EDC" w:rsidRDefault="003A72C9" w:rsidP="00814B79">
            <w:pPr>
              <w:rPr>
                <w:rFonts w:ascii="Tahoma" w:hAnsi="Tahoma" w:cs="Tahoma"/>
                <w:sz w:val="22"/>
              </w:rPr>
            </w:pPr>
            <w:r w:rsidRPr="00AA0EDC">
              <w:rPr>
                <w:rStyle w:val="normaltextrun"/>
                <w:rFonts w:ascii="Tahoma" w:hAnsi="Tahoma" w:cs="Tahoma"/>
                <w:sz w:val="22"/>
              </w:rPr>
              <w:t xml:space="preserve">Diegėjas turi naudoti Perkančiosios organizacijos klaidų registravimo įrankį, kuris suteikia </w:t>
            </w:r>
            <w:r w:rsidR="00814B79" w:rsidRPr="00AA0EDC">
              <w:rPr>
                <w:rStyle w:val="normaltextrun"/>
                <w:rFonts w:ascii="Tahoma" w:hAnsi="Tahoma" w:cs="Tahoma"/>
                <w:sz w:val="22"/>
              </w:rPr>
              <w:t>galimyb</w:t>
            </w:r>
            <w:r w:rsidRPr="00AA0EDC">
              <w:rPr>
                <w:rStyle w:val="normaltextrun"/>
                <w:rFonts w:ascii="Tahoma" w:hAnsi="Tahoma" w:cs="Tahoma"/>
                <w:sz w:val="22"/>
              </w:rPr>
              <w:t>ę</w:t>
            </w:r>
            <w:r w:rsidR="00814B79" w:rsidRPr="00AA0EDC">
              <w:rPr>
                <w:rStyle w:val="normaltextrun"/>
                <w:rFonts w:ascii="Tahoma" w:hAnsi="Tahoma" w:cs="Tahoma"/>
                <w:sz w:val="22"/>
              </w:rPr>
              <w:t xml:space="preserve"> </w:t>
            </w:r>
            <w:r w:rsidR="00022C09" w:rsidRPr="00AA0EDC">
              <w:rPr>
                <w:rStyle w:val="normaltextrun"/>
                <w:rFonts w:ascii="Tahoma" w:hAnsi="Tahoma" w:cs="Tahoma"/>
                <w:sz w:val="22"/>
              </w:rPr>
              <w:t xml:space="preserve">Perkančiosios organizacijos atstovams </w:t>
            </w:r>
            <w:r w:rsidR="00814B79" w:rsidRPr="00AA0EDC">
              <w:rPr>
                <w:rStyle w:val="normaltextrun"/>
                <w:rFonts w:ascii="Tahoma" w:hAnsi="Tahoma" w:cs="Tahoma"/>
                <w:sz w:val="22"/>
              </w:rPr>
              <w:t xml:space="preserve">visą parą registruoti problemas internetu bei </w:t>
            </w:r>
            <w:r w:rsidR="00022C09" w:rsidRPr="00AA0EDC">
              <w:rPr>
                <w:rStyle w:val="normaltextrun"/>
                <w:rFonts w:ascii="Tahoma" w:hAnsi="Tahoma" w:cs="Tahoma"/>
                <w:sz w:val="22"/>
              </w:rPr>
              <w:t>Diegėjo atstovams teikti informaciją apie</w:t>
            </w:r>
            <w:r w:rsidR="00814B79" w:rsidRPr="00AA0EDC">
              <w:rPr>
                <w:rStyle w:val="normaltextrun"/>
                <w:rFonts w:ascii="Tahoma" w:hAnsi="Tahoma" w:cs="Tahoma"/>
                <w:sz w:val="22"/>
              </w:rPr>
              <w:t xml:space="preserve"> problemų sprendimo būklę</w:t>
            </w:r>
            <w:r w:rsidRPr="00AA0EDC">
              <w:rPr>
                <w:rStyle w:val="normaltextrun"/>
                <w:rFonts w:ascii="Tahoma" w:hAnsi="Tahoma" w:cs="Tahoma"/>
                <w:sz w:val="22"/>
              </w:rPr>
              <w:t>.</w:t>
            </w:r>
          </w:p>
        </w:tc>
      </w:tr>
      <w:tr w:rsidR="00A43FC9" w:rsidRPr="00AA0EDC" w14:paraId="27535542" w14:textId="77777777" w:rsidTr="001D325C">
        <w:tc>
          <w:tcPr>
            <w:tcW w:w="688" w:type="pct"/>
            <w:shd w:val="clear" w:color="auto" w:fill="auto"/>
          </w:tcPr>
          <w:p w14:paraId="0A3832C9" w14:textId="77777777" w:rsidR="00A43FC9" w:rsidRPr="00AA0EDC" w:rsidRDefault="00A43FC9" w:rsidP="008C22E1">
            <w:pPr>
              <w:pStyle w:val="Tablenumber"/>
              <w:numPr>
                <w:ilvl w:val="0"/>
                <w:numId w:val="9"/>
              </w:numPr>
              <w:contextualSpacing w:val="0"/>
              <w:rPr>
                <w:rFonts w:ascii="Tahoma" w:hAnsi="Tahoma" w:cs="Tahoma"/>
                <w:szCs w:val="22"/>
              </w:rPr>
            </w:pPr>
          </w:p>
        </w:tc>
        <w:tc>
          <w:tcPr>
            <w:tcW w:w="4312" w:type="pct"/>
            <w:shd w:val="clear" w:color="auto" w:fill="auto"/>
          </w:tcPr>
          <w:p w14:paraId="29010616" w14:textId="78B81234" w:rsidR="00A43FC9" w:rsidRPr="00AA0EDC" w:rsidRDefault="00A43FC9" w:rsidP="00A43FC9">
            <w:pPr>
              <w:rPr>
                <w:rFonts w:ascii="Tahoma" w:hAnsi="Tahoma" w:cs="Tahoma"/>
                <w:sz w:val="22"/>
              </w:rPr>
            </w:pPr>
            <w:r w:rsidRPr="00AA0EDC">
              <w:rPr>
                <w:rStyle w:val="normaltextrun"/>
                <w:rFonts w:ascii="Tahoma" w:hAnsi="Tahoma" w:cs="Tahoma"/>
                <w:sz w:val="22"/>
              </w:rPr>
              <w:t>Kiekvieno ketvirčio pradžioje Diegėjas per 5 darbo dienas turės parengti praėjusio ketvirčio garantinio aptarnavimo vykdymo ataskaitą.</w:t>
            </w:r>
            <w:r w:rsidRPr="00AA0EDC">
              <w:rPr>
                <w:rStyle w:val="eop"/>
                <w:rFonts w:ascii="Tahoma" w:hAnsi="Tahoma" w:cs="Tahoma"/>
                <w:sz w:val="22"/>
              </w:rPr>
              <w:t> </w:t>
            </w:r>
          </w:p>
        </w:tc>
      </w:tr>
      <w:tr w:rsidR="00A43FC9" w:rsidRPr="00AA0EDC" w14:paraId="07853A9E" w14:textId="77777777" w:rsidTr="001D325C">
        <w:tc>
          <w:tcPr>
            <w:tcW w:w="688" w:type="pct"/>
            <w:shd w:val="clear" w:color="auto" w:fill="auto"/>
          </w:tcPr>
          <w:p w14:paraId="42FA8198" w14:textId="77777777" w:rsidR="00A43FC9" w:rsidRPr="00AA0EDC" w:rsidRDefault="00A43FC9" w:rsidP="008C22E1">
            <w:pPr>
              <w:pStyle w:val="Tablenumber"/>
              <w:numPr>
                <w:ilvl w:val="0"/>
                <w:numId w:val="9"/>
              </w:numPr>
              <w:contextualSpacing w:val="0"/>
              <w:rPr>
                <w:rFonts w:ascii="Tahoma" w:hAnsi="Tahoma" w:cs="Tahoma"/>
                <w:szCs w:val="22"/>
              </w:rPr>
            </w:pPr>
          </w:p>
        </w:tc>
        <w:tc>
          <w:tcPr>
            <w:tcW w:w="4312" w:type="pct"/>
            <w:shd w:val="clear" w:color="auto" w:fill="auto"/>
          </w:tcPr>
          <w:p w14:paraId="1F4A7C09" w14:textId="4ADF2BE8" w:rsidR="00A43FC9" w:rsidRPr="00AA0EDC" w:rsidRDefault="00A43FC9" w:rsidP="00A43FC9">
            <w:pPr>
              <w:rPr>
                <w:rFonts w:ascii="Tahoma" w:hAnsi="Tahoma" w:cs="Tahoma"/>
                <w:sz w:val="22"/>
              </w:rPr>
            </w:pPr>
            <w:r w:rsidRPr="00AA0EDC">
              <w:rPr>
                <w:rStyle w:val="normaltextrun"/>
                <w:rFonts w:ascii="Tahoma" w:hAnsi="Tahoma" w:cs="Tahoma"/>
                <w:sz w:val="22"/>
              </w:rPr>
              <w:t>Detali garantinio aptarnavimo tvarka (garantinio aptarnavimo komunikacijos būdai, atnaujinimų diegimo procedūros ir kt.) turi būti suderinta su Perkančiąja organizacija aprašyta Diegėjo parengtame garantinio aptarnavimo reglamente</w:t>
            </w:r>
            <w:r w:rsidR="007E18F1">
              <w:rPr>
                <w:rStyle w:val="normaltextrun"/>
                <w:rFonts w:ascii="Tahoma" w:hAnsi="Tahoma" w:cs="Tahoma"/>
                <w:sz w:val="22"/>
              </w:rPr>
              <w:t xml:space="preserve"> išlaikant pagrindines šioje techninėje specifikacijoje numatyta garantinio aptarnavimo sąlygas</w:t>
            </w:r>
            <w:r w:rsidRPr="00AA0EDC">
              <w:rPr>
                <w:rStyle w:val="normaltextrun"/>
                <w:rFonts w:ascii="Tahoma" w:hAnsi="Tahoma" w:cs="Tahoma"/>
                <w:sz w:val="22"/>
              </w:rPr>
              <w:t>.</w:t>
            </w:r>
            <w:r w:rsidRPr="00AA0EDC">
              <w:rPr>
                <w:rStyle w:val="eop"/>
                <w:rFonts w:ascii="Tahoma" w:hAnsi="Tahoma" w:cs="Tahoma"/>
                <w:sz w:val="22"/>
              </w:rPr>
              <w:t> </w:t>
            </w:r>
          </w:p>
        </w:tc>
      </w:tr>
    </w:tbl>
    <w:p w14:paraId="4E18B0CB" w14:textId="77777777" w:rsidR="00F10AD8" w:rsidRPr="00AA0EDC" w:rsidRDefault="00F10AD8" w:rsidP="00D0010C">
      <w:pPr>
        <w:rPr>
          <w:rFonts w:ascii="Tahoma" w:hAnsi="Tahoma" w:cs="Tahoma"/>
          <w:sz w:val="22"/>
        </w:rPr>
      </w:pPr>
    </w:p>
    <w:p w14:paraId="24432C72" w14:textId="77777777" w:rsidR="00B01FFB" w:rsidRPr="00AA0EDC" w:rsidRDefault="00B01FFB" w:rsidP="00814B79">
      <w:pPr>
        <w:pStyle w:val="Heading2"/>
        <w:tabs>
          <w:tab w:val="left" w:pos="1134"/>
        </w:tabs>
        <w:ind w:left="788" w:hanging="431"/>
        <w:jc w:val="left"/>
        <w:rPr>
          <w:rFonts w:ascii="Tahoma" w:hAnsi="Tahoma" w:cs="Tahoma"/>
          <w:sz w:val="22"/>
          <w:szCs w:val="22"/>
        </w:rPr>
      </w:pPr>
      <w:bookmarkStart w:id="79" w:name="_Toc439771857"/>
      <w:bookmarkStart w:id="80" w:name="_Toc77922395"/>
      <w:bookmarkStart w:id="81" w:name="_Toc183012067"/>
      <w:r w:rsidRPr="00AA0EDC">
        <w:rPr>
          <w:rFonts w:ascii="Tahoma" w:hAnsi="Tahoma" w:cs="Tahoma"/>
          <w:sz w:val="22"/>
          <w:szCs w:val="22"/>
        </w:rPr>
        <w:t>Reikalavimai dokumentacijai</w:t>
      </w:r>
      <w:bookmarkEnd w:id="79"/>
      <w:bookmarkEnd w:id="80"/>
      <w:bookmarkEnd w:id="81"/>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FE666F" w:rsidRPr="00AA0EDC" w14:paraId="2D9E3ECB" w14:textId="77777777" w:rsidTr="00441187">
        <w:trPr>
          <w:tblHeader/>
        </w:trPr>
        <w:tc>
          <w:tcPr>
            <w:tcW w:w="611" w:type="pct"/>
            <w:shd w:val="clear" w:color="auto" w:fill="BFBFBF" w:themeFill="background1" w:themeFillShade="BF"/>
            <w:vAlign w:val="center"/>
          </w:tcPr>
          <w:p w14:paraId="400CDCF1" w14:textId="77777777" w:rsidR="00FE666F" w:rsidRPr="00AA0EDC" w:rsidRDefault="00FE666F" w:rsidP="00CE7158">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4884E6FC" w14:textId="77777777" w:rsidR="00FE666F" w:rsidRPr="00AA0EDC" w:rsidRDefault="00FE666F" w:rsidP="00CE7158">
            <w:pPr>
              <w:keepNext/>
              <w:spacing w:before="60" w:after="60"/>
              <w:rPr>
                <w:rFonts w:ascii="Tahoma" w:hAnsi="Tahoma" w:cs="Tahoma"/>
                <w:b/>
                <w:sz w:val="22"/>
              </w:rPr>
            </w:pPr>
            <w:r w:rsidRPr="00AA0EDC">
              <w:rPr>
                <w:rFonts w:ascii="Tahoma" w:hAnsi="Tahoma" w:cs="Tahoma"/>
                <w:b/>
                <w:sz w:val="22"/>
              </w:rPr>
              <w:t>Reikalavimas</w:t>
            </w:r>
          </w:p>
        </w:tc>
      </w:tr>
      <w:tr w:rsidR="00621C6F" w:rsidRPr="00AA0EDC" w14:paraId="08F7910E" w14:textId="77777777" w:rsidTr="00441187">
        <w:tc>
          <w:tcPr>
            <w:tcW w:w="611" w:type="pct"/>
            <w:shd w:val="clear" w:color="auto" w:fill="auto"/>
          </w:tcPr>
          <w:p w14:paraId="2ADBC525" w14:textId="77777777" w:rsidR="00621C6F" w:rsidRPr="00AA0EDC" w:rsidRDefault="00621C6F" w:rsidP="008C22E1">
            <w:pPr>
              <w:pStyle w:val="Tablenumber"/>
              <w:numPr>
                <w:ilvl w:val="0"/>
                <w:numId w:val="9"/>
              </w:numPr>
              <w:contextualSpacing w:val="0"/>
              <w:rPr>
                <w:rFonts w:ascii="Tahoma" w:hAnsi="Tahoma" w:cs="Tahoma"/>
                <w:szCs w:val="22"/>
              </w:rPr>
            </w:pPr>
          </w:p>
        </w:tc>
        <w:tc>
          <w:tcPr>
            <w:tcW w:w="4389" w:type="pct"/>
            <w:shd w:val="clear" w:color="auto" w:fill="auto"/>
          </w:tcPr>
          <w:p w14:paraId="4C26D649" w14:textId="15EE4B8A" w:rsidR="00621C6F" w:rsidRPr="00AA0EDC" w:rsidRDefault="00621C6F" w:rsidP="00621C6F">
            <w:pPr>
              <w:rPr>
                <w:rFonts w:ascii="Tahoma" w:hAnsi="Tahoma" w:cs="Tahoma"/>
                <w:sz w:val="22"/>
              </w:rPr>
            </w:pPr>
            <w:r w:rsidRPr="00AA0EDC">
              <w:rPr>
                <w:rStyle w:val="normaltextrun"/>
                <w:rFonts w:ascii="Tahoma" w:hAnsi="Tahoma" w:cs="Tahoma"/>
                <w:color w:val="000000"/>
                <w:sz w:val="22"/>
              </w:rPr>
              <w:t>Visa Diegėjo rengiama dokumentacija turi būti parengta lietuvių kalba ir laikantis bendrinės lietuvių kalbos taisyklių.</w:t>
            </w:r>
            <w:r w:rsidRPr="00AA0EDC">
              <w:rPr>
                <w:rStyle w:val="eop"/>
                <w:rFonts w:ascii="Tahoma" w:hAnsi="Tahoma" w:cs="Tahoma"/>
                <w:color w:val="000000"/>
                <w:sz w:val="22"/>
              </w:rPr>
              <w:t> </w:t>
            </w:r>
          </w:p>
        </w:tc>
      </w:tr>
      <w:tr w:rsidR="00621C6F" w:rsidRPr="00AA0EDC" w14:paraId="17F31CEC" w14:textId="77777777" w:rsidTr="00441187">
        <w:tc>
          <w:tcPr>
            <w:tcW w:w="611" w:type="pct"/>
            <w:shd w:val="clear" w:color="auto" w:fill="auto"/>
          </w:tcPr>
          <w:p w14:paraId="1C847418" w14:textId="77777777" w:rsidR="00621C6F" w:rsidRPr="00AA0EDC" w:rsidRDefault="00621C6F" w:rsidP="008C22E1">
            <w:pPr>
              <w:pStyle w:val="Tablenumber"/>
              <w:numPr>
                <w:ilvl w:val="0"/>
                <w:numId w:val="9"/>
              </w:numPr>
              <w:contextualSpacing w:val="0"/>
              <w:rPr>
                <w:rFonts w:ascii="Tahoma" w:hAnsi="Tahoma" w:cs="Tahoma"/>
                <w:szCs w:val="22"/>
              </w:rPr>
            </w:pPr>
          </w:p>
        </w:tc>
        <w:tc>
          <w:tcPr>
            <w:tcW w:w="4389" w:type="pct"/>
            <w:shd w:val="clear" w:color="auto" w:fill="auto"/>
          </w:tcPr>
          <w:p w14:paraId="2066846D" w14:textId="71D4996A" w:rsidR="00621C6F" w:rsidRPr="00AA0EDC" w:rsidRDefault="00621C6F" w:rsidP="00621C6F">
            <w:pPr>
              <w:rPr>
                <w:rFonts w:ascii="Tahoma" w:eastAsia="Times New Roman" w:hAnsi="Tahoma" w:cs="Tahoma"/>
                <w:color w:val="000000"/>
                <w:sz w:val="22"/>
                <w:lang w:eastAsia="ar-SA"/>
              </w:rPr>
            </w:pPr>
            <w:r w:rsidRPr="00AA0EDC">
              <w:rPr>
                <w:rStyle w:val="normaltextrun"/>
                <w:rFonts w:ascii="Tahoma" w:hAnsi="Tahoma" w:cs="Tahoma"/>
                <w:color w:val="000000"/>
                <w:sz w:val="22"/>
              </w:rPr>
              <w:t>Paslaugų teikimo metu Diegėjas prieš pradėdamas rengti sutarties vykdymo rezultatus (dokumentus) preliminarų jų turinį ir formą turi suderinti su Perkančiąja organizacija.</w:t>
            </w:r>
            <w:r w:rsidRPr="00AA0EDC">
              <w:rPr>
                <w:rStyle w:val="eop"/>
                <w:rFonts w:ascii="Tahoma" w:hAnsi="Tahoma" w:cs="Tahoma"/>
                <w:color w:val="000000"/>
                <w:sz w:val="22"/>
              </w:rPr>
              <w:t> </w:t>
            </w:r>
          </w:p>
        </w:tc>
      </w:tr>
      <w:tr w:rsidR="00621C6F" w:rsidRPr="00AA0EDC" w14:paraId="17FD2B26" w14:textId="77777777" w:rsidTr="00441187">
        <w:tc>
          <w:tcPr>
            <w:tcW w:w="611" w:type="pct"/>
            <w:shd w:val="clear" w:color="auto" w:fill="auto"/>
          </w:tcPr>
          <w:p w14:paraId="64A93C9C" w14:textId="77777777" w:rsidR="00621C6F" w:rsidRPr="00AA0EDC" w:rsidRDefault="00621C6F" w:rsidP="008C22E1">
            <w:pPr>
              <w:pStyle w:val="Tablenumber"/>
              <w:numPr>
                <w:ilvl w:val="0"/>
                <w:numId w:val="9"/>
              </w:numPr>
              <w:contextualSpacing w:val="0"/>
              <w:rPr>
                <w:rFonts w:ascii="Tahoma" w:hAnsi="Tahoma" w:cs="Tahoma"/>
                <w:szCs w:val="22"/>
              </w:rPr>
            </w:pPr>
          </w:p>
        </w:tc>
        <w:tc>
          <w:tcPr>
            <w:tcW w:w="4389" w:type="pct"/>
            <w:shd w:val="clear" w:color="auto" w:fill="auto"/>
          </w:tcPr>
          <w:p w14:paraId="4B871353" w14:textId="040E5EC3" w:rsidR="00621C6F" w:rsidRPr="00AA0EDC" w:rsidRDefault="00621C6F" w:rsidP="00621C6F">
            <w:pPr>
              <w:rPr>
                <w:rFonts w:ascii="Tahoma" w:hAnsi="Tahoma" w:cs="Tahoma"/>
                <w:sz w:val="22"/>
              </w:rPr>
            </w:pPr>
            <w:r w:rsidRPr="00AA0EDC">
              <w:rPr>
                <w:rStyle w:val="normaltextrun"/>
                <w:rFonts w:ascii="Tahoma" w:hAnsi="Tahoma" w:cs="Tahoma"/>
                <w:color w:val="000000"/>
                <w:sz w:val="22"/>
              </w:rPr>
              <w:t>Dokumentų galutinės versijos turi būti pateiktos dviem formatais: redagavimui tinkamu elektroniniu (.</w:t>
            </w:r>
            <w:proofErr w:type="spellStart"/>
            <w:r w:rsidRPr="00AA0EDC">
              <w:rPr>
                <w:rStyle w:val="normaltextrun"/>
                <w:rFonts w:ascii="Tahoma" w:hAnsi="Tahoma" w:cs="Tahoma"/>
                <w:color w:val="000000"/>
                <w:sz w:val="22"/>
              </w:rPr>
              <w:t>doc</w:t>
            </w:r>
            <w:proofErr w:type="spellEnd"/>
            <w:r w:rsidRPr="00AA0EDC">
              <w:rPr>
                <w:rStyle w:val="normaltextrun"/>
                <w:rFonts w:ascii="Tahoma" w:hAnsi="Tahoma" w:cs="Tahoma"/>
                <w:color w:val="000000"/>
                <w:sz w:val="22"/>
              </w:rPr>
              <w:t>, .</w:t>
            </w:r>
            <w:proofErr w:type="spellStart"/>
            <w:r w:rsidRPr="00AA0EDC">
              <w:rPr>
                <w:rStyle w:val="normaltextrun"/>
                <w:rFonts w:ascii="Tahoma" w:hAnsi="Tahoma" w:cs="Tahoma"/>
                <w:color w:val="000000"/>
                <w:sz w:val="22"/>
              </w:rPr>
              <w:t>pdf</w:t>
            </w:r>
            <w:proofErr w:type="spellEnd"/>
            <w:r w:rsidRPr="00AA0EDC">
              <w:rPr>
                <w:rStyle w:val="normaltextrun"/>
                <w:rFonts w:ascii="Tahoma" w:hAnsi="Tahoma" w:cs="Tahoma"/>
                <w:color w:val="000000"/>
                <w:sz w:val="22"/>
              </w:rPr>
              <w:t xml:space="preserve"> arba lygiaverčiu formatu) ir atsakingo asmens parašu pasirašytu formatu.</w:t>
            </w:r>
            <w:r w:rsidRPr="00AA0EDC">
              <w:rPr>
                <w:rStyle w:val="eop"/>
                <w:rFonts w:ascii="Tahoma" w:hAnsi="Tahoma" w:cs="Tahoma"/>
                <w:color w:val="000000"/>
                <w:sz w:val="22"/>
              </w:rPr>
              <w:t> </w:t>
            </w:r>
          </w:p>
        </w:tc>
      </w:tr>
      <w:tr w:rsidR="00AE11D5" w:rsidRPr="00AA0EDC" w14:paraId="647F30BE" w14:textId="77777777" w:rsidTr="00441187">
        <w:tc>
          <w:tcPr>
            <w:tcW w:w="611" w:type="pct"/>
            <w:shd w:val="clear" w:color="auto" w:fill="auto"/>
          </w:tcPr>
          <w:p w14:paraId="666D1C08" w14:textId="77777777" w:rsidR="00AE11D5" w:rsidRPr="00AA0EDC" w:rsidRDefault="00AE11D5" w:rsidP="008C22E1">
            <w:pPr>
              <w:pStyle w:val="Tablenumber"/>
              <w:numPr>
                <w:ilvl w:val="0"/>
                <w:numId w:val="9"/>
              </w:numPr>
              <w:contextualSpacing w:val="0"/>
              <w:rPr>
                <w:rFonts w:ascii="Tahoma" w:hAnsi="Tahoma" w:cs="Tahoma"/>
                <w:szCs w:val="22"/>
              </w:rPr>
            </w:pPr>
          </w:p>
        </w:tc>
        <w:tc>
          <w:tcPr>
            <w:tcW w:w="4389" w:type="pct"/>
            <w:shd w:val="clear" w:color="auto" w:fill="auto"/>
          </w:tcPr>
          <w:p w14:paraId="02D946D6" w14:textId="10FA4E35" w:rsidR="00AE11D5" w:rsidRPr="00AA0EDC" w:rsidRDefault="00AE11D5" w:rsidP="00AE11D5">
            <w:pPr>
              <w:rPr>
                <w:rFonts w:ascii="Tahoma" w:eastAsia="Times New Roman" w:hAnsi="Tahoma" w:cs="Tahoma"/>
                <w:color w:val="000000"/>
                <w:sz w:val="22"/>
                <w:lang w:eastAsia="ar-SA"/>
              </w:rPr>
            </w:pPr>
            <w:r w:rsidRPr="00AA0EDC">
              <w:rPr>
                <w:rStyle w:val="normaltextrun"/>
                <w:rFonts w:ascii="Tahoma" w:hAnsi="Tahoma" w:cs="Tahoma"/>
                <w:color w:val="000000"/>
                <w:sz w:val="22"/>
              </w:rPr>
              <w:t>Perkančiajai organizacijai ar kitoms suinteresuotoms šalims pateikus pastabas vertinamai dokumentacijai, Diegėjas turi atlikti pataisymus atsižvelgdamas į šiuos reikalavimus:</w:t>
            </w:r>
            <w:r w:rsidRPr="00AA0EDC">
              <w:rPr>
                <w:rStyle w:val="eop"/>
                <w:rFonts w:ascii="Tahoma" w:hAnsi="Tahoma" w:cs="Tahoma"/>
                <w:color w:val="000000"/>
                <w:sz w:val="22"/>
              </w:rPr>
              <w:t> </w:t>
            </w:r>
          </w:p>
        </w:tc>
      </w:tr>
      <w:tr w:rsidR="00441187" w:rsidRPr="00AA0EDC" w14:paraId="5CD2CB55" w14:textId="77777777" w:rsidTr="00441187">
        <w:tc>
          <w:tcPr>
            <w:tcW w:w="611" w:type="pct"/>
            <w:shd w:val="clear" w:color="auto" w:fill="auto"/>
          </w:tcPr>
          <w:p w14:paraId="6F4BF286" w14:textId="77777777" w:rsidR="00441187" w:rsidRPr="00AA0EDC" w:rsidRDefault="00441187" w:rsidP="008C22E1">
            <w:pPr>
              <w:pStyle w:val="Tablenumber"/>
              <w:numPr>
                <w:ilvl w:val="1"/>
                <w:numId w:val="9"/>
              </w:numPr>
              <w:contextualSpacing w:val="0"/>
              <w:rPr>
                <w:rFonts w:ascii="Tahoma" w:hAnsi="Tahoma" w:cs="Tahoma"/>
                <w:szCs w:val="22"/>
              </w:rPr>
            </w:pPr>
          </w:p>
        </w:tc>
        <w:tc>
          <w:tcPr>
            <w:tcW w:w="4389" w:type="pct"/>
            <w:shd w:val="clear" w:color="auto" w:fill="auto"/>
          </w:tcPr>
          <w:p w14:paraId="4FA3DFF0" w14:textId="6740A29B" w:rsidR="00441187" w:rsidRPr="00AA0EDC" w:rsidRDefault="00441187" w:rsidP="00AE11D5">
            <w:pPr>
              <w:rPr>
                <w:rStyle w:val="normaltextrun"/>
                <w:rFonts w:ascii="Tahoma" w:hAnsi="Tahoma" w:cs="Tahoma"/>
                <w:color w:val="000000"/>
                <w:sz w:val="22"/>
              </w:rPr>
            </w:pPr>
            <w:r w:rsidRPr="00AA0EDC">
              <w:rPr>
                <w:rStyle w:val="normaltextrun"/>
                <w:rFonts w:ascii="Tahoma" w:hAnsi="Tahoma" w:cs="Tahoma"/>
                <w:color w:val="000000"/>
                <w:sz w:val="22"/>
              </w:rPr>
              <w:t>Iki 50 psl. apimties dokumentai turi būti pataisomi ne ilgiau kaip per 5 d. d.;</w:t>
            </w:r>
            <w:r w:rsidRPr="00AA0EDC">
              <w:rPr>
                <w:rStyle w:val="eop"/>
                <w:rFonts w:ascii="Tahoma" w:hAnsi="Tahoma" w:cs="Tahoma"/>
                <w:color w:val="000000"/>
                <w:sz w:val="22"/>
              </w:rPr>
              <w:t> </w:t>
            </w:r>
          </w:p>
        </w:tc>
      </w:tr>
      <w:tr w:rsidR="00AE11D5" w:rsidRPr="00AA0EDC" w14:paraId="3EC4C29C" w14:textId="77777777" w:rsidTr="00441187">
        <w:tc>
          <w:tcPr>
            <w:tcW w:w="611" w:type="pct"/>
            <w:shd w:val="clear" w:color="auto" w:fill="auto"/>
          </w:tcPr>
          <w:p w14:paraId="608E7A11" w14:textId="77777777" w:rsidR="00AE11D5" w:rsidRPr="00AA0EDC" w:rsidRDefault="00AE11D5" w:rsidP="008C22E1">
            <w:pPr>
              <w:pStyle w:val="Tablenumber"/>
              <w:numPr>
                <w:ilvl w:val="1"/>
                <w:numId w:val="9"/>
              </w:numPr>
              <w:contextualSpacing w:val="0"/>
              <w:rPr>
                <w:rFonts w:ascii="Tahoma" w:hAnsi="Tahoma" w:cs="Tahoma"/>
                <w:szCs w:val="22"/>
              </w:rPr>
            </w:pPr>
          </w:p>
        </w:tc>
        <w:tc>
          <w:tcPr>
            <w:tcW w:w="4389" w:type="pct"/>
            <w:shd w:val="clear" w:color="auto" w:fill="auto"/>
          </w:tcPr>
          <w:p w14:paraId="54EDB850" w14:textId="5514DE7C" w:rsidR="00AE11D5" w:rsidRPr="00AA0EDC" w:rsidRDefault="00AE11D5" w:rsidP="00AE11D5">
            <w:pPr>
              <w:rPr>
                <w:rFonts w:ascii="Tahoma" w:eastAsia="Times New Roman" w:hAnsi="Tahoma" w:cs="Tahoma"/>
                <w:color w:val="000000"/>
                <w:sz w:val="22"/>
                <w:lang w:eastAsia="ar-SA"/>
              </w:rPr>
            </w:pPr>
            <w:r w:rsidRPr="00AA0EDC">
              <w:rPr>
                <w:rStyle w:val="normaltextrun"/>
                <w:rFonts w:ascii="Tahoma" w:hAnsi="Tahoma" w:cs="Tahoma"/>
                <w:color w:val="000000"/>
                <w:sz w:val="22"/>
              </w:rPr>
              <w:t>Iki 100 psl. apimties dokumentai turi būti pataisomi ne ilgiau kaip per 10 d. d.;</w:t>
            </w:r>
            <w:r w:rsidRPr="00AA0EDC">
              <w:rPr>
                <w:rStyle w:val="eop"/>
                <w:rFonts w:ascii="Tahoma" w:hAnsi="Tahoma" w:cs="Tahoma"/>
                <w:color w:val="000000"/>
                <w:sz w:val="22"/>
              </w:rPr>
              <w:t> </w:t>
            </w:r>
          </w:p>
        </w:tc>
      </w:tr>
      <w:tr w:rsidR="00AE11D5" w:rsidRPr="00AA0EDC" w14:paraId="18748371" w14:textId="77777777" w:rsidTr="00441187">
        <w:tc>
          <w:tcPr>
            <w:tcW w:w="611" w:type="pct"/>
            <w:shd w:val="clear" w:color="auto" w:fill="auto"/>
          </w:tcPr>
          <w:p w14:paraId="1D6AA394" w14:textId="77777777" w:rsidR="00AE11D5" w:rsidRPr="00AA0EDC" w:rsidRDefault="00AE11D5" w:rsidP="008C22E1">
            <w:pPr>
              <w:pStyle w:val="Tablenumber"/>
              <w:numPr>
                <w:ilvl w:val="1"/>
                <w:numId w:val="9"/>
              </w:numPr>
              <w:contextualSpacing w:val="0"/>
              <w:rPr>
                <w:rFonts w:ascii="Tahoma" w:hAnsi="Tahoma" w:cs="Tahoma"/>
                <w:szCs w:val="22"/>
              </w:rPr>
            </w:pPr>
          </w:p>
        </w:tc>
        <w:tc>
          <w:tcPr>
            <w:tcW w:w="4389" w:type="pct"/>
            <w:shd w:val="clear" w:color="auto" w:fill="auto"/>
          </w:tcPr>
          <w:p w14:paraId="1F12347E" w14:textId="1CA80B4C" w:rsidR="00AE11D5" w:rsidRPr="00AA0EDC" w:rsidRDefault="00AE11D5" w:rsidP="00AE11D5">
            <w:pPr>
              <w:rPr>
                <w:rFonts w:ascii="Tahoma" w:eastAsia="Times New Roman" w:hAnsi="Tahoma" w:cs="Tahoma"/>
                <w:color w:val="000000"/>
                <w:sz w:val="22"/>
                <w:lang w:eastAsia="ar-SA"/>
              </w:rPr>
            </w:pPr>
            <w:r w:rsidRPr="00AA0EDC">
              <w:rPr>
                <w:rStyle w:val="normaltextrun"/>
                <w:rFonts w:ascii="Tahoma" w:hAnsi="Tahoma" w:cs="Tahoma"/>
                <w:color w:val="000000"/>
                <w:sz w:val="22"/>
              </w:rPr>
              <w:t>Didesnių nei 100 psl. apimties dokumentai turi būti pataisomi pagal susitarimą su Perkančiąja organizacija.</w:t>
            </w:r>
            <w:r w:rsidRPr="00AA0EDC">
              <w:rPr>
                <w:rStyle w:val="eop"/>
                <w:rFonts w:ascii="Tahoma" w:hAnsi="Tahoma" w:cs="Tahoma"/>
                <w:color w:val="000000"/>
                <w:sz w:val="22"/>
              </w:rPr>
              <w:t> </w:t>
            </w:r>
          </w:p>
        </w:tc>
      </w:tr>
      <w:tr w:rsidR="00651693" w:rsidRPr="00AA0EDC" w14:paraId="7F78356C" w14:textId="77777777" w:rsidTr="00441187">
        <w:tc>
          <w:tcPr>
            <w:tcW w:w="611" w:type="pct"/>
            <w:shd w:val="clear" w:color="auto" w:fill="auto"/>
          </w:tcPr>
          <w:p w14:paraId="48E34C55" w14:textId="77777777" w:rsidR="00651693" w:rsidRPr="00AA0EDC" w:rsidRDefault="00651693" w:rsidP="008C22E1">
            <w:pPr>
              <w:pStyle w:val="Tablenumber"/>
              <w:numPr>
                <w:ilvl w:val="0"/>
                <w:numId w:val="9"/>
              </w:numPr>
              <w:contextualSpacing w:val="0"/>
              <w:rPr>
                <w:rFonts w:ascii="Tahoma" w:hAnsi="Tahoma" w:cs="Tahoma"/>
                <w:szCs w:val="22"/>
              </w:rPr>
            </w:pPr>
          </w:p>
        </w:tc>
        <w:tc>
          <w:tcPr>
            <w:tcW w:w="4389" w:type="pct"/>
            <w:shd w:val="clear" w:color="auto" w:fill="auto"/>
          </w:tcPr>
          <w:p w14:paraId="52F44141" w14:textId="414A7D6B" w:rsidR="00651693" w:rsidRPr="00AA0EDC" w:rsidRDefault="00EF5442" w:rsidP="00FE666F">
            <w:pPr>
              <w:rPr>
                <w:rFonts w:ascii="Tahoma" w:eastAsia="Times New Roman" w:hAnsi="Tahoma" w:cs="Tahoma"/>
                <w:color w:val="000000"/>
                <w:sz w:val="22"/>
                <w:lang w:eastAsia="ar-SA"/>
              </w:rPr>
            </w:pPr>
            <w:r w:rsidRPr="00AA0EDC">
              <w:rPr>
                <w:rFonts w:ascii="Tahoma" w:eastAsia="Times New Roman" w:hAnsi="Tahoma" w:cs="Tahoma"/>
                <w:color w:val="000000" w:themeColor="text1"/>
                <w:sz w:val="22"/>
                <w:lang w:eastAsia="ar-SA"/>
              </w:rPr>
              <w:t>I</w:t>
            </w:r>
            <w:r w:rsidR="00182FCE" w:rsidRPr="00AA0EDC">
              <w:rPr>
                <w:rFonts w:ascii="Tahoma" w:eastAsia="Times New Roman" w:hAnsi="Tahoma" w:cs="Tahoma"/>
                <w:color w:val="000000" w:themeColor="text1"/>
                <w:sz w:val="22"/>
                <w:lang w:eastAsia="ar-SA"/>
              </w:rPr>
              <w:t xml:space="preserve">ki  bandomosios eksploatacijos etapo pabaigos turi būti atnaujinta visa esama </w:t>
            </w:r>
            <w:r w:rsidRPr="00AA0EDC">
              <w:rPr>
                <w:rFonts w:ascii="Tahoma" w:eastAsia="Times New Roman" w:hAnsi="Tahoma" w:cs="Tahoma"/>
                <w:color w:val="000000" w:themeColor="text1"/>
                <w:sz w:val="22"/>
                <w:lang w:eastAsia="ar-SA"/>
              </w:rPr>
              <w:t>AIS</w:t>
            </w:r>
            <w:r w:rsidR="00182FCE" w:rsidRPr="00AA0EDC">
              <w:rPr>
                <w:rFonts w:ascii="Tahoma" w:eastAsia="Times New Roman" w:hAnsi="Tahoma" w:cs="Tahoma"/>
                <w:color w:val="000000" w:themeColor="text1"/>
                <w:sz w:val="22"/>
                <w:lang w:eastAsia="ar-SA"/>
              </w:rPr>
              <w:t xml:space="preserve"> dokumentacija joje pateikiant informaciją apie šio Projekto metu realizuotus komponentus ir atliktus pakeitimus bei pašalinant nebeaktualią informaciją.</w:t>
            </w:r>
          </w:p>
        </w:tc>
      </w:tr>
    </w:tbl>
    <w:p w14:paraId="48FA366D" w14:textId="77777777" w:rsidR="00AC7551" w:rsidRPr="00AA0EDC" w:rsidRDefault="00AC7551" w:rsidP="00D0010C">
      <w:pPr>
        <w:rPr>
          <w:rFonts w:ascii="Tahoma" w:hAnsi="Tahoma" w:cs="Tahoma"/>
          <w:sz w:val="22"/>
        </w:rPr>
      </w:pPr>
    </w:p>
    <w:p w14:paraId="4206E138" w14:textId="77777777" w:rsidR="00035631" w:rsidRPr="00AA0EDC" w:rsidRDefault="00035631" w:rsidP="00D0010C">
      <w:pPr>
        <w:rPr>
          <w:rFonts w:ascii="Tahoma" w:hAnsi="Tahoma" w:cs="Tahoma"/>
          <w:sz w:val="22"/>
        </w:rPr>
      </w:pPr>
    </w:p>
    <w:p w14:paraId="1CFAF138" w14:textId="77777777" w:rsidR="001B063B" w:rsidRPr="00AA0EDC" w:rsidRDefault="001B063B" w:rsidP="00814B79">
      <w:pPr>
        <w:pStyle w:val="Heading2"/>
        <w:tabs>
          <w:tab w:val="left" w:pos="1134"/>
        </w:tabs>
        <w:ind w:left="788" w:hanging="431"/>
        <w:jc w:val="left"/>
        <w:rPr>
          <w:rFonts w:ascii="Tahoma" w:hAnsi="Tahoma" w:cs="Tahoma"/>
          <w:sz w:val="22"/>
          <w:szCs w:val="22"/>
        </w:rPr>
      </w:pPr>
      <w:bookmarkStart w:id="82" w:name="_Toc77922396"/>
      <w:bookmarkStart w:id="83" w:name="_Toc183012068"/>
      <w:bookmarkStart w:id="84" w:name="_Toc439771862"/>
      <w:bookmarkStart w:id="85" w:name="_Toc315710088"/>
      <w:bookmarkStart w:id="86" w:name="_Ref358731001"/>
      <w:bookmarkStart w:id="87" w:name="_Toc393120351"/>
      <w:bookmarkEnd w:id="46"/>
      <w:r w:rsidRPr="00AA0EDC">
        <w:rPr>
          <w:rFonts w:ascii="Tahoma" w:hAnsi="Tahoma" w:cs="Tahoma"/>
          <w:sz w:val="22"/>
          <w:szCs w:val="22"/>
        </w:rPr>
        <w:t>Reikalavimai pakeitimų valdymui</w:t>
      </w:r>
      <w:bookmarkEnd w:id="82"/>
      <w:bookmarkEnd w:id="83"/>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1B063B" w:rsidRPr="00AA0EDC" w14:paraId="0068308E" w14:textId="77777777" w:rsidTr="001D325C">
        <w:trPr>
          <w:tblHeader/>
        </w:trPr>
        <w:tc>
          <w:tcPr>
            <w:tcW w:w="611" w:type="pct"/>
            <w:shd w:val="clear" w:color="auto" w:fill="BFBFBF" w:themeFill="background1" w:themeFillShade="BF"/>
            <w:vAlign w:val="center"/>
          </w:tcPr>
          <w:p w14:paraId="6204BCF2" w14:textId="77777777" w:rsidR="001B063B" w:rsidRPr="00AA0EDC" w:rsidRDefault="001B063B" w:rsidP="00A66481">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6AD17451" w14:textId="77777777" w:rsidR="001B063B" w:rsidRPr="00AA0EDC" w:rsidRDefault="001B063B" w:rsidP="00A66481">
            <w:pPr>
              <w:keepNext/>
              <w:spacing w:before="60" w:after="60"/>
              <w:rPr>
                <w:rFonts w:ascii="Tahoma" w:hAnsi="Tahoma" w:cs="Tahoma"/>
                <w:b/>
                <w:sz w:val="22"/>
              </w:rPr>
            </w:pPr>
            <w:r w:rsidRPr="00AA0EDC">
              <w:rPr>
                <w:rFonts w:ascii="Tahoma" w:hAnsi="Tahoma" w:cs="Tahoma"/>
                <w:b/>
                <w:sz w:val="22"/>
              </w:rPr>
              <w:t>Reikalavimas</w:t>
            </w:r>
          </w:p>
        </w:tc>
      </w:tr>
      <w:tr w:rsidR="0032585C" w:rsidRPr="00AA0EDC" w14:paraId="5C556391" w14:textId="77777777" w:rsidTr="001D325C">
        <w:tc>
          <w:tcPr>
            <w:tcW w:w="611" w:type="pct"/>
            <w:shd w:val="clear" w:color="auto" w:fill="auto"/>
          </w:tcPr>
          <w:p w14:paraId="381B6511" w14:textId="77777777" w:rsidR="0032585C" w:rsidRPr="00AA0EDC" w:rsidRDefault="0032585C" w:rsidP="008C22E1">
            <w:pPr>
              <w:pStyle w:val="Tablenumber"/>
              <w:numPr>
                <w:ilvl w:val="0"/>
                <w:numId w:val="9"/>
              </w:numPr>
              <w:contextualSpacing w:val="0"/>
              <w:rPr>
                <w:rFonts w:ascii="Tahoma" w:hAnsi="Tahoma" w:cs="Tahoma"/>
                <w:szCs w:val="22"/>
              </w:rPr>
            </w:pPr>
          </w:p>
        </w:tc>
        <w:tc>
          <w:tcPr>
            <w:tcW w:w="4389" w:type="pct"/>
            <w:shd w:val="clear" w:color="auto" w:fill="auto"/>
          </w:tcPr>
          <w:p w14:paraId="0E0120D6" w14:textId="1F44D6CC" w:rsidR="0032585C" w:rsidRPr="00AA0EDC" w:rsidRDefault="00441187" w:rsidP="0032585C">
            <w:pPr>
              <w:rPr>
                <w:rFonts w:ascii="Tahoma" w:hAnsi="Tahoma" w:cs="Tahoma"/>
                <w:sz w:val="22"/>
              </w:rPr>
            </w:pPr>
            <w:r w:rsidRPr="00AA0EDC">
              <w:rPr>
                <w:rFonts w:ascii="Tahoma" w:hAnsi="Tahoma" w:cs="Tahoma"/>
                <w:sz w:val="22"/>
              </w:rPr>
              <w:t xml:space="preserve">Šiame </w:t>
            </w:r>
            <w:r w:rsidR="007668A5" w:rsidRPr="00AA0EDC">
              <w:rPr>
                <w:rFonts w:ascii="Tahoma" w:hAnsi="Tahoma" w:cs="Tahoma"/>
                <w:sz w:val="22"/>
              </w:rPr>
              <w:t>RPO</w:t>
            </w:r>
            <w:r w:rsidRPr="00AA0EDC">
              <w:rPr>
                <w:rFonts w:ascii="Tahoma" w:hAnsi="Tahoma" w:cs="Tahoma"/>
                <w:sz w:val="22"/>
              </w:rPr>
              <w:t xml:space="preserve"> dokumente</w:t>
            </w:r>
            <w:r w:rsidR="0032585C" w:rsidRPr="00AA0EDC">
              <w:rPr>
                <w:rFonts w:ascii="Tahoma" w:hAnsi="Tahoma" w:cs="Tahoma"/>
                <w:sz w:val="22"/>
              </w:rPr>
              <w:t xml:space="preserve"> ar kituose Paslaugų teikimo sutarties prieduose nustatyti reikalavimai gali būti keičiami Diegėjo ar Perkančiosios organizacijos iniciatyva. </w:t>
            </w:r>
          </w:p>
        </w:tc>
      </w:tr>
      <w:tr w:rsidR="0032585C" w:rsidRPr="00AA0EDC" w14:paraId="1F85113C" w14:textId="77777777" w:rsidTr="001D325C">
        <w:tc>
          <w:tcPr>
            <w:tcW w:w="611" w:type="pct"/>
            <w:shd w:val="clear" w:color="auto" w:fill="auto"/>
          </w:tcPr>
          <w:p w14:paraId="52D9A9DC" w14:textId="77777777" w:rsidR="0032585C" w:rsidRPr="00AA0EDC" w:rsidRDefault="0032585C" w:rsidP="008C22E1">
            <w:pPr>
              <w:pStyle w:val="Tablenumber"/>
              <w:numPr>
                <w:ilvl w:val="0"/>
                <w:numId w:val="9"/>
              </w:numPr>
              <w:contextualSpacing w:val="0"/>
              <w:rPr>
                <w:rFonts w:ascii="Tahoma" w:hAnsi="Tahoma" w:cs="Tahoma"/>
                <w:szCs w:val="22"/>
              </w:rPr>
            </w:pPr>
          </w:p>
        </w:tc>
        <w:tc>
          <w:tcPr>
            <w:tcW w:w="4389" w:type="pct"/>
            <w:shd w:val="clear" w:color="auto" w:fill="auto"/>
          </w:tcPr>
          <w:p w14:paraId="03564441" w14:textId="5983A918" w:rsidR="0032585C" w:rsidRPr="00AA0EDC" w:rsidRDefault="0032585C" w:rsidP="0032585C">
            <w:pPr>
              <w:rPr>
                <w:rFonts w:ascii="Tahoma" w:eastAsia="Times New Roman" w:hAnsi="Tahoma" w:cs="Tahoma"/>
                <w:color w:val="000000"/>
                <w:sz w:val="22"/>
                <w:lang w:eastAsia="ar-SA"/>
              </w:rPr>
            </w:pPr>
            <w:r w:rsidRPr="00AA0EDC">
              <w:rPr>
                <w:rFonts w:ascii="Tahoma" w:hAnsi="Tahoma" w:cs="Tahoma"/>
                <w:sz w:val="22"/>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tc>
      </w:tr>
      <w:tr w:rsidR="0032585C" w:rsidRPr="00AA0EDC" w14:paraId="34B6E751" w14:textId="77777777" w:rsidTr="001D325C">
        <w:tc>
          <w:tcPr>
            <w:tcW w:w="611" w:type="pct"/>
            <w:shd w:val="clear" w:color="auto" w:fill="auto"/>
          </w:tcPr>
          <w:p w14:paraId="4EF2F74C" w14:textId="77777777" w:rsidR="0032585C" w:rsidRPr="00AA0EDC" w:rsidRDefault="0032585C" w:rsidP="008C22E1">
            <w:pPr>
              <w:pStyle w:val="Tablenumber"/>
              <w:numPr>
                <w:ilvl w:val="0"/>
                <w:numId w:val="9"/>
              </w:numPr>
              <w:contextualSpacing w:val="0"/>
              <w:rPr>
                <w:rFonts w:ascii="Tahoma" w:hAnsi="Tahoma" w:cs="Tahoma"/>
                <w:szCs w:val="22"/>
              </w:rPr>
            </w:pPr>
          </w:p>
        </w:tc>
        <w:tc>
          <w:tcPr>
            <w:tcW w:w="4389" w:type="pct"/>
            <w:shd w:val="clear" w:color="auto" w:fill="auto"/>
          </w:tcPr>
          <w:p w14:paraId="5A0609E8" w14:textId="2EF11EDC" w:rsidR="0032585C" w:rsidRPr="00AA0EDC" w:rsidRDefault="0032585C" w:rsidP="0032585C">
            <w:pPr>
              <w:rPr>
                <w:rFonts w:ascii="Tahoma" w:hAnsi="Tahoma" w:cs="Tahoma"/>
                <w:sz w:val="22"/>
              </w:rPr>
            </w:pPr>
            <w:r w:rsidRPr="00AA0EDC">
              <w:rPr>
                <w:rFonts w:ascii="Tahoma" w:hAnsi="Tahoma" w:cs="Tahoma"/>
                <w:sz w:val="22"/>
              </w:rPr>
              <w:t xml:space="preserve">Pakeitimas turi būti įforminamas Diegėjui ir Perkančiajai organizacijai patvirtinus keitimą raštu, vadovaujantis tarp Diegėjo ir Perkančiosios organizacijos sudarytos Paslaugų teikimo sutarties ir </w:t>
            </w:r>
            <w:r w:rsidR="007668A5" w:rsidRPr="00AA0EDC">
              <w:rPr>
                <w:rFonts w:ascii="Tahoma" w:hAnsi="Tahoma" w:cs="Tahoma"/>
                <w:sz w:val="22"/>
              </w:rPr>
              <w:t xml:space="preserve">šių </w:t>
            </w:r>
            <w:r w:rsidR="001E076F" w:rsidRPr="00AA0EDC">
              <w:rPr>
                <w:rFonts w:ascii="Tahoma" w:hAnsi="Tahoma" w:cs="Tahoma"/>
                <w:sz w:val="22"/>
              </w:rPr>
              <w:t>ši</w:t>
            </w:r>
            <w:r w:rsidR="00B80B2F" w:rsidRPr="00AA0EDC">
              <w:rPr>
                <w:rFonts w:ascii="Tahoma" w:hAnsi="Tahoma" w:cs="Tahoma"/>
                <w:sz w:val="22"/>
              </w:rPr>
              <w:t xml:space="preserve">o </w:t>
            </w:r>
            <w:r w:rsidR="007668A5" w:rsidRPr="00AA0EDC">
              <w:rPr>
                <w:rFonts w:ascii="Tahoma" w:hAnsi="Tahoma" w:cs="Tahoma"/>
                <w:sz w:val="22"/>
              </w:rPr>
              <w:t>RPO</w:t>
            </w:r>
            <w:r w:rsidRPr="00AA0EDC">
              <w:rPr>
                <w:rFonts w:ascii="Tahoma" w:hAnsi="Tahoma" w:cs="Tahoma"/>
                <w:sz w:val="22"/>
              </w:rPr>
              <w:t xml:space="preserve"> sąlygomis, nepažeidžiant viešųjų pirkimų principų, esant visoms šioms aplinkybėms:</w:t>
            </w:r>
          </w:p>
        </w:tc>
      </w:tr>
      <w:tr w:rsidR="0032585C" w:rsidRPr="00AA0EDC" w14:paraId="0BAE7A93" w14:textId="77777777" w:rsidTr="001D325C">
        <w:tc>
          <w:tcPr>
            <w:tcW w:w="611" w:type="pct"/>
            <w:shd w:val="clear" w:color="auto" w:fill="auto"/>
          </w:tcPr>
          <w:p w14:paraId="01E012AE" w14:textId="77777777" w:rsidR="0032585C" w:rsidRPr="00AA0EDC" w:rsidRDefault="0032585C" w:rsidP="008C22E1">
            <w:pPr>
              <w:pStyle w:val="Tablenumber"/>
              <w:numPr>
                <w:ilvl w:val="1"/>
                <w:numId w:val="9"/>
              </w:numPr>
              <w:rPr>
                <w:rFonts w:ascii="Tahoma" w:hAnsi="Tahoma" w:cs="Tahoma"/>
                <w:szCs w:val="22"/>
              </w:rPr>
            </w:pPr>
          </w:p>
        </w:tc>
        <w:tc>
          <w:tcPr>
            <w:tcW w:w="4389" w:type="pct"/>
            <w:shd w:val="clear" w:color="auto" w:fill="auto"/>
          </w:tcPr>
          <w:p w14:paraId="0C39423B" w14:textId="770959A4" w:rsidR="0032585C" w:rsidRPr="00AA0EDC" w:rsidRDefault="0032585C" w:rsidP="0032585C">
            <w:pPr>
              <w:rPr>
                <w:rFonts w:ascii="Tahoma" w:hAnsi="Tahoma" w:cs="Tahoma"/>
                <w:sz w:val="22"/>
              </w:rPr>
            </w:pPr>
            <w:r w:rsidRPr="00AA0EDC">
              <w:rPr>
                <w:rFonts w:ascii="Tahoma" w:hAnsi="Tahoma" w:cs="Tahoma"/>
                <w:sz w:val="22"/>
              </w:rPr>
              <w:t>dokumentuotas funkcionalumo pakeitimo poveikis, aprašytas jo kritiškumo laipsnis (neesminis, vidutinis, kritinis) ir pasekmės;</w:t>
            </w:r>
          </w:p>
        </w:tc>
      </w:tr>
      <w:tr w:rsidR="0032585C" w:rsidRPr="00AA0EDC" w14:paraId="49FBCF60" w14:textId="77777777" w:rsidTr="001D325C">
        <w:tc>
          <w:tcPr>
            <w:tcW w:w="611" w:type="pct"/>
            <w:shd w:val="clear" w:color="auto" w:fill="auto"/>
          </w:tcPr>
          <w:p w14:paraId="3FA11928" w14:textId="77777777" w:rsidR="0032585C" w:rsidRPr="00AA0EDC" w:rsidRDefault="0032585C" w:rsidP="008C22E1">
            <w:pPr>
              <w:pStyle w:val="Tablenumber"/>
              <w:numPr>
                <w:ilvl w:val="1"/>
                <w:numId w:val="9"/>
              </w:numPr>
              <w:contextualSpacing w:val="0"/>
              <w:rPr>
                <w:rFonts w:ascii="Tahoma" w:hAnsi="Tahoma" w:cs="Tahoma"/>
                <w:szCs w:val="22"/>
              </w:rPr>
            </w:pPr>
          </w:p>
        </w:tc>
        <w:tc>
          <w:tcPr>
            <w:tcW w:w="4389" w:type="pct"/>
            <w:shd w:val="clear" w:color="auto" w:fill="auto"/>
          </w:tcPr>
          <w:p w14:paraId="224EF438" w14:textId="3CC0D945" w:rsidR="0032585C" w:rsidRPr="00AA0EDC" w:rsidRDefault="0032585C" w:rsidP="0032585C">
            <w:pPr>
              <w:rPr>
                <w:rFonts w:ascii="Tahoma" w:hAnsi="Tahoma" w:cs="Tahoma"/>
                <w:sz w:val="22"/>
              </w:rPr>
            </w:pPr>
            <w:r w:rsidRPr="00AA0EDC">
              <w:rPr>
                <w:rFonts w:ascii="Tahoma" w:hAnsi="Tahoma" w:cs="Tahoma"/>
                <w:sz w:val="22"/>
              </w:rPr>
              <w:t>funkcionalumo pakeitimas nėra kritinis ir nedaro įtakos viso techninio sprendimo  funkcionalumui;</w:t>
            </w:r>
          </w:p>
        </w:tc>
      </w:tr>
      <w:tr w:rsidR="0032585C" w:rsidRPr="00AA0EDC" w14:paraId="75B7BB9F" w14:textId="77777777" w:rsidTr="001D325C">
        <w:tc>
          <w:tcPr>
            <w:tcW w:w="611" w:type="pct"/>
            <w:shd w:val="clear" w:color="auto" w:fill="auto"/>
          </w:tcPr>
          <w:p w14:paraId="5C4F7735" w14:textId="77777777" w:rsidR="0032585C" w:rsidRPr="00AA0EDC" w:rsidRDefault="0032585C" w:rsidP="008C22E1">
            <w:pPr>
              <w:pStyle w:val="Tablenumber"/>
              <w:numPr>
                <w:ilvl w:val="1"/>
                <w:numId w:val="9"/>
              </w:numPr>
              <w:contextualSpacing w:val="0"/>
              <w:rPr>
                <w:rFonts w:ascii="Tahoma" w:hAnsi="Tahoma" w:cs="Tahoma"/>
                <w:szCs w:val="22"/>
              </w:rPr>
            </w:pPr>
          </w:p>
        </w:tc>
        <w:tc>
          <w:tcPr>
            <w:tcW w:w="4389" w:type="pct"/>
            <w:shd w:val="clear" w:color="auto" w:fill="auto"/>
          </w:tcPr>
          <w:p w14:paraId="6F9D0438" w14:textId="4D5C0D19" w:rsidR="0032585C" w:rsidRPr="00AA0EDC" w:rsidRDefault="0032585C" w:rsidP="0032585C">
            <w:pPr>
              <w:rPr>
                <w:rFonts w:ascii="Tahoma" w:hAnsi="Tahoma" w:cs="Tahoma"/>
                <w:sz w:val="22"/>
              </w:rPr>
            </w:pPr>
            <w:r w:rsidRPr="00AA0EDC">
              <w:rPr>
                <w:rFonts w:ascii="Tahoma" w:hAnsi="Tahoma" w:cs="Tahoma"/>
                <w:sz w:val="22"/>
              </w:rPr>
              <w:t>funkcionalumo pakeitimas buvo / yra pažymėtas testavimo plane ir bus papildomai ištestuotas;</w:t>
            </w:r>
          </w:p>
        </w:tc>
      </w:tr>
      <w:tr w:rsidR="0032585C" w:rsidRPr="00AA0EDC" w14:paraId="767A844C" w14:textId="77777777" w:rsidTr="001D325C">
        <w:tc>
          <w:tcPr>
            <w:tcW w:w="611" w:type="pct"/>
            <w:shd w:val="clear" w:color="auto" w:fill="auto"/>
          </w:tcPr>
          <w:p w14:paraId="448E31D4" w14:textId="77777777" w:rsidR="0032585C" w:rsidRPr="00AA0EDC" w:rsidRDefault="0032585C" w:rsidP="008C22E1">
            <w:pPr>
              <w:pStyle w:val="Tablenumber"/>
              <w:numPr>
                <w:ilvl w:val="1"/>
                <w:numId w:val="9"/>
              </w:numPr>
              <w:contextualSpacing w:val="0"/>
              <w:rPr>
                <w:rFonts w:ascii="Tahoma" w:hAnsi="Tahoma" w:cs="Tahoma"/>
                <w:szCs w:val="22"/>
              </w:rPr>
            </w:pPr>
          </w:p>
        </w:tc>
        <w:tc>
          <w:tcPr>
            <w:tcW w:w="4389" w:type="pct"/>
            <w:shd w:val="clear" w:color="auto" w:fill="auto"/>
          </w:tcPr>
          <w:p w14:paraId="1E1A6AA8" w14:textId="5F6F5A89" w:rsidR="0032585C" w:rsidRPr="00AA0EDC" w:rsidRDefault="0032585C" w:rsidP="0032585C">
            <w:pPr>
              <w:rPr>
                <w:rFonts w:ascii="Tahoma" w:hAnsi="Tahoma" w:cs="Tahoma"/>
                <w:sz w:val="22"/>
              </w:rPr>
            </w:pPr>
            <w:r w:rsidRPr="00AA0EDC">
              <w:rPr>
                <w:rFonts w:ascii="Tahoma" w:hAnsi="Tahoma" w:cs="Tahoma"/>
                <w:sz w:val="22"/>
              </w:rPr>
              <w:t>atlikti techninės dokumentacijos, veiklos procesų ir / ar teisės aktų pakeitimai, susiję su funkcionalumo pakeitimu;</w:t>
            </w:r>
          </w:p>
        </w:tc>
      </w:tr>
      <w:tr w:rsidR="0032585C" w:rsidRPr="00AA0EDC" w14:paraId="5C20E375" w14:textId="77777777" w:rsidTr="001D325C">
        <w:tc>
          <w:tcPr>
            <w:tcW w:w="611" w:type="pct"/>
            <w:shd w:val="clear" w:color="auto" w:fill="auto"/>
          </w:tcPr>
          <w:p w14:paraId="55324C92" w14:textId="77777777" w:rsidR="0032585C" w:rsidRPr="00AA0EDC" w:rsidRDefault="0032585C" w:rsidP="008C22E1">
            <w:pPr>
              <w:pStyle w:val="Tablenumber"/>
              <w:numPr>
                <w:ilvl w:val="1"/>
                <w:numId w:val="9"/>
              </w:numPr>
              <w:contextualSpacing w:val="0"/>
              <w:rPr>
                <w:rFonts w:ascii="Tahoma" w:hAnsi="Tahoma" w:cs="Tahoma"/>
                <w:szCs w:val="22"/>
              </w:rPr>
            </w:pPr>
          </w:p>
        </w:tc>
        <w:tc>
          <w:tcPr>
            <w:tcW w:w="4389" w:type="pct"/>
            <w:shd w:val="clear" w:color="auto" w:fill="auto"/>
          </w:tcPr>
          <w:p w14:paraId="05B06BB6" w14:textId="4DF12D89" w:rsidR="0032585C" w:rsidRPr="00AA0EDC" w:rsidRDefault="0032585C" w:rsidP="0032585C">
            <w:pPr>
              <w:rPr>
                <w:rFonts w:ascii="Tahoma" w:hAnsi="Tahoma" w:cs="Tahoma"/>
                <w:sz w:val="22"/>
              </w:rPr>
            </w:pPr>
            <w:r w:rsidRPr="00AA0EDC">
              <w:rPr>
                <w:rFonts w:ascii="Tahoma" w:hAnsi="Tahoma" w:cs="Tahoma"/>
                <w:sz w:val="22"/>
              </w:rPr>
              <w:t>funkcionalumo pakeitimas yra autorizuotas (pasirašytas Perkančiosios organizacijos įgalioto asmens);</w:t>
            </w:r>
          </w:p>
        </w:tc>
      </w:tr>
      <w:tr w:rsidR="0032585C" w:rsidRPr="00AA0EDC" w14:paraId="4F89A41F" w14:textId="77777777" w:rsidTr="001D325C">
        <w:tc>
          <w:tcPr>
            <w:tcW w:w="611" w:type="pct"/>
            <w:shd w:val="clear" w:color="auto" w:fill="auto"/>
          </w:tcPr>
          <w:p w14:paraId="74C2DE23" w14:textId="77777777" w:rsidR="0032585C" w:rsidRPr="00AA0EDC" w:rsidRDefault="0032585C" w:rsidP="008C22E1">
            <w:pPr>
              <w:pStyle w:val="Tablenumber"/>
              <w:numPr>
                <w:ilvl w:val="1"/>
                <w:numId w:val="9"/>
              </w:numPr>
              <w:contextualSpacing w:val="0"/>
              <w:rPr>
                <w:rFonts w:ascii="Tahoma" w:hAnsi="Tahoma" w:cs="Tahoma"/>
                <w:szCs w:val="22"/>
              </w:rPr>
            </w:pPr>
          </w:p>
        </w:tc>
        <w:tc>
          <w:tcPr>
            <w:tcW w:w="4389" w:type="pct"/>
            <w:shd w:val="clear" w:color="auto" w:fill="auto"/>
          </w:tcPr>
          <w:p w14:paraId="72D0CE5C" w14:textId="2E459017" w:rsidR="0032585C" w:rsidRPr="00AA0EDC" w:rsidRDefault="0032585C" w:rsidP="0032585C">
            <w:pPr>
              <w:rPr>
                <w:rFonts w:ascii="Tahoma" w:hAnsi="Tahoma" w:cs="Tahoma"/>
                <w:sz w:val="22"/>
              </w:rPr>
            </w:pPr>
            <w:r w:rsidRPr="00AA0EDC">
              <w:rPr>
                <w:rFonts w:ascii="Tahoma" w:hAnsi="Tahoma" w:cs="Tahoma"/>
                <w:sz w:val="22"/>
              </w:rPr>
              <w:t>apie funkcionalumo pakeitimą yra pranešta visoms su Paslaugų teikimu susijusioms šalims;</w:t>
            </w:r>
          </w:p>
        </w:tc>
      </w:tr>
      <w:tr w:rsidR="0032585C" w:rsidRPr="00AA0EDC" w14:paraId="2D9B8FEF" w14:textId="77777777" w:rsidTr="001D325C">
        <w:tc>
          <w:tcPr>
            <w:tcW w:w="611" w:type="pct"/>
            <w:shd w:val="clear" w:color="auto" w:fill="auto"/>
          </w:tcPr>
          <w:p w14:paraId="6E6A071C" w14:textId="77777777" w:rsidR="0032585C" w:rsidRPr="00AA0EDC" w:rsidRDefault="0032585C" w:rsidP="008C22E1">
            <w:pPr>
              <w:pStyle w:val="Tablenumber"/>
              <w:numPr>
                <w:ilvl w:val="1"/>
                <w:numId w:val="9"/>
              </w:numPr>
              <w:contextualSpacing w:val="0"/>
              <w:rPr>
                <w:rFonts w:ascii="Tahoma" w:hAnsi="Tahoma" w:cs="Tahoma"/>
                <w:szCs w:val="22"/>
              </w:rPr>
            </w:pPr>
          </w:p>
        </w:tc>
        <w:tc>
          <w:tcPr>
            <w:tcW w:w="4389" w:type="pct"/>
            <w:shd w:val="clear" w:color="auto" w:fill="auto"/>
          </w:tcPr>
          <w:p w14:paraId="749FB2CE" w14:textId="55F3F0A5" w:rsidR="0032585C" w:rsidRPr="00AA0EDC" w:rsidRDefault="0032585C" w:rsidP="0032585C">
            <w:pPr>
              <w:rPr>
                <w:rFonts w:ascii="Tahoma" w:hAnsi="Tahoma" w:cs="Tahoma"/>
                <w:sz w:val="22"/>
              </w:rPr>
            </w:pPr>
            <w:r w:rsidRPr="00AA0EDC">
              <w:rPr>
                <w:rFonts w:ascii="Tahoma" w:hAnsi="Tahoma" w:cs="Tahoma"/>
                <w:sz w:val="22"/>
              </w:rPr>
              <w:t xml:space="preserve">keičiamas funkcionalumas </w:t>
            </w:r>
            <w:r w:rsidR="7BB7C2B0" w:rsidRPr="00AA0EDC">
              <w:rPr>
                <w:rFonts w:ascii="Tahoma" w:hAnsi="Tahoma" w:cs="Tahoma"/>
                <w:sz w:val="22"/>
              </w:rPr>
              <w:t>ne</w:t>
            </w:r>
            <w:r w:rsidR="2454F078" w:rsidRPr="00AA0EDC">
              <w:rPr>
                <w:rFonts w:ascii="Tahoma" w:hAnsi="Tahoma" w:cs="Tahoma"/>
                <w:sz w:val="22"/>
              </w:rPr>
              <w:t xml:space="preserve">turi </w:t>
            </w:r>
            <w:r w:rsidR="7BB7C2B0" w:rsidRPr="00AA0EDC">
              <w:rPr>
                <w:rFonts w:ascii="Tahoma" w:hAnsi="Tahoma" w:cs="Tahoma"/>
                <w:sz w:val="22"/>
              </w:rPr>
              <w:t>apsunkin</w:t>
            </w:r>
            <w:r w:rsidR="2DA1F6BE" w:rsidRPr="00AA0EDC">
              <w:rPr>
                <w:rFonts w:ascii="Tahoma" w:hAnsi="Tahoma" w:cs="Tahoma"/>
                <w:sz w:val="22"/>
              </w:rPr>
              <w:t>ti</w:t>
            </w:r>
            <w:r w:rsidRPr="00AA0EDC">
              <w:rPr>
                <w:rFonts w:ascii="Tahoma" w:hAnsi="Tahoma" w:cs="Tahoma"/>
                <w:sz w:val="22"/>
              </w:rPr>
              <w:t xml:space="preserve"> pirkimo tikslų </w:t>
            </w:r>
            <w:r w:rsidR="707DB5FA" w:rsidRPr="00AA0EDC">
              <w:rPr>
                <w:rFonts w:ascii="Tahoma" w:hAnsi="Tahoma" w:cs="Tahoma"/>
                <w:sz w:val="22"/>
              </w:rPr>
              <w:t>įgyvendinimo</w:t>
            </w:r>
            <w:r w:rsidRPr="00AA0EDC">
              <w:rPr>
                <w:rFonts w:ascii="Tahoma" w:hAnsi="Tahoma" w:cs="Tahoma"/>
                <w:sz w:val="22"/>
              </w:rPr>
              <w:t>;</w:t>
            </w:r>
          </w:p>
        </w:tc>
      </w:tr>
      <w:tr w:rsidR="0032585C" w:rsidRPr="00AA0EDC" w14:paraId="4637F557" w14:textId="77777777" w:rsidTr="001D325C">
        <w:tc>
          <w:tcPr>
            <w:tcW w:w="611" w:type="pct"/>
            <w:shd w:val="clear" w:color="auto" w:fill="auto"/>
          </w:tcPr>
          <w:p w14:paraId="43ED8A7B" w14:textId="77777777" w:rsidR="0032585C" w:rsidRPr="00AA0EDC" w:rsidRDefault="0032585C" w:rsidP="008C22E1">
            <w:pPr>
              <w:pStyle w:val="Tablenumber"/>
              <w:numPr>
                <w:ilvl w:val="1"/>
                <w:numId w:val="9"/>
              </w:numPr>
              <w:contextualSpacing w:val="0"/>
              <w:rPr>
                <w:rFonts w:ascii="Tahoma" w:hAnsi="Tahoma" w:cs="Tahoma"/>
                <w:szCs w:val="22"/>
              </w:rPr>
            </w:pPr>
          </w:p>
        </w:tc>
        <w:tc>
          <w:tcPr>
            <w:tcW w:w="4389" w:type="pct"/>
            <w:shd w:val="clear" w:color="auto" w:fill="auto"/>
          </w:tcPr>
          <w:p w14:paraId="0AE6758A" w14:textId="21ECE3CE" w:rsidR="0032585C" w:rsidRPr="00AA0EDC" w:rsidRDefault="0032585C" w:rsidP="0032585C">
            <w:pPr>
              <w:rPr>
                <w:rFonts w:ascii="Tahoma" w:hAnsi="Tahoma" w:cs="Tahoma"/>
                <w:sz w:val="22"/>
              </w:rPr>
            </w:pPr>
            <w:r w:rsidRPr="00AA0EDC">
              <w:rPr>
                <w:rFonts w:ascii="Tahoma" w:hAnsi="Tahoma" w:cs="Tahoma"/>
                <w:sz w:val="22"/>
              </w:rPr>
              <w:t>visi su funkcionalumu susiję pakeitimai yra vedami funkcionalumų pakeitimo registracijos žurnale.</w:t>
            </w:r>
          </w:p>
        </w:tc>
      </w:tr>
      <w:tr w:rsidR="0032585C" w:rsidRPr="00AA0EDC" w14:paraId="2D68DB6A" w14:textId="77777777" w:rsidTr="001D325C">
        <w:tc>
          <w:tcPr>
            <w:tcW w:w="611" w:type="pct"/>
            <w:shd w:val="clear" w:color="auto" w:fill="auto"/>
          </w:tcPr>
          <w:p w14:paraId="6BCBEC03" w14:textId="77777777" w:rsidR="0032585C" w:rsidRPr="00AA0EDC" w:rsidRDefault="0032585C" w:rsidP="008C22E1">
            <w:pPr>
              <w:pStyle w:val="Tablenumber"/>
              <w:numPr>
                <w:ilvl w:val="0"/>
                <w:numId w:val="9"/>
              </w:numPr>
              <w:contextualSpacing w:val="0"/>
              <w:rPr>
                <w:rFonts w:ascii="Tahoma" w:hAnsi="Tahoma" w:cs="Tahoma"/>
                <w:szCs w:val="22"/>
              </w:rPr>
            </w:pPr>
          </w:p>
        </w:tc>
        <w:tc>
          <w:tcPr>
            <w:tcW w:w="4389" w:type="pct"/>
            <w:shd w:val="clear" w:color="auto" w:fill="auto"/>
          </w:tcPr>
          <w:p w14:paraId="092A0E07" w14:textId="17EC2ABC" w:rsidR="0032585C" w:rsidRPr="00AA0EDC" w:rsidRDefault="0032585C" w:rsidP="0032585C">
            <w:pPr>
              <w:rPr>
                <w:rFonts w:ascii="Tahoma" w:hAnsi="Tahoma" w:cs="Tahoma"/>
                <w:sz w:val="22"/>
              </w:rPr>
            </w:pPr>
            <w:r w:rsidRPr="00AA0EDC">
              <w:rPr>
                <w:rFonts w:ascii="Tahoma" w:hAnsi="Tahoma" w:cs="Tahoma"/>
                <w:sz w:val="22"/>
              </w:rPr>
              <w:t>Jeigu funkcionalumo pakeitimas yra įvykdytas nesilaikant ankstesniame punkte nustatytos tvarkos, toks funkcionalumo pakeitimas laikomas negaliojančiu.</w:t>
            </w:r>
          </w:p>
        </w:tc>
      </w:tr>
    </w:tbl>
    <w:p w14:paraId="556829B4" w14:textId="77777777" w:rsidR="002507FA" w:rsidRPr="00AA0EDC" w:rsidRDefault="002507FA">
      <w:pPr>
        <w:jc w:val="left"/>
        <w:rPr>
          <w:rFonts w:ascii="Tahoma" w:hAnsi="Tahoma" w:cs="Tahoma"/>
          <w:sz w:val="22"/>
        </w:rPr>
      </w:pPr>
    </w:p>
    <w:p w14:paraId="2B17798A" w14:textId="7D0FDBCF" w:rsidR="009B3280" w:rsidRPr="00AA0EDC" w:rsidRDefault="009B3280" w:rsidP="00814B79">
      <w:pPr>
        <w:pStyle w:val="Heading2"/>
        <w:tabs>
          <w:tab w:val="left" w:pos="1134"/>
        </w:tabs>
        <w:ind w:left="788" w:hanging="431"/>
        <w:jc w:val="left"/>
        <w:rPr>
          <w:rFonts w:ascii="Tahoma" w:hAnsi="Tahoma" w:cs="Tahoma"/>
          <w:sz w:val="22"/>
          <w:szCs w:val="22"/>
        </w:rPr>
      </w:pPr>
      <w:bookmarkStart w:id="88" w:name="_Toc183012069"/>
      <w:r w:rsidRPr="00AA0EDC">
        <w:rPr>
          <w:rFonts w:ascii="Tahoma" w:hAnsi="Tahoma" w:cs="Tahoma"/>
          <w:sz w:val="22"/>
          <w:szCs w:val="22"/>
        </w:rPr>
        <w:t>Reikalavimai papildomų paslaugų užsakymui</w:t>
      </w:r>
      <w:bookmarkEnd w:id="8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9B3280" w:rsidRPr="00AA0EDC" w14:paraId="748A1A6F" w14:textId="77777777" w:rsidTr="1BD6F7A0">
        <w:trPr>
          <w:tblHeader/>
        </w:trPr>
        <w:tc>
          <w:tcPr>
            <w:tcW w:w="611" w:type="pct"/>
            <w:shd w:val="clear" w:color="auto" w:fill="BFBFBF" w:themeFill="background1" w:themeFillShade="BF"/>
            <w:vAlign w:val="center"/>
          </w:tcPr>
          <w:p w14:paraId="0054E874" w14:textId="77777777" w:rsidR="009B3280" w:rsidRPr="00AA0EDC" w:rsidRDefault="009B3280">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546652FA" w14:textId="77777777" w:rsidR="009B3280" w:rsidRPr="00AA0EDC" w:rsidRDefault="009B3280">
            <w:pPr>
              <w:keepNext/>
              <w:spacing w:before="60" w:after="60"/>
              <w:rPr>
                <w:rFonts w:ascii="Tahoma" w:hAnsi="Tahoma" w:cs="Tahoma"/>
                <w:b/>
                <w:sz w:val="22"/>
              </w:rPr>
            </w:pPr>
            <w:r w:rsidRPr="00AA0EDC">
              <w:rPr>
                <w:rFonts w:ascii="Tahoma" w:hAnsi="Tahoma" w:cs="Tahoma"/>
                <w:b/>
                <w:sz w:val="22"/>
              </w:rPr>
              <w:t>Reikalavimas</w:t>
            </w:r>
          </w:p>
        </w:tc>
      </w:tr>
      <w:tr w:rsidR="009B3280" w:rsidRPr="00AA0EDC" w14:paraId="11EC2340" w14:textId="77777777" w:rsidTr="1BD6F7A0">
        <w:tc>
          <w:tcPr>
            <w:tcW w:w="611" w:type="pct"/>
            <w:shd w:val="clear" w:color="auto" w:fill="auto"/>
          </w:tcPr>
          <w:p w14:paraId="712505D7" w14:textId="77777777" w:rsidR="009B3280" w:rsidRPr="00AA0EDC" w:rsidRDefault="009B3280" w:rsidP="008C22E1">
            <w:pPr>
              <w:pStyle w:val="Tablenumber"/>
              <w:numPr>
                <w:ilvl w:val="0"/>
                <w:numId w:val="9"/>
              </w:numPr>
              <w:contextualSpacing w:val="0"/>
              <w:rPr>
                <w:rFonts w:ascii="Tahoma" w:hAnsi="Tahoma" w:cs="Tahoma"/>
                <w:szCs w:val="22"/>
              </w:rPr>
            </w:pPr>
          </w:p>
        </w:tc>
        <w:tc>
          <w:tcPr>
            <w:tcW w:w="4389" w:type="pct"/>
            <w:shd w:val="clear" w:color="auto" w:fill="auto"/>
          </w:tcPr>
          <w:p w14:paraId="345DEA23" w14:textId="3BC9D93C" w:rsidR="009B3280" w:rsidRPr="00AA0EDC" w:rsidRDefault="009B3280" w:rsidP="670CD224">
            <w:pPr>
              <w:rPr>
                <w:rFonts w:ascii="Tahoma" w:hAnsi="Tahoma" w:cs="Tahoma"/>
                <w:sz w:val="22"/>
              </w:rPr>
            </w:pPr>
            <w:r w:rsidRPr="670CD224">
              <w:rPr>
                <w:rFonts w:ascii="Tahoma" w:hAnsi="Tahoma" w:cs="Tahoma"/>
                <w:sz w:val="22"/>
              </w:rPr>
              <w:t xml:space="preserve">Diegėjas turi teikti PĮ vystymo paslaugas, kurių apimtyje Perkančioji organizacija </w:t>
            </w:r>
            <w:r w:rsidR="0936D15D" w:rsidRPr="670CD224">
              <w:rPr>
                <w:rFonts w:ascii="Tahoma" w:hAnsi="Tahoma" w:cs="Tahoma"/>
                <w:sz w:val="22"/>
              </w:rPr>
              <w:t xml:space="preserve">Sutarties galiojimo metu </w:t>
            </w:r>
            <w:r w:rsidRPr="670CD224">
              <w:rPr>
                <w:rFonts w:ascii="Tahoma" w:hAnsi="Tahoma" w:cs="Tahoma"/>
                <w:sz w:val="22"/>
              </w:rPr>
              <w:t xml:space="preserve">gali užsakyti papildomus funkcionalumus. </w:t>
            </w:r>
            <w:r w:rsidR="00341446">
              <w:rPr>
                <w:rFonts w:ascii="Tahoma" w:hAnsi="Tahoma" w:cs="Tahoma"/>
                <w:sz w:val="22"/>
              </w:rPr>
              <w:t>Preliminari v</w:t>
            </w:r>
            <w:r w:rsidRPr="670CD224">
              <w:rPr>
                <w:rFonts w:ascii="Tahoma" w:hAnsi="Tahoma" w:cs="Tahoma"/>
                <w:sz w:val="22"/>
              </w:rPr>
              <w:t xml:space="preserve">ystymo paslaugų apimtis – </w:t>
            </w:r>
            <w:r w:rsidR="39F6EFD2" w:rsidRPr="670CD224">
              <w:rPr>
                <w:rFonts w:ascii="Tahoma" w:hAnsi="Tahoma" w:cs="Tahoma"/>
                <w:sz w:val="22"/>
              </w:rPr>
              <w:t>7</w:t>
            </w:r>
            <w:r w:rsidRPr="670CD224">
              <w:rPr>
                <w:rFonts w:ascii="Tahoma" w:hAnsi="Tahoma" w:cs="Tahoma"/>
                <w:sz w:val="22"/>
              </w:rPr>
              <w:t>000 val.</w:t>
            </w:r>
          </w:p>
        </w:tc>
      </w:tr>
      <w:tr w:rsidR="009B3280" w:rsidRPr="00AA0EDC" w14:paraId="2E2707E5" w14:textId="77777777" w:rsidTr="1BD6F7A0">
        <w:tc>
          <w:tcPr>
            <w:tcW w:w="611" w:type="pct"/>
            <w:shd w:val="clear" w:color="auto" w:fill="auto"/>
          </w:tcPr>
          <w:p w14:paraId="2B10FC42" w14:textId="77777777" w:rsidR="009B3280" w:rsidRPr="00AA0EDC" w:rsidRDefault="009B3280" w:rsidP="008C22E1">
            <w:pPr>
              <w:pStyle w:val="Tablenumber"/>
              <w:numPr>
                <w:ilvl w:val="0"/>
                <w:numId w:val="9"/>
              </w:numPr>
              <w:contextualSpacing w:val="0"/>
              <w:rPr>
                <w:rFonts w:ascii="Tahoma" w:hAnsi="Tahoma" w:cs="Tahoma"/>
                <w:szCs w:val="22"/>
              </w:rPr>
            </w:pPr>
          </w:p>
        </w:tc>
        <w:tc>
          <w:tcPr>
            <w:tcW w:w="4389" w:type="pct"/>
            <w:shd w:val="clear" w:color="auto" w:fill="auto"/>
          </w:tcPr>
          <w:p w14:paraId="45AA37AF" w14:textId="77777777" w:rsidR="009B3280" w:rsidRPr="00AA0EDC" w:rsidRDefault="009B3280">
            <w:pPr>
              <w:rPr>
                <w:rFonts w:ascii="Tahoma" w:eastAsia="Times New Roman" w:hAnsi="Tahoma" w:cs="Tahoma"/>
                <w:color w:val="000000"/>
                <w:sz w:val="22"/>
                <w:lang w:eastAsia="ar-SA"/>
              </w:rPr>
            </w:pPr>
            <w:r w:rsidRPr="00AA0EDC">
              <w:rPr>
                <w:rFonts w:ascii="Tahoma" w:eastAsia="MS Mincho" w:hAnsi="Tahoma" w:cs="Tahoma"/>
                <w:sz w:val="22"/>
              </w:rPr>
              <w:t xml:space="preserve">Papildomo funkcionalumo užsakymo tvarka: </w:t>
            </w:r>
          </w:p>
        </w:tc>
      </w:tr>
      <w:tr w:rsidR="009B3280" w:rsidRPr="00AA0EDC" w14:paraId="7AA21207" w14:textId="77777777" w:rsidTr="1BD6F7A0">
        <w:tc>
          <w:tcPr>
            <w:tcW w:w="611" w:type="pct"/>
            <w:shd w:val="clear" w:color="auto" w:fill="auto"/>
          </w:tcPr>
          <w:p w14:paraId="2A66B56F" w14:textId="77777777" w:rsidR="009B3280" w:rsidRPr="00AA0EDC" w:rsidRDefault="009B3280" w:rsidP="008C22E1">
            <w:pPr>
              <w:pStyle w:val="Tablenumber"/>
              <w:numPr>
                <w:ilvl w:val="1"/>
                <w:numId w:val="9"/>
              </w:numPr>
              <w:rPr>
                <w:rFonts w:ascii="Tahoma" w:hAnsi="Tahoma" w:cs="Tahoma"/>
                <w:szCs w:val="22"/>
              </w:rPr>
            </w:pPr>
          </w:p>
        </w:tc>
        <w:tc>
          <w:tcPr>
            <w:tcW w:w="4389" w:type="pct"/>
            <w:shd w:val="clear" w:color="auto" w:fill="auto"/>
          </w:tcPr>
          <w:p w14:paraId="414B239D" w14:textId="77777777" w:rsidR="009B3280" w:rsidRPr="00AA0EDC" w:rsidRDefault="009B3280">
            <w:pPr>
              <w:rPr>
                <w:rFonts w:ascii="Tahoma" w:eastAsia="Times New Roman" w:hAnsi="Tahoma" w:cs="Tahoma"/>
                <w:color w:val="000000"/>
                <w:sz w:val="22"/>
                <w:lang w:eastAsia="ar-SA"/>
              </w:rPr>
            </w:pPr>
            <w:r w:rsidRPr="00AA0EDC">
              <w:rPr>
                <w:rFonts w:ascii="Tahoma" w:eastAsia="MS Mincho" w:hAnsi="Tahoma" w:cs="Tahoma"/>
                <w:sz w:val="22"/>
              </w:rPr>
              <w:t>identifikuojamas papildomo funkcionalumo poreikis;</w:t>
            </w:r>
          </w:p>
        </w:tc>
      </w:tr>
      <w:tr w:rsidR="009B3280" w:rsidRPr="00AA0EDC" w14:paraId="0A5E432A" w14:textId="77777777" w:rsidTr="1BD6F7A0">
        <w:tc>
          <w:tcPr>
            <w:tcW w:w="611" w:type="pct"/>
            <w:shd w:val="clear" w:color="auto" w:fill="auto"/>
          </w:tcPr>
          <w:p w14:paraId="369A8823" w14:textId="77777777" w:rsidR="009B3280" w:rsidRPr="00AA0EDC" w:rsidRDefault="009B3280" w:rsidP="008C22E1">
            <w:pPr>
              <w:pStyle w:val="Tablenumber"/>
              <w:numPr>
                <w:ilvl w:val="1"/>
                <w:numId w:val="9"/>
              </w:numPr>
              <w:contextualSpacing w:val="0"/>
              <w:rPr>
                <w:rFonts w:ascii="Tahoma" w:hAnsi="Tahoma" w:cs="Tahoma"/>
                <w:szCs w:val="22"/>
              </w:rPr>
            </w:pPr>
          </w:p>
        </w:tc>
        <w:tc>
          <w:tcPr>
            <w:tcW w:w="4389" w:type="pct"/>
            <w:shd w:val="clear" w:color="auto" w:fill="auto"/>
          </w:tcPr>
          <w:p w14:paraId="61656846" w14:textId="77777777" w:rsidR="009B3280" w:rsidRPr="00AA0EDC" w:rsidRDefault="009B3280">
            <w:pPr>
              <w:rPr>
                <w:rFonts w:ascii="Tahoma" w:eastAsia="Times New Roman" w:hAnsi="Tahoma" w:cs="Tahoma"/>
                <w:color w:val="000000"/>
                <w:sz w:val="22"/>
                <w:lang w:eastAsia="ar-SA"/>
              </w:rPr>
            </w:pPr>
            <w:r w:rsidRPr="00AA0EDC">
              <w:rPr>
                <w:rFonts w:ascii="Tahoma" w:eastAsia="MS Mincho" w:hAnsi="Tahoma" w:cs="Tahoma"/>
                <w:sz w:val="22"/>
              </w:rPr>
              <w:t>poreikis patvirtinamas Perkančiosios organizacijos;</w:t>
            </w:r>
          </w:p>
        </w:tc>
      </w:tr>
      <w:tr w:rsidR="009B3280" w:rsidRPr="00AA0EDC" w14:paraId="401AD113" w14:textId="77777777" w:rsidTr="1BD6F7A0">
        <w:tc>
          <w:tcPr>
            <w:tcW w:w="611" w:type="pct"/>
            <w:shd w:val="clear" w:color="auto" w:fill="auto"/>
          </w:tcPr>
          <w:p w14:paraId="5D434DCA" w14:textId="77777777" w:rsidR="009B3280" w:rsidRPr="00AA0EDC" w:rsidRDefault="009B3280" w:rsidP="008C22E1">
            <w:pPr>
              <w:pStyle w:val="Tablenumber"/>
              <w:numPr>
                <w:ilvl w:val="1"/>
                <w:numId w:val="9"/>
              </w:numPr>
              <w:contextualSpacing w:val="0"/>
              <w:rPr>
                <w:rFonts w:ascii="Tahoma" w:hAnsi="Tahoma" w:cs="Tahoma"/>
                <w:szCs w:val="22"/>
              </w:rPr>
            </w:pPr>
          </w:p>
        </w:tc>
        <w:tc>
          <w:tcPr>
            <w:tcW w:w="4389" w:type="pct"/>
            <w:shd w:val="clear" w:color="auto" w:fill="auto"/>
          </w:tcPr>
          <w:p w14:paraId="7A0C2CAD" w14:textId="77777777" w:rsidR="009B3280" w:rsidRPr="00AA0EDC" w:rsidRDefault="009B3280">
            <w:pPr>
              <w:rPr>
                <w:rFonts w:ascii="Tahoma" w:eastAsia="Times New Roman" w:hAnsi="Tahoma" w:cs="Tahoma"/>
                <w:color w:val="000000"/>
                <w:sz w:val="22"/>
                <w:lang w:eastAsia="ar-SA"/>
              </w:rPr>
            </w:pPr>
            <w:r w:rsidRPr="00AA0EDC">
              <w:rPr>
                <w:rFonts w:ascii="Tahoma" w:eastAsia="MS Mincho" w:hAnsi="Tahoma" w:cs="Tahoma"/>
                <w:sz w:val="22"/>
              </w:rPr>
              <w:t>Diegėjas parengia siūlymą, kuriame aprašo papildomo funkcionalumo realizavimo principus, realizavimo terminą ir įvertina realizacijai reikalingą valandų skaičių;</w:t>
            </w:r>
          </w:p>
        </w:tc>
      </w:tr>
      <w:tr w:rsidR="009B3280" w:rsidRPr="00AA0EDC" w14:paraId="1D5F19DD" w14:textId="77777777" w:rsidTr="1BD6F7A0">
        <w:tc>
          <w:tcPr>
            <w:tcW w:w="611" w:type="pct"/>
            <w:shd w:val="clear" w:color="auto" w:fill="auto"/>
          </w:tcPr>
          <w:p w14:paraId="5FD392DA" w14:textId="77777777" w:rsidR="009B3280" w:rsidRPr="00AA0EDC" w:rsidRDefault="009B3280" w:rsidP="008C22E1">
            <w:pPr>
              <w:pStyle w:val="Tablenumber"/>
              <w:numPr>
                <w:ilvl w:val="0"/>
                <w:numId w:val="9"/>
              </w:numPr>
              <w:contextualSpacing w:val="0"/>
              <w:rPr>
                <w:rFonts w:ascii="Tahoma" w:hAnsi="Tahoma" w:cs="Tahoma"/>
                <w:szCs w:val="22"/>
              </w:rPr>
            </w:pPr>
          </w:p>
        </w:tc>
        <w:tc>
          <w:tcPr>
            <w:tcW w:w="4389" w:type="pct"/>
            <w:shd w:val="clear" w:color="auto" w:fill="auto"/>
          </w:tcPr>
          <w:p w14:paraId="52B5A3F0" w14:textId="77777777" w:rsidR="009B3280" w:rsidRPr="00AA0EDC" w:rsidRDefault="009B3280">
            <w:pPr>
              <w:rPr>
                <w:rFonts w:ascii="Tahoma" w:eastAsia="Times New Roman" w:hAnsi="Tahoma" w:cs="Tahoma"/>
                <w:color w:val="000000"/>
                <w:sz w:val="22"/>
                <w:lang w:eastAsia="ar-SA"/>
              </w:rPr>
            </w:pPr>
            <w:r w:rsidRPr="00AA0EDC">
              <w:rPr>
                <w:rFonts w:ascii="Tahoma" w:eastAsia="MS Mincho" w:hAnsi="Tahoma" w:cs="Tahoma"/>
                <w:sz w:val="22"/>
              </w:rPr>
              <w:t>Perkančiajai organizacijai patvirtintus siūlymą, siūlymo pagrindu formuojamas papildomas funkcionalumo užsakymas, kuris pasirašomas Perkančiosios organizacijos ir Diegėjo.</w:t>
            </w:r>
          </w:p>
        </w:tc>
      </w:tr>
      <w:tr w:rsidR="009B3280" w:rsidRPr="00AA0EDC" w14:paraId="2A056BFF" w14:textId="77777777" w:rsidTr="1BD6F7A0">
        <w:tc>
          <w:tcPr>
            <w:tcW w:w="611" w:type="pct"/>
            <w:shd w:val="clear" w:color="auto" w:fill="auto"/>
          </w:tcPr>
          <w:p w14:paraId="646FE76F" w14:textId="77777777" w:rsidR="009B3280" w:rsidRPr="00AA0EDC" w:rsidRDefault="009B3280" w:rsidP="008C22E1">
            <w:pPr>
              <w:pStyle w:val="Tablenumber"/>
              <w:numPr>
                <w:ilvl w:val="0"/>
                <w:numId w:val="9"/>
              </w:numPr>
              <w:contextualSpacing w:val="0"/>
              <w:rPr>
                <w:rFonts w:ascii="Tahoma" w:hAnsi="Tahoma" w:cs="Tahoma"/>
                <w:szCs w:val="22"/>
              </w:rPr>
            </w:pPr>
          </w:p>
        </w:tc>
        <w:tc>
          <w:tcPr>
            <w:tcW w:w="4389" w:type="pct"/>
            <w:shd w:val="clear" w:color="auto" w:fill="auto"/>
          </w:tcPr>
          <w:p w14:paraId="340E7759" w14:textId="77777777" w:rsidR="009B3280" w:rsidRPr="00AA0EDC" w:rsidRDefault="009B3280">
            <w:pPr>
              <w:rPr>
                <w:rFonts w:ascii="Tahoma" w:eastAsia="Times New Roman" w:hAnsi="Tahoma" w:cs="Tahoma"/>
                <w:color w:val="000000"/>
                <w:sz w:val="22"/>
                <w:lang w:eastAsia="ar-SA"/>
              </w:rPr>
            </w:pPr>
            <w:r w:rsidRPr="00AA0EDC">
              <w:rPr>
                <w:rFonts w:ascii="Tahoma" w:eastAsia="MS Mincho" w:hAnsi="Tahoma" w:cs="Tahoma"/>
                <w:sz w:val="22"/>
              </w:rPr>
              <w:t>Papildomais funkcionalumais negali būti laikomi šiame RPO dokumente apibrėžti reikalavimai, juos detalizuojantys sprendimai.</w:t>
            </w:r>
          </w:p>
        </w:tc>
      </w:tr>
      <w:tr w:rsidR="009B3280" w:rsidRPr="00AA0EDC" w14:paraId="6D8E25B0" w14:textId="77777777" w:rsidTr="1BD6F7A0">
        <w:tc>
          <w:tcPr>
            <w:tcW w:w="611" w:type="pct"/>
            <w:shd w:val="clear" w:color="auto" w:fill="auto"/>
          </w:tcPr>
          <w:p w14:paraId="2D0CE73C" w14:textId="77777777" w:rsidR="009B3280" w:rsidRPr="00AA0EDC" w:rsidRDefault="009B3280" w:rsidP="008C22E1">
            <w:pPr>
              <w:pStyle w:val="Tablenumber"/>
              <w:numPr>
                <w:ilvl w:val="0"/>
                <w:numId w:val="9"/>
              </w:numPr>
              <w:contextualSpacing w:val="0"/>
              <w:rPr>
                <w:rFonts w:ascii="Tahoma" w:hAnsi="Tahoma" w:cs="Tahoma"/>
                <w:szCs w:val="22"/>
              </w:rPr>
            </w:pPr>
          </w:p>
        </w:tc>
        <w:tc>
          <w:tcPr>
            <w:tcW w:w="4389" w:type="pct"/>
            <w:shd w:val="clear" w:color="auto" w:fill="auto"/>
          </w:tcPr>
          <w:p w14:paraId="630FBB37" w14:textId="5813D69B" w:rsidR="009B3280" w:rsidRPr="00AA0EDC" w:rsidRDefault="009B3280">
            <w:pPr>
              <w:rPr>
                <w:rFonts w:ascii="Tahoma" w:eastAsia="MS Mincho" w:hAnsi="Tahoma" w:cs="Tahoma"/>
                <w:sz w:val="22"/>
              </w:rPr>
            </w:pPr>
            <w:r w:rsidRPr="00AA0EDC">
              <w:rPr>
                <w:rFonts w:ascii="Tahoma" w:hAnsi="Tahoma" w:cs="Tahoma"/>
                <w:sz w:val="22"/>
              </w:rPr>
              <w:t>Paslaugos bus užsakomos Perkančiosios organizacijos JIRA pateikiant užduotis – konkrečios užduotys priskiriamos Tiekėjo specialistui(-</w:t>
            </w:r>
            <w:proofErr w:type="spellStart"/>
            <w:r w:rsidRPr="00AA0EDC">
              <w:rPr>
                <w:rFonts w:ascii="Tahoma" w:hAnsi="Tahoma" w:cs="Tahoma"/>
                <w:sz w:val="22"/>
              </w:rPr>
              <w:t>ams</w:t>
            </w:r>
            <w:proofErr w:type="spellEnd"/>
            <w:r w:rsidRPr="00AA0EDC">
              <w:rPr>
                <w:rFonts w:ascii="Tahoma" w:hAnsi="Tahoma" w:cs="Tahoma"/>
                <w:sz w:val="22"/>
              </w:rPr>
              <w:t>), kuriems prieš tai suteikiama prieiga prie Perkančiosios organizacijos JIRA.</w:t>
            </w:r>
          </w:p>
        </w:tc>
      </w:tr>
      <w:tr w:rsidR="009B3280" w:rsidRPr="00AA0EDC" w14:paraId="353440FC" w14:textId="77777777" w:rsidTr="1BD6F7A0">
        <w:tc>
          <w:tcPr>
            <w:tcW w:w="611" w:type="pct"/>
            <w:shd w:val="clear" w:color="auto" w:fill="auto"/>
          </w:tcPr>
          <w:p w14:paraId="0148C2AF" w14:textId="77777777" w:rsidR="009B3280" w:rsidRPr="00AA0EDC" w:rsidRDefault="009B3280" w:rsidP="008C22E1">
            <w:pPr>
              <w:pStyle w:val="Tablenumber"/>
              <w:numPr>
                <w:ilvl w:val="0"/>
                <w:numId w:val="9"/>
              </w:numPr>
              <w:contextualSpacing w:val="0"/>
              <w:rPr>
                <w:rFonts w:ascii="Tahoma" w:hAnsi="Tahoma" w:cs="Tahoma"/>
                <w:szCs w:val="22"/>
              </w:rPr>
            </w:pPr>
          </w:p>
        </w:tc>
        <w:tc>
          <w:tcPr>
            <w:tcW w:w="4389" w:type="pct"/>
            <w:shd w:val="clear" w:color="auto" w:fill="auto"/>
          </w:tcPr>
          <w:p w14:paraId="5F615CDC" w14:textId="69EA5FA4" w:rsidR="009B3280" w:rsidRPr="00AA0EDC" w:rsidRDefault="79D64330" w:rsidP="1BD6F7A0">
            <w:pPr>
              <w:rPr>
                <w:rFonts w:ascii="Tahoma" w:eastAsia="MS Mincho" w:hAnsi="Tahoma" w:cs="Tahoma"/>
                <w:sz w:val="22"/>
              </w:rPr>
            </w:pPr>
            <w:r w:rsidRPr="1BD6F7A0">
              <w:rPr>
                <w:rFonts w:ascii="Tahoma" w:hAnsi="Tahoma" w:cs="Tahoma"/>
                <w:sz w:val="22"/>
              </w:rPr>
              <w:t>Paslaugų teikim</w:t>
            </w:r>
            <w:r w:rsidR="158521EA" w:rsidRPr="1BD6F7A0">
              <w:rPr>
                <w:rFonts w:ascii="Tahoma" w:hAnsi="Tahoma" w:cs="Tahoma"/>
                <w:sz w:val="22"/>
              </w:rPr>
              <w:t>o terminas</w:t>
            </w:r>
            <w:r w:rsidR="00742CD9">
              <w:rPr>
                <w:rFonts w:ascii="Tahoma" w:hAnsi="Tahoma" w:cs="Tahoma"/>
                <w:sz w:val="22"/>
              </w:rPr>
              <w:t xml:space="preserve"> </w:t>
            </w:r>
            <w:r w:rsidRPr="1BD6F7A0">
              <w:rPr>
                <w:rFonts w:ascii="Tahoma" w:hAnsi="Tahoma" w:cs="Tahoma"/>
                <w:sz w:val="22"/>
              </w:rPr>
              <w:t xml:space="preserve">pradedamas skaičiuoti nuo </w:t>
            </w:r>
            <w:r w:rsidR="0BD996BD" w:rsidRPr="1BD6F7A0">
              <w:rPr>
                <w:rFonts w:ascii="Tahoma" w:hAnsi="Tahoma" w:cs="Tahoma"/>
                <w:sz w:val="22"/>
              </w:rPr>
              <w:t>užsakymo pasirašymo dienos.</w:t>
            </w:r>
          </w:p>
        </w:tc>
      </w:tr>
    </w:tbl>
    <w:p w14:paraId="0A9FF87C" w14:textId="77777777" w:rsidR="009B3280" w:rsidRPr="00AA0EDC" w:rsidRDefault="009B3280" w:rsidP="009B3280">
      <w:pPr>
        <w:rPr>
          <w:rFonts w:ascii="Tahoma" w:hAnsi="Tahoma" w:cs="Tahoma"/>
          <w:sz w:val="22"/>
        </w:rPr>
      </w:pPr>
    </w:p>
    <w:p w14:paraId="5EA94B19" w14:textId="5118058C" w:rsidR="009B3280" w:rsidRPr="00AA0EDC" w:rsidRDefault="00B01A6F" w:rsidP="00814B79">
      <w:pPr>
        <w:pStyle w:val="Heading2"/>
        <w:tabs>
          <w:tab w:val="left" w:pos="1134"/>
        </w:tabs>
        <w:ind w:left="788" w:hanging="431"/>
        <w:jc w:val="left"/>
        <w:rPr>
          <w:rFonts w:ascii="Tahoma" w:hAnsi="Tahoma" w:cs="Tahoma"/>
          <w:sz w:val="22"/>
          <w:szCs w:val="22"/>
        </w:rPr>
      </w:pPr>
      <w:bookmarkStart w:id="89" w:name="_Toc183012070"/>
      <w:r w:rsidRPr="00AA0EDC">
        <w:rPr>
          <w:rFonts w:ascii="Tahoma" w:hAnsi="Tahoma" w:cs="Tahoma"/>
          <w:sz w:val="22"/>
          <w:szCs w:val="22"/>
        </w:rPr>
        <w:t>Reikalavimai darbo vietai</w:t>
      </w:r>
      <w:bookmarkEnd w:id="89"/>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B01A6F" w:rsidRPr="00AA0EDC" w14:paraId="2FAED08B" w14:textId="77777777">
        <w:trPr>
          <w:tblHeader/>
        </w:trPr>
        <w:tc>
          <w:tcPr>
            <w:tcW w:w="611" w:type="pct"/>
            <w:shd w:val="clear" w:color="auto" w:fill="BFBFBF" w:themeFill="background1" w:themeFillShade="BF"/>
            <w:vAlign w:val="center"/>
          </w:tcPr>
          <w:p w14:paraId="4FDB8C31" w14:textId="77777777" w:rsidR="00B01A6F" w:rsidRPr="00AA0EDC" w:rsidRDefault="00B01A6F">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349E1595" w14:textId="77777777" w:rsidR="00B01A6F" w:rsidRPr="00AA0EDC" w:rsidRDefault="00B01A6F">
            <w:pPr>
              <w:keepNext/>
              <w:spacing w:before="60" w:after="60"/>
              <w:rPr>
                <w:rFonts w:ascii="Tahoma" w:hAnsi="Tahoma" w:cs="Tahoma"/>
                <w:b/>
                <w:sz w:val="22"/>
              </w:rPr>
            </w:pPr>
            <w:r w:rsidRPr="00AA0EDC">
              <w:rPr>
                <w:rFonts w:ascii="Tahoma" w:hAnsi="Tahoma" w:cs="Tahoma"/>
                <w:b/>
                <w:sz w:val="22"/>
              </w:rPr>
              <w:t>Reikalavimas</w:t>
            </w:r>
          </w:p>
        </w:tc>
      </w:tr>
      <w:tr w:rsidR="00BD261A" w:rsidRPr="00AA0EDC" w14:paraId="51F39AB4" w14:textId="77777777">
        <w:tc>
          <w:tcPr>
            <w:tcW w:w="611" w:type="pct"/>
            <w:shd w:val="clear" w:color="auto" w:fill="auto"/>
          </w:tcPr>
          <w:p w14:paraId="60832F0C" w14:textId="77777777" w:rsidR="00BD261A" w:rsidRPr="00AA0EDC" w:rsidRDefault="00BD261A" w:rsidP="008C22E1">
            <w:pPr>
              <w:pStyle w:val="Tablenumber"/>
              <w:numPr>
                <w:ilvl w:val="0"/>
                <w:numId w:val="9"/>
              </w:numPr>
              <w:contextualSpacing w:val="0"/>
              <w:rPr>
                <w:rFonts w:ascii="Tahoma" w:hAnsi="Tahoma" w:cs="Tahoma"/>
                <w:szCs w:val="22"/>
              </w:rPr>
            </w:pPr>
          </w:p>
        </w:tc>
        <w:tc>
          <w:tcPr>
            <w:tcW w:w="4389" w:type="pct"/>
            <w:shd w:val="clear" w:color="auto" w:fill="auto"/>
          </w:tcPr>
          <w:p w14:paraId="23B0D54C" w14:textId="1D3946C2" w:rsidR="00BD261A" w:rsidRPr="00AA0EDC" w:rsidRDefault="00BD261A" w:rsidP="00BD261A">
            <w:pPr>
              <w:rPr>
                <w:rFonts w:ascii="Tahoma" w:hAnsi="Tahoma" w:cs="Tahoma"/>
                <w:sz w:val="22"/>
              </w:rPr>
            </w:pPr>
            <w:r w:rsidRPr="00AA0EDC">
              <w:rPr>
                <w:rFonts w:ascii="Tahoma" w:hAnsi="Tahoma" w:cs="Tahoma"/>
                <w:sz w:val="22"/>
              </w:rPr>
              <w:t>Pagal numatytas procedūras Perkančioji organizacija Diegėjo darbuotojams dalyvaujantiems Pirkimo objekto vykdyme (toliau – Diegėjo specialistai), suteiks prieigą prie Perkančiosios organizacijos išteklių (toliau – prieiga):</w:t>
            </w:r>
          </w:p>
        </w:tc>
      </w:tr>
      <w:tr w:rsidR="00BD261A" w:rsidRPr="00AA0EDC" w14:paraId="65993D88" w14:textId="77777777">
        <w:tc>
          <w:tcPr>
            <w:tcW w:w="611" w:type="pct"/>
            <w:shd w:val="clear" w:color="auto" w:fill="auto"/>
          </w:tcPr>
          <w:p w14:paraId="116EDF4A" w14:textId="77777777" w:rsidR="00BD261A" w:rsidRPr="00AA0EDC" w:rsidRDefault="00BD261A" w:rsidP="008C22E1">
            <w:pPr>
              <w:pStyle w:val="Tablenumber"/>
              <w:numPr>
                <w:ilvl w:val="1"/>
                <w:numId w:val="9"/>
              </w:numPr>
              <w:rPr>
                <w:rFonts w:ascii="Tahoma" w:hAnsi="Tahoma" w:cs="Tahoma"/>
                <w:szCs w:val="22"/>
              </w:rPr>
            </w:pPr>
          </w:p>
        </w:tc>
        <w:tc>
          <w:tcPr>
            <w:tcW w:w="4389" w:type="pct"/>
            <w:shd w:val="clear" w:color="auto" w:fill="auto"/>
          </w:tcPr>
          <w:p w14:paraId="6578C7E3" w14:textId="395C3DEB" w:rsidR="00BD261A" w:rsidRPr="00AA0EDC" w:rsidRDefault="00BD261A" w:rsidP="00BD261A">
            <w:pPr>
              <w:rPr>
                <w:rFonts w:ascii="Tahoma" w:eastAsia="Times New Roman" w:hAnsi="Tahoma" w:cs="Tahoma"/>
                <w:color w:val="000000"/>
                <w:sz w:val="22"/>
                <w:lang w:eastAsia="ar-SA"/>
              </w:rPr>
            </w:pPr>
            <w:r w:rsidRPr="00AA0EDC">
              <w:rPr>
                <w:rFonts w:ascii="Tahoma" w:hAnsi="Tahoma" w:cs="Tahoma"/>
                <w:sz w:val="22"/>
              </w:rPr>
              <w:t xml:space="preserve">Diegėjo specialistams bus suteikta prieiga prie Perkančiosios organizacijos aplikacijų: JIRA, CONFLUENCE; </w:t>
            </w:r>
          </w:p>
        </w:tc>
      </w:tr>
      <w:tr w:rsidR="00BD261A" w:rsidRPr="00AA0EDC" w14:paraId="283690DF" w14:textId="77777777">
        <w:tc>
          <w:tcPr>
            <w:tcW w:w="611" w:type="pct"/>
            <w:shd w:val="clear" w:color="auto" w:fill="auto"/>
          </w:tcPr>
          <w:p w14:paraId="42DA8417" w14:textId="77777777" w:rsidR="00BD261A" w:rsidRPr="00AA0EDC" w:rsidRDefault="00BD261A" w:rsidP="008C22E1">
            <w:pPr>
              <w:pStyle w:val="Tablenumber"/>
              <w:numPr>
                <w:ilvl w:val="1"/>
                <w:numId w:val="9"/>
              </w:numPr>
              <w:contextualSpacing w:val="0"/>
              <w:rPr>
                <w:rFonts w:ascii="Tahoma" w:hAnsi="Tahoma" w:cs="Tahoma"/>
                <w:szCs w:val="22"/>
              </w:rPr>
            </w:pPr>
          </w:p>
        </w:tc>
        <w:tc>
          <w:tcPr>
            <w:tcW w:w="4389" w:type="pct"/>
            <w:shd w:val="clear" w:color="auto" w:fill="auto"/>
          </w:tcPr>
          <w:p w14:paraId="540A3F98" w14:textId="22C0381D" w:rsidR="00BD261A" w:rsidRPr="00AA0EDC" w:rsidRDefault="00BD261A" w:rsidP="00BD261A">
            <w:pPr>
              <w:rPr>
                <w:rFonts w:ascii="Tahoma" w:eastAsia="Times New Roman" w:hAnsi="Tahoma" w:cs="Tahoma"/>
                <w:color w:val="000000"/>
                <w:sz w:val="22"/>
                <w:lang w:eastAsia="ar-SA"/>
              </w:rPr>
            </w:pPr>
            <w:r w:rsidRPr="00AA0EDC">
              <w:rPr>
                <w:rFonts w:ascii="Tahoma" w:hAnsi="Tahoma" w:cs="Tahoma"/>
                <w:sz w:val="22"/>
              </w:rPr>
              <w:t>Pagal Pirkimo objekto specifiką Diegėjo specialistui gali būti suteikta prieiga prie DEV aplinkoje pirkimo objekto vykdymui reikalingų DB schemų;</w:t>
            </w:r>
          </w:p>
        </w:tc>
      </w:tr>
      <w:tr w:rsidR="00BD261A" w:rsidRPr="00AA0EDC" w14:paraId="76C01A90" w14:textId="77777777">
        <w:tc>
          <w:tcPr>
            <w:tcW w:w="611" w:type="pct"/>
            <w:shd w:val="clear" w:color="auto" w:fill="auto"/>
          </w:tcPr>
          <w:p w14:paraId="50608F01" w14:textId="77777777" w:rsidR="00BD261A" w:rsidRPr="00AA0EDC" w:rsidRDefault="00BD261A" w:rsidP="008C22E1">
            <w:pPr>
              <w:pStyle w:val="Tablenumber"/>
              <w:numPr>
                <w:ilvl w:val="1"/>
                <w:numId w:val="9"/>
              </w:numPr>
              <w:contextualSpacing w:val="0"/>
              <w:rPr>
                <w:rFonts w:ascii="Tahoma" w:hAnsi="Tahoma" w:cs="Tahoma"/>
                <w:szCs w:val="22"/>
              </w:rPr>
            </w:pPr>
          </w:p>
        </w:tc>
        <w:tc>
          <w:tcPr>
            <w:tcW w:w="4389" w:type="pct"/>
            <w:shd w:val="clear" w:color="auto" w:fill="auto"/>
          </w:tcPr>
          <w:p w14:paraId="235B0AF5" w14:textId="09A9296E" w:rsidR="00BD261A" w:rsidRPr="00AA0EDC" w:rsidRDefault="00BD261A" w:rsidP="00BD261A">
            <w:pPr>
              <w:rPr>
                <w:rFonts w:ascii="Tahoma" w:eastAsia="Times New Roman" w:hAnsi="Tahoma" w:cs="Tahoma"/>
                <w:color w:val="000000"/>
                <w:sz w:val="22"/>
                <w:lang w:eastAsia="ar-SA"/>
              </w:rPr>
            </w:pPr>
            <w:r w:rsidRPr="00AA0EDC">
              <w:rPr>
                <w:rFonts w:ascii="Tahoma" w:hAnsi="Tahoma" w:cs="Tahoma"/>
                <w:sz w:val="22"/>
              </w:rPr>
              <w:t xml:space="preserve">Diegėjo specialistams, aplikacijų programuotojams bus suteikta prieiga prie Perkančiosios organizacijos GIT </w:t>
            </w:r>
            <w:proofErr w:type="spellStart"/>
            <w:r w:rsidRPr="00AA0EDC">
              <w:rPr>
                <w:rFonts w:ascii="Tahoma" w:hAnsi="Tahoma" w:cs="Tahoma"/>
                <w:sz w:val="22"/>
              </w:rPr>
              <w:t>repozitoriumo</w:t>
            </w:r>
            <w:proofErr w:type="spellEnd"/>
            <w:r w:rsidRPr="00AA0EDC">
              <w:rPr>
                <w:rFonts w:ascii="Tahoma" w:hAnsi="Tahoma" w:cs="Tahoma"/>
                <w:sz w:val="22"/>
              </w:rPr>
              <w:t xml:space="preserve"> Pirkimo objekto programinės įrangos išeities tekstų versijų valdymui, Perkančiosios organizacijos infrastruktūros kūrimo aplinkoje (DEV) Pirkimo objekto vykdymui dedikuotų serverių (nesuteikiant administratoriaus teisių) ir reikalingų DB schemų. </w:t>
            </w:r>
          </w:p>
        </w:tc>
      </w:tr>
      <w:tr w:rsidR="00BD261A" w:rsidRPr="00AA0EDC" w14:paraId="2B1F37DE" w14:textId="77777777">
        <w:tc>
          <w:tcPr>
            <w:tcW w:w="611" w:type="pct"/>
            <w:shd w:val="clear" w:color="auto" w:fill="auto"/>
          </w:tcPr>
          <w:p w14:paraId="42C8040B" w14:textId="77777777" w:rsidR="00BD261A" w:rsidRPr="00AA0EDC" w:rsidRDefault="00BD261A" w:rsidP="008C22E1">
            <w:pPr>
              <w:pStyle w:val="Tablenumber"/>
              <w:numPr>
                <w:ilvl w:val="0"/>
                <w:numId w:val="9"/>
              </w:numPr>
              <w:contextualSpacing w:val="0"/>
              <w:rPr>
                <w:rFonts w:ascii="Tahoma" w:hAnsi="Tahoma" w:cs="Tahoma"/>
                <w:szCs w:val="22"/>
              </w:rPr>
            </w:pPr>
          </w:p>
        </w:tc>
        <w:tc>
          <w:tcPr>
            <w:tcW w:w="4389" w:type="pct"/>
            <w:shd w:val="clear" w:color="auto" w:fill="auto"/>
          </w:tcPr>
          <w:p w14:paraId="0E4FEC0C" w14:textId="76528A55" w:rsidR="00BD261A" w:rsidRPr="00AA0EDC" w:rsidRDefault="00BD261A" w:rsidP="00BD261A">
            <w:pPr>
              <w:rPr>
                <w:rFonts w:ascii="Tahoma" w:eastAsia="Times New Roman" w:hAnsi="Tahoma" w:cs="Tahoma"/>
                <w:color w:val="000000"/>
                <w:sz w:val="22"/>
                <w:lang w:eastAsia="ar-SA"/>
              </w:rPr>
            </w:pPr>
            <w:r w:rsidRPr="00AA0EDC">
              <w:rPr>
                <w:rFonts w:ascii="Tahoma" w:hAnsi="Tahoma" w:cs="Tahoma"/>
                <w:sz w:val="22"/>
                <w:lang w:eastAsia="lt-LT"/>
              </w:rPr>
              <w:t xml:space="preserve">Pagal poreikį, </w:t>
            </w:r>
            <w:r w:rsidRPr="00AA0EDC">
              <w:rPr>
                <w:rFonts w:ascii="Tahoma" w:hAnsi="Tahoma" w:cs="Tahoma"/>
                <w:sz w:val="22"/>
              </w:rPr>
              <w:t>Perkančioji organizacija</w:t>
            </w:r>
            <w:r w:rsidRPr="00AA0EDC">
              <w:rPr>
                <w:rFonts w:ascii="Tahoma" w:hAnsi="Tahoma" w:cs="Tahoma"/>
                <w:sz w:val="22"/>
                <w:lang w:eastAsia="lt-LT"/>
              </w:rPr>
              <w:t xml:space="preserve"> suteiks saugią nuotolinę prieigą – dedikuotą virtualią darbo vietą (angl. </w:t>
            </w:r>
            <w:proofErr w:type="spellStart"/>
            <w:r w:rsidRPr="00AA0EDC">
              <w:rPr>
                <w:rFonts w:ascii="Tahoma" w:hAnsi="Tahoma" w:cs="Tahoma"/>
                <w:sz w:val="22"/>
                <w:lang w:eastAsia="lt-LT"/>
              </w:rPr>
              <w:t>Virtual</w:t>
            </w:r>
            <w:proofErr w:type="spellEnd"/>
            <w:r w:rsidRPr="00AA0EDC">
              <w:rPr>
                <w:rFonts w:ascii="Tahoma" w:hAnsi="Tahoma" w:cs="Tahoma"/>
                <w:sz w:val="22"/>
                <w:lang w:eastAsia="lt-LT"/>
              </w:rPr>
              <w:t xml:space="preserve"> </w:t>
            </w:r>
            <w:proofErr w:type="spellStart"/>
            <w:r w:rsidRPr="00AA0EDC">
              <w:rPr>
                <w:rFonts w:ascii="Tahoma" w:hAnsi="Tahoma" w:cs="Tahoma"/>
                <w:sz w:val="22"/>
                <w:lang w:eastAsia="lt-LT"/>
              </w:rPr>
              <w:t>Desktop</w:t>
            </w:r>
            <w:proofErr w:type="spellEnd"/>
            <w:r w:rsidRPr="00AA0EDC">
              <w:rPr>
                <w:rFonts w:ascii="Tahoma" w:hAnsi="Tahoma" w:cs="Tahoma"/>
                <w:sz w:val="22"/>
                <w:lang w:eastAsia="lt-LT"/>
              </w:rPr>
              <w:t xml:space="preserve"> </w:t>
            </w:r>
            <w:proofErr w:type="spellStart"/>
            <w:r w:rsidRPr="00AA0EDC">
              <w:rPr>
                <w:rFonts w:ascii="Tahoma" w:hAnsi="Tahoma" w:cs="Tahoma"/>
                <w:sz w:val="22"/>
                <w:lang w:eastAsia="lt-LT"/>
              </w:rPr>
              <w:t>Infrastructure</w:t>
            </w:r>
            <w:proofErr w:type="spellEnd"/>
            <w:r w:rsidRPr="00AA0EDC">
              <w:rPr>
                <w:rFonts w:ascii="Tahoma" w:hAnsi="Tahoma" w:cs="Tahoma"/>
                <w:sz w:val="22"/>
                <w:lang w:eastAsia="lt-LT"/>
              </w:rPr>
              <w:t xml:space="preserve">, toliau – VDI), per kurią Diegėjo specialistai pasieks </w:t>
            </w:r>
            <w:r w:rsidRPr="00AA0EDC">
              <w:rPr>
                <w:rFonts w:ascii="Tahoma" w:hAnsi="Tahoma" w:cs="Tahoma"/>
                <w:sz w:val="22"/>
              </w:rPr>
              <w:t>Perkančiosios organizacijos</w:t>
            </w:r>
            <w:r w:rsidRPr="00AA0EDC">
              <w:rPr>
                <w:rFonts w:ascii="Tahoma" w:hAnsi="Tahoma" w:cs="Tahoma"/>
                <w:sz w:val="22"/>
                <w:lang w:eastAsia="lt-LT"/>
              </w:rPr>
              <w:t xml:space="preserve"> išteklius reikalingus Paslaugų teikimui.</w:t>
            </w:r>
          </w:p>
        </w:tc>
      </w:tr>
      <w:tr w:rsidR="00BD261A" w:rsidRPr="00AA0EDC" w14:paraId="3F1DFC09" w14:textId="77777777">
        <w:tc>
          <w:tcPr>
            <w:tcW w:w="611" w:type="pct"/>
            <w:shd w:val="clear" w:color="auto" w:fill="auto"/>
          </w:tcPr>
          <w:p w14:paraId="67AEF944" w14:textId="77777777" w:rsidR="00BD261A" w:rsidRPr="00AA0EDC" w:rsidRDefault="00BD261A" w:rsidP="008C22E1">
            <w:pPr>
              <w:pStyle w:val="Tablenumber"/>
              <w:numPr>
                <w:ilvl w:val="0"/>
                <w:numId w:val="9"/>
              </w:numPr>
              <w:contextualSpacing w:val="0"/>
              <w:rPr>
                <w:rFonts w:ascii="Tahoma" w:hAnsi="Tahoma" w:cs="Tahoma"/>
                <w:szCs w:val="22"/>
              </w:rPr>
            </w:pPr>
          </w:p>
        </w:tc>
        <w:tc>
          <w:tcPr>
            <w:tcW w:w="4389" w:type="pct"/>
            <w:shd w:val="clear" w:color="auto" w:fill="auto"/>
          </w:tcPr>
          <w:p w14:paraId="3E9D99B1" w14:textId="5791C8FA" w:rsidR="00BD261A" w:rsidRPr="00AA0EDC" w:rsidRDefault="00BD261A" w:rsidP="00BD261A">
            <w:pPr>
              <w:rPr>
                <w:rFonts w:ascii="Tahoma" w:eastAsia="Times New Roman" w:hAnsi="Tahoma" w:cs="Tahoma"/>
                <w:color w:val="000000"/>
                <w:sz w:val="22"/>
                <w:lang w:eastAsia="ar-SA"/>
              </w:rPr>
            </w:pPr>
            <w:r w:rsidRPr="00AA0EDC">
              <w:rPr>
                <w:rFonts w:ascii="Tahoma" w:hAnsi="Tahoma" w:cs="Tahoma"/>
                <w:sz w:val="22"/>
                <w:lang w:eastAsia="lt-LT"/>
              </w:rPr>
              <w:t xml:space="preserve">Pagal poreikį, </w:t>
            </w:r>
            <w:r w:rsidRPr="00AA0EDC">
              <w:rPr>
                <w:rFonts w:ascii="Tahoma" w:hAnsi="Tahoma" w:cs="Tahoma"/>
                <w:sz w:val="22"/>
              </w:rPr>
              <w:t>Perkančioji organizacija</w:t>
            </w:r>
            <w:r w:rsidRPr="00AA0EDC">
              <w:rPr>
                <w:rFonts w:ascii="Tahoma" w:hAnsi="Tahoma" w:cs="Tahoma"/>
                <w:sz w:val="22"/>
                <w:lang w:eastAsia="lt-LT"/>
              </w:rPr>
              <w:t xml:space="preserve"> galės suteikti Diegėjo specialistų kompiuterinėms darbo vietoms saugią nuotolinę VPN prieigą prie jiems dedikuotų išteklių reikalingų Pirkimo objekto vykdymui.</w:t>
            </w:r>
          </w:p>
        </w:tc>
      </w:tr>
    </w:tbl>
    <w:p w14:paraId="2028A22C" w14:textId="77777777" w:rsidR="00B01A6F" w:rsidRPr="00AA0EDC" w:rsidRDefault="00B01A6F" w:rsidP="00B01A6F">
      <w:pPr>
        <w:rPr>
          <w:rFonts w:ascii="Tahoma" w:hAnsi="Tahoma" w:cs="Tahoma"/>
          <w:sz w:val="22"/>
        </w:rPr>
      </w:pPr>
    </w:p>
    <w:p w14:paraId="2B5D070C" w14:textId="2AA7C942" w:rsidR="009B3280" w:rsidRPr="00AA0EDC" w:rsidRDefault="008D50A2" w:rsidP="00814B79">
      <w:pPr>
        <w:pStyle w:val="Heading2"/>
        <w:tabs>
          <w:tab w:val="left" w:pos="1134"/>
        </w:tabs>
        <w:ind w:left="788" w:hanging="431"/>
        <w:jc w:val="left"/>
        <w:rPr>
          <w:rFonts w:ascii="Tahoma" w:hAnsi="Tahoma" w:cs="Tahoma"/>
          <w:sz w:val="22"/>
          <w:szCs w:val="22"/>
        </w:rPr>
      </w:pPr>
      <w:bookmarkStart w:id="90" w:name="_Toc183012071"/>
      <w:r w:rsidRPr="00AA0EDC">
        <w:rPr>
          <w:rFonts w:ascii="Tahoma" w:hAnsi="Tahoma" w:cs="Tahoma"/>
          <w:sz w:val="22"/>
          <w:szCs w:val="22"/>
        </w:rPr>
        <w:t>Reikalavimai RPO įgyvendinimui</w:t>
      </w:r>
      <w:bookmarkEnd w:id="90"/>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8277"/>
      </w:tblGrid>
      <w:tr w:rsidR="009E3CB8" w:rsidRPr="00AA0EDC" w14:paraId="02416EC6" w14:textId="77777777" w:rsidTr="00A2467C">
        <w:trPr>
          <w:trHeight w:val="680"/>
          <w:tblHeader/>
        </w:trPr>
        <w:tc>
          <w:tcPr>
            <w:tcW w:w="964" w:type="dxa"/>
            <w:shd w:val="clear" w:color="auto" w:fill="BFBFBF" w:themeFill="background1" w:themeFillShade="BF"/>
            <w:vAlign w:val="center"/>
          </w:tcPr>
          <w:p w14:paraId="23062B9E" w14:textId="77777777" w:rsidR="008D50A2" w:rsidRPr="00AA0EDC" w:rsidRDefault="008D50A2">
            <w:pPr>
              <w:keepNext/>
              <w:spacing w:before="60" w:after="60"/>
              <w:rPr>
                <w:rFonts w:ascii="Tahoma" w:hAnsi="Tahoma" w:cs="Tahoma"/>
                <w:b/>
                <w:sz w:val="22"/>
              </w:rPr>
            </w:pPr>
            <w:r w:rsidRPr="00AA0EDC">
              <w:rPr>
                <w:rFonts w:ascii="Tahoma" w:hAnsi="Tahoma" w:cs="Tahoma"/>
                <w:b/>
                <w:sz w:val="22"/>
              </w:rPr>
              <w:t>Reik. Nr.</w:t>
            </w:r>
          </w:p>
        </w:tc>
        <w:tc>
          <w:tcPr>
            <w:tcW w:w="8277" w:type="dxa"/>
            <w:shd w:val="clear" w:color="auto" w:fill="BFBFBF" w:themeFill="background1" w:themeFillShade="BF"/>
            <w:vAlign w:val="center"/>
          </w:tcPr>
          <w:p w14:paraId="3EC40D5D" w14:textId="77777777" w:rsidR="008D50A2" w:rsidRPr="00AA0EDC" w:rsidRDefault="008D50A2" w:rsidP="003F342A">
            <w:pPr>
              <w:keepNext/>
              <w:spacing w:before="60" w:after="60"/>
              <w:ind w:right="475"/>
              <w:rPr>
                <w:rFonts w:ascii="Tahoma" w:hAnsi="Tahoma" w:cs="Tahoma"/>
                <w:b/>
                <w:sz w:val="22"/>
              </w:rPr>
            </w:pPr>
            <w:r w:rsidRPr="00AA0EDC">
              <w:rPr>
                <w:rFonts w:ascii="Tahoma" w:hAnsi="Tahoma" w:cs="Tahoma"/>
                <w:b/>
                <w:sz w:val="22"/>
              </w:rPr>
              <w:t>Reikalavimas</w:t>
            </w:r>
          </w:p>
        </w:tc>
      </w:tr>
      <w:tr w:rsidR="00A2467C" w:rsidRPr="00AA0EDC" w14:paraId="4F62D9FF" w14:textId="77777777" w:rsidTr="00A2467C">
        <w:trPr>
          <w:trHeight w:val="323"/>
        </w:trPr>
        <w:tc>
          <w:tcPr>
            <w:tcW w:w="964" w:type="dxa"/>
            <w:shd w:val="clear" w:color="auto" w:fill="auto"/>
          </w:tcPr>
          <w:p w14:paraId="23434812" w14:textId="77777777" w:rsidR="00B13ABD" w:rsidRPr="00AA0EDC" w:rsidRDefault="00B13ABD" w:rsidP="008C22E1">
            <w:pPr>
              <w:pStyle w:val="Tablenumber"/>
              <w:numPr>
                <w:ilvl w:val="0"/>
                <w:numId w:val="9"/>
              </w:numPr>
              <w:contextualSpacing w:val="0"/>
              <w:rPr>
                <w:rFonts w:ascii="Tahoma" w:hAnsi="Tahoma" w:cs="Tahoma"/>
                <w:szCs w:val="22"/>
              </w:rPr>
            </w:pPr>
          </w:p>
        </w:tc>
        <w:tc>
          <w:tcPr>
            <w:tcW w:w="8277" w:type="dxa"/>
            <w:shd w:val="clear" w:color="auto" w:fill="auto"/>
          </w:tcPr>
          <w:p w14:paraId="67309F79" w14:textId="3CD4C5CA" w:rsidR="00B13ABD" w:rsidRPr="00AA0EDC" w:rsidRDefault="00B13ABD" w:rsidP="00B13ABD">
            <w:pPr>
              <w:rPr>
                <w:rFonts w:ascii="Tahoma" w:hAnsi="Tahoma" w:cs="Tahoma"/>
                <w:sz w:val="22"/>
              </w:rPr>
            </w:pPr>
            <w:r w:rsidRPr="00AA0EDC">
              <w:rPr>
                <w:rFonts w:ascii="Tahoma" w:hAnsi="Tahoma" w:cs="Tahoma"/>
                <w:sz w:val="22"/>
              </w:rPr>
              <w:t>Diegėjas privalo realizuoti visus šiame RPO dokumente keliamus reikalavimus.</w:t>
            </w:r>
          </w:p>
        </w:tc>
      </w:tr>
      <w:tr w:rsidR="00A2467C" w:rsidRPr="00AA0EDC" w14:paraId="7927B659" w14:textId="77777777" w:rsidTr="00A2467C">
        <w:trPr>
          <w:trHeight w:val="1144"/>
        </w:trPr>
        <w:tc>
          <w:tcPr>
            <w:tcW w:w="964" w:type="dxa"/>
            <w:shd w:val="clear" w:color="auto" w:fill="auto"/>
          </w:tcPr>
          <w:p w14:paraId="75E1D1DB"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733CA8E1" w14:textId="5C5962FA" w:rsidR="00AE3CA1" w:rsidRPr="00AA0EDC" w:rsidRDefault="00AE3CA1" w:rsidP="00AE3CA1">
            <w:pPr>
              <w:rPr>
                <w:rFonts w:ascii="Tahoma" w:eastAsia="Times New Roman" w:hAnsi="Tahoma" w:cs="Tahoma"/>
                <w:color w:val="000000"/>
                <w:sz w:val="22"/>
                <w:lang w:eastAsia="ar-SA"/>
              </w:rPr>
            </w:pPr>
            <w:r w:rsidRPr="00AA0EDC">
              <w:rPr>
                <w:rFonts w:ascii="Tahoma" w:eastAsia="Times New Roman" w:hAnsi="Tahoma" w:cs="Tahoma"/>
                <w:sz w:val="22"/>
              </w:rPr>
              <w:t xml:space="preserve">Diegėjas ar Perkančioji organizacija gali siūlyti alternatyvų atskiro RPO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w:t>
            </w:r>
            <w:r w:rsidR="007C08BD" w:rsidRPr="00AA0EDC">
              <w:rPr>
                <w:rFonts w:ascii="Tahoma" w:eastAsia="Times New Roman" w:hAnsi="Tahoma" w:cs="Tahoma"/>
                <w:sz w:val="22"/>
              </w:rPr>
              <w:t>Perkančiąja</w:t>
            </w:r>
            <w:r w:rsidRPr="00AA0EDC">
              <w:rPr>
                <w:rFonts w:ascii="Tahoma" w:eastAsia="Times New Roman" w:hAnsi="Tahoma" w:cs="Tahoma"/>
                <w:sz w:val="22"/>
              </w:rPr>
              <w:t xml:space="preserve"> organizacija. Reikalavimo keitimo į lygiavertį funkcionalumą atveju, Diegėjas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tc>
      </w:tr>
      <w:tr w:rsidR="00A2467C" w:rsidRPr="00AA0EDC" w14:paraId="6BBE5A22" w14:textId="77777777" w:rsidTr="00A2467C">
        <w:trPr>
          <w:trHeight w:val="900"/>
        </w:trPr>
        <w:tc>
          <w:tcPr>
            <w:tcW w:w="964" w:type="dxa"/>
            <w:shd w:val="clear" w:color="auto" w:fill="auto"/>
          </w:tcPr>
          <w:p w14:paraId="132723E1"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5F982B34" w14:textId="4439E7D3" w:rsidR="00AE3CA1" w:rsidRPr="00AA0EDC" w:rsidRDefault="00AE3CA1" w:rsidP="00AE3CA1">
            <w:pPr>
              <w:rPr>
                <w:rFonts w:ascii="Tahoma" w:eastAsia="Times New Roman" w:hAnsi="Tahoma" w:cs="Tahoma"/>
                <w:color w:val="000000"/>
                <w:sz w:val="22"/>
                <w:lang w:eastAsia="ar-SA"/>
              </w:rPr>
            </w:pPr>
            <w:r w:rsidRPr="00AA0EDC">
              <w:rPr>
                <w:rFonts w:ascii="Tahoma" w:hAnsi="Tahoma" w:cs="Tahoma"/>
                <w:sz w:val="22"/>
              </w:rPr>
              <w:t xml:space="preserve">Diegėjas gali siūlyti alternatyvius architektūros realizavimo būdus, kurie užtikrintų lygiavertę ar geresnę Sistemos greitaveiką, aukštą prieinamumą, plečiamumą, </w:t>
            </w:r>
            <w:proofErr w:type="spellStart"/>
            <w:r w:rsidRPr="00AA0EDC">
              <w:rPr>
                <w:rFonts w:ascii="Tahoma" w:hAnsi="Tahoma" w:cs="Tahoma"/>
                <w:sz w:val="22"/>
              </w:rPr>
              <w:t>interoperabilumą</w:t>
            </w:r>
            <w:proofErr w:type="spellEnd"/>
            <w:r w:rsidRPr="00AA0EDC">
              <w:rPr>
                <w:rFonts w:ascii="Tahoma" w:hAnsi="Tahoma" w:cs="Tahoma"/>
                <w:sz w:val="22"/>
              </w:rPr>
              <w:t>, palaikymą, saugumą ir patogumą. Kiekvienas siūlymas turi būti įvertintas ir patvirtintas Perkančiosios organizacijos.</w:t>
            </w:r>
          </w:p>
        </w:tc>
      </w:tr>
      <w:tr w:rsidR="00A2467C" w:rsidRPr="00AA0EDC" w14:paraId="071432C1" w14:textId="77777777" w:rsidTr="00A2467C">
        <w:trPr>
          <w:trHeight w:val="305"/>
        </w:trPr>
        <w:tc>
          <w:tcPr>
            <w:tcW w:w="964" w:type="dxa"/>
            <w:shd w:val="clear" w:color="auto" w:fill="auto"/>
          </w:tcPr>
          <w:p w14:paraId="0094A7F1"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61FB7714" w14:textId="26E07908" w:rsidR="00AE3CA1" w:rsidRPr="00AA0EDC" w:rsidRDefault="00AE3CA1" w:rsidP="00AE3CA1">
            <w:pPr>
              <w:rPr>
                <w:rFonts w:ascii="Tahoma" w:eastAsia="Times New Roman" w:hAnsi="Tahoma" w:cs="Tahoma"/>
                <w:color w:val="000000"/>
                <w:sz w:val="22"/>
                <w:lang w:eastAsia="ar-SA"/>
              </w:rPr>
            </w:pPr>
            <w:r w:rsidRPr="00AA0EDC">
              <w:rPr>
                <w:rFonts w:ascii="Tahoma" w:hAnsi="Tahoma" w:cs="Tahoma"/>
                <w:sz w:val="22"/>
              </w:rPr>
              <w:t xml:space="preserve">Diegėjas kartu su Sutartimi, pasirašo asmens duomenų tvarkymo susitarimą. </w:t>
            </w:r>
          </w:p>
        </w:tc>
      </w:tr>
      <w:tr w:rsidR="00A2467C" w:rsidRPr="00AA0EDC" w14:paraId="2C892455" w14:textId="77777777" w:rsidTr="00A2467C">
        <w:trPr>
          <w:trHeight w:val="594"/>
        </w:trPr>
        <w:tc>
          <w:tcPr>
            <w:tcW w:w="964" w:type="dxa"/>
            <w:shd w:val="clear" w:color="auto" w:fill="auto"/>
          </w:tcPr>
          <w:p w14:paraId="2CEBD80D"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6ECC3E91" w14:textId="46E854E1" w:rsidR="00AE3CA1" w:rsidRPr="00AA0EDC" w:rsidRDefault="00AE3CA1" w:rsidP="00AE3CA1">
            <w:pPr>
              <w:rPr>
                <w:rFonts w:ascii="Tahoma" w:eastAsia="Times New Roman" w:hAnsi="Tahoma" w:cs="Tahoma"/>
                <w:color w:val="000000"/>
                <w:sz w:val="22"/>
                <w:lang w:eastAsia="ar-SA"/>
              </w:rPr>
            </w:pPr>
            <w:r w:rsidRPr="00AA0EDC">
              <w:rPr>
                <w:rFonts w:ascii="Tahoma" w:hAnsi="Tahoma" w:cs="Tahoma"/>
                <w:sz w:val="22"/>
              </w:rPr>
              <w:t xml:space="preserve">Diegėjas užtikrina, kad asmuo, vykdysiantis Sutarties Techninės dalies įgyvendinimą pasirašytų Perkančiosios organizacijos pateiktą Konfidencialumo pasižadėjimą. </w:t>
            </w:r>
          </w:p>
        </w:tc>
      </w:tr>
      <w:tr w:rsidR="00A2467C" w:rsidRPr="00AA0EDC" w14:paraId="6B105CB0" w14:textId="77777777" w:rsidTr="00A2467C">
        <w:trPr>
          <w:trHeight w:val="1206"/>
        </w:trPr>
        <w:tc>
          <w:tcPr>
            <w:tcW w:w="964" w:type="dxa"/>
            <w:shd w:val="clear" w:color="auto" w:fill="auto"/>
          </w:tcPr>
          <w:p w14:paraId="68F7BE85"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0354E636" w14:textId="5A0D2636" w:rsidR="00AE3CA1" w:rsidRPr="00AA0EDC" w:rsidRDefault="00AE3CA1" w:rsidP="00AE3CA1">
            <w:pPr>
              <w:rPr>
                <w:rFonts w:ascii="Tahoma" w:eastAsia="Times New Roman" w:hAnsi="Tahoma" w:cs="Tahoma"/>
                <w:color w:val="000000"/>
                <w:sz w:val="22"/>
                <w:lang w:eastAsia="ar-SA"/>
              </w:rPr>
            </w:pPr>
            <w:r w:rsidRPr="00AA0EDC">
              <w:rPr>
                <w:rFonts w:ascii="Tahoma" w:hAnsi="Tahoma" w:cs="Tahoma"/>
                <w:sz w:val="22"/>
              </w:rPr>
              <w:t>Diegėjas privalo vadovautis Sutarties vykdymo metu aktualiomis teisės aktų redakcijomis. Diegėjui privalomi ir visi Sutarties vykdymo metu naujai priimti / pakeisti teisės aktai, jeigu jie susiję su Sutarties įgyvendinimu. Jei naujai priimti / pakeisti teisės aktai prieštarauja šiame RPO dokumente aprašytiems reikalavimams, Diegėjas turi įgyvendinti reikalavimus vadovaudamasis Sutarties vykdymo metu priimtų / pakeistų teisės aktų versijomis.</w:t>
            </w:r>
          </w:p>
        </w:tc>
      </w:tr>
      <w:tr w:rsidR="00A2467C" w:rsidRPr="00AA0EDC" w14:paraId="63A61B0B" w14:textId="77777777" w:rsidTr="00A2467C">
        <w:trPr>
          <w:trHeight w:val="594"/>
        </w:trPr>
        <w:tc>
          <w:tcPr>
            <w:tcW w:w="964" w:type="dxa"/>
            <w:shd w:val="clear" w:color="auto" w:fill="auto"/>
          </w:tcPr>
          <w:p w14:paraId="6DC0B92F"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158D2A8D" w14:textId="6CD54F4B" w:rsidR="00AE3CA1" w:rsidRPr="00AA0EDC" w:rsidRDefault="258B286C" w:rsidP="670CD224">
            <w:pPr>
              <w:rPr>
                <w:rFonts w:ascii="Tahoma" w:eastAsia="Times New Roman" w:hAnsi="Tahoma" w:cs="Tahoma"/>
                <w:color w:val="000000"/>
                <w:sz w:val="22"/>
                <w:lang w:eastAsia="ar-SA"/>
              </w:rPr>
            </w:pPr>
            <w:r w:rsidRPr="670CD224">
              <w:rPr>
                <w:rFonts w:ascii="Tahoma" w:hAnsi="Tahoma" w:cs="Tahoma"/>
                <w:sz w:val="22"/>
              </w:rPr>
              <w:t xml:space="preserve">Per </w:t>
            </w:r>
            <w:r w:rsidRPr="670CD224">
              <w:rPr>
                <w:rFonts w:ascii="Tahoma" w:hAnsi="Tahoma" w:cs="Tahoma"/>
                <w:sz w:val="22"/>
                <w:lang w:val="en-US"/>
              </w:rPr>
              <w:t>10</w:t>
            </w:r>
            <w:r w:rsidRPr="670CD224">
              <w:rPr>
                <w:rFonts w:ascii="Tahoma" w:hAnsi="Tahoma" w:cs="Tahoma"/>
                <w:sz w:val="22"/>
              </w:rPr>
              <w:t xml:space="preserve"> darbo dienų nuo Sutarties įsigaliojimo Diegėjas turi surengti įvadinį susitikimą su Registrų centru bei pateikti derinimui ir pristatyti įvadinę veiklos ataskaitą, </w:t>
            </w:r>
            <w:r w:rsidR="00DC33ED" w:rsidRPr="670CD224">
              <w:rPr>
                <w:rFonts w:ascii="Tahoma" w:hAnsi="Tahoma" w:cs="Tahoma"/>
                <w:sz w:val="22"/>
              </w:rPr>
              <w:t>apiman</w:t>
            </w:r>
            <w:r w:rsidR="00DC33ED">
              <w:rPr>
                <w:rFonts w:ascii="Tahoma" w:hAnsi="Tahoma" w:cs="Tahoma"/>
                <w:sz w:val="22"/>
              </w:rPr>
              <w:t>čią</w:t>
            </w:r>
            <w:r w:rsidR="00DC33ED" w:rsidRPr="670CD224">
              <w:rPr>
                <w:rFonts w:ascii="Tahoma" w:hAnsi="Tahoma" w:cs="Tahoma"/>
                <w:sz w:val="22"/>
              </w:rPr>
              <w:t xml:space="preserve"> </w:t>
            </w:r>
            <w:r w:rsidRPr="670CD224">
              <w:rPr>
                <w:rFonts w:ascii="Tahoma" w:hAnsi="Tahoma" w:cs="Tahoma"/>
                <w:sz w:val="22"/>
              </w:rPr>
              <w:t>tokias pagrindines dalis (neapsiribojant):</w:t>
            </w:r>
          </w:p>
        </w:tc>
      </w:tr>
      <w:tr w:rsidR="00A2467C" w:rsidRPr="00AA0EDC" w14:paraId="73413723" w14:textId="77777777" w:rsidTr="00A2467C">
        <w:trPr>
          <w:trHeight w:val="305"/>
        </w:trPr>
        <w:tc>
          <w:tcPr>
            <w:tcW w:w="964" w:type="dxa"/>
            <w:shd w:val="clear" w:color="auto" w:fill="auto"/>
          </w:tcPr>
          <w:p w14:paraId="17BB234D" w14:textId="77777777" w:rsidR="00AE3CA1" w:rsidRPr="00AA0EDC" w:rsidRDefault="00AE3CA1" w:rsidP="008C22E1">
            <w:pPr>
              <w:pStyle w:val="Tablenumber"/>
              <w:numPr>
                <w:ilvl w:val="1"/>
                <w:numId w:val="9"/>
              </w:numPr>
              <w:contextualSpacing w:val="0"/>
              <w:rPr>
                <w:rFonts w:ascii="Tahoma" w:hAnsi="Tahoma" w:cs="Tahoma"/>
                <w:szCs w:val="22"/>
              </w:rPr>
            </w:pPr>
          </w:p>
        </w:tc>
        <w:tc>
          <w:tcPr>
            <w:tcW w:w="8277" w:type="dxa"/>
            <w:shd w:val="clear" w:color="auto" w:fill="auto"/>
          </w:tcPr>
          <w:p w14:paraId="0145F128" w14:textId="3AC22DA9" w:rsidR="00AE3CA1" w:rsidRPr="00AA0EDC" w:rsidRDefault="00AE3CA1" w:rsidP="00AE3CA1">
            <w:pPr>
              <w:rPr>
                <w:rFonts w:ascii="Tahoma" w:hAnsi="Tahoma" w:cs="Tahoma"/>
                <w:sz w:val="22"/>
              </w:rPr>
            </w:pPr>
            <w:r w:rsidRPr="00AA0EDC">
              <w:rPr>
                <w:rFonts w:ascii="Tahoma" w:hAnsi="Tahoma" w:cs="Tahoma"/>
                <w:sz w:val="22"/>
              </w:rPr>
              <w:t>paslaugų atlikimo ir pateikčių pateikimo terminai;</w:t>
            </w:r>
          </w:p>
        </w:tc>
      </w:tr>
      <w:tr w:rsidR="00A2467C" w:rsidRPr="00AA0EDC" w14:paraId="1DA7E01C" w14:textId="77777777" w:rsidTr="00A2467C">
        <w:trPr>
          <w:trHeight w:val="323"/>
        </w:trPr>
        <w:tc>
          <w:tcPr>
            <w:tcW w:w="964" w:type="dxa"/>
            <w:shd w:val="clear" w:color="auto" w:fill="auto"/>
          </w:tcPr>
          <w:p w14:paraId="3DC3AD4E" w14:textId="77777777" w:rsidR="00AE3CA1" w:rsidRPr="00AA0EDC" w:rsidRDefault="00AE3CA1" w:rsidP="008C22E1">
            <w:pPr>
              <w:pStyle w:val="Tablenumber"/>
              <w:numPr>
                <w:ilvl w:val="1"/>
                <w:numId w:val="9"/>
              </w:numPr>
              <w:contextualSpacing w:val="0"/>
              <w:rPr>
                <w:rFonts w:ascii="Tahoma" w:hAnsi="Tahoma" w:cs="Tahoma"/>
                <w:szCs w:val="22"/>
              </w:rPr>
            </w:pPr>
          </w:p>
        </w:tc>
        <w:tc>
          <w:tcPr>
            <w:tcW w:w="8277" w:type="dxa"/>
            <w:shd w:val="clear" w:color="auto" w:fill="auto"/>
          </w:tcPr>
          <w:p w14:paraId="16DC54A4" w14:textId="465E87E2" w:rsidR="00AE3CA1" w:rsidRPr="00AA0EDC" w:rsidRDefault="00AE3CA1" w:rsidP="00AE3CA1">
            <w:pPr>
              <w:rPr>
                <w:rFonts w:ascii="Tahoma" w:hAnsi="Tahoma" w:cs="Tahoma"/>
                <w:sz w:val="22"/>
              </w:rPr>
            </w:pPr>
            <w:r w:rsidRPr="00AA0EDC">
              <w:rPr>
                <w:rFonts w:ascii="Tahoma" w:hAnsi="Tahoma" w:cs="Tahoma"/>
                <w:sz w:val="22"/>
              </w:rPr>
              <w:t>paslaugų teikimo organizacinė struktūra;</w:t>
            </w:r>
          </w:p>
        </w:tc>
      </w:tr>
      <w:tr w:rsidR="00A2467C" w:rsidRPr="00AA0EDC" w14:paraId="1494A9AE" w14:textId="77777777" w:rsidTr="00A2467C">
        <w:trPr>
          <w:trHeight w:val="323"/>
        </w:trPr>
        <w:tc>
          <w:tcPr>
            <w:tcW w:w="964" w:type="dxa"/>
            <w:shd w:val="clear" w:color="auto" w:fill="auto"/>
          </w:tcPr>
          <w:p w14:paraId="24652BDA" w14:textId="77777777" w:rsidR="00AE3CA1" w:rsidRPr="00AA0EDC" w:rsidRDefault="00AE3CA1" w:rsidP="008C22E1">
            <w:pPr>
              <w:pStyle w:val="Tablenumber"/>
              <w:numPr>
                <w:ilvl w:val="1"/>
                <w:numId w:val="9"/>
              </w:numPr>
              <w:contextualSpacing w:val="0"/>
              <w:rPr>
                <w:rFonts w:ascii="Tahoma" w:hAnsi="Tahoma" w:cs="Tahoma"/>
                <w:szCs w:val="22"/>
              </w:rPr>
            </w:pPr>
          </w:p>
        </w:tc>
        <w:tc>
          <w:tcPr>
            <w:tcW w:w="8277" w:type="dxa"/>
            <w:shd w:val="clear" w:color="auto" w:fill="auto"/>
          </w:tcPr>
          <w:p w14:paraId="58501DD0" w14:textId="338FBAA0" w:rsidR="00AE3CA1" w:rsidRPr="00AA0EDC" w:rsidRDefault="00AE3CA1" w:rsidP="00AE3CA1">
            <w:pPr>
              <w:rPr>
                <w:rFonts w:ascii="Tahoma" w:hAnsi="Tahoma" w:cs="Tahoma"/>
                <w:sz w:val="22"/>
              </w:rPr>
            </w:pPr>
            <w:r w:rsidRPr="00AA0EDC">
              <w:rPr>
                <w:rFonts w:ascii="Tahoma" w:hAnsi="Tahoma" w:cs="Tahoma"/>
                <w:sz w:val="22"/>
              </w:rPr>
              <w:t>komunikacijos tvarka;</w:t>
            </w:r>
          </w:p>
        </w:tc>
      </w:tr>
      <w:tr w:rsidR="00A2467C" w:rsidRPr="00AA0EDC" w14:paraId="45DCD9A0" w14:textId="77777777" w:rsidTr="00A2467C">
        <w:trPr>
          <w:trHeight w:val="305"/>
        </w:trPr>
        <w:tc>
          <w:tcPr>
            <w:tcW w:w="964" w:type="dxa"/>
            <w:shd w:val="clear" w:color="auto" w:fill="auto"/>
          </w:tcPr>
          <w:p w14:paraId="0E1EEEB0" w14:textId="77777777" w:rsidR="00AE3CA1" w:rsidRPr="00AA0EDC" w:rsidRDefault="00AE3CA1" w:rsidP="008C22E1">
            <w:pPr>
              <w:pStyle w:val="Tablenumber"/>
              <w:numPr>
                <w:ilvl w:val="1"/>
                <w:numId w:val="9"/>
              </w:numPr>
              <w:contextualSpacing w:val="0"/>
              <w:rPr>
                <w:rFonts w:ascii="Tahoma" w:hAnsi="Tahoma" w:cs="Tahoma"/>
                <w:szCs w:val="22"/>
              </w:rPr>
            </w:pPr>
          </w:p>
        </w:tc>
        <w:tc>
          <w:tcPr>
            <w:tcW w:w="8277" w:type="dxa"/>
            <w:shd w:val="clear" w:color="auto" w:fill="auto"/>
          </w:tcPr>
          <w:p w14:paraId="53B79BB2" w14:textId="2BF75794" w:rsidR="00AE3CA1" w:rsidRPr="00AA0EDC" w:rsidRDefault="00AE3CA1" w:rsidP="00AE3CA1">
            <w:pPr>
              <w:rPr>
                <w:rFonts w:ascii="Tahoma" w:hAnsi="Tahoma" w:cs="Tahoma"/>
                <w:sz w:val="22"/>
              </w:rPr>
            </w:pPr>
            <w:r w:rsidRPr="00AA0EDC">
              <w:rPr>
                <w:rFonts w:ascii="Tahoma" w:hAnsi="Tahoma" w:cs="Tahoma"/>
                <w:sz w:val="22"/>
              </w:rPr>
              <w:t>rezultatų kokybės tikrinimo, pridavimo ir derinimo tvarka;</w:t>
            </w:r>
          </w:p>
        </w:tc>
      </w:tr>
      <w:tr w:rsidR="00A2467C" w:rsidRPr="00AA0EDC" w14:paraId="243EB970" w14:textId="77777777" w:rsidTr="00A2467C">
        <w:trPr>
          <w:trHeight w:val="323"/>
        </w:trPr>
        <w:tc>
          <w:tcPr>
            <w:tcW w:w="964" w:type="dxa"/>
            <w:shd w:val="clear" w:color="auto" w:fill="auto"/>
          </w:tcPr>
          <w:p w14:paraId="75026A45" w14:textId="77777777" w:rsidR="00AE3CA1" w:rsidRPr="00AA0EDC" w:rsidRDefault="00AE3CA1" w:rsidP="008C22E1">
            <w:pPr>
              <w:pStyle w:val="Tablenumber"/>
              <w:numPr>
                <w:ilvl w:val="1"/>
                <w:numId w:val="9"/>
              </w:numPr>
              <w:contextualSpacing w:val="0"/>
              <w:rPr>
                <w:rFonts w:ascii="Tahoma" w:hAnsi="Tahoma" w:cs="Tahoma"/>
                <w:szCs w:val="22"/>
              </w:rPr>
            </w:pPr>
          </w:p>
        </w:tc>
        <w:tc>
          <w:tcPr>
            <w:tcW w:w="8277" w:type="dxa"/>
            <w:shd w:val="clear" w:color="auto" w:fill="auto"/>
          </w:tcPr>
          <w:p w14:paraId="78B3C94E" w14:textId="4AE79F3C" w:rsidR="00AE3CA1" w:rsidRPr="00AA0EDC" w:rsidRDefault="00AE3CA1" w:rsidP="00AE3CA1">
            <w:pPr>
              <w:rPr>
                <w:rFonts w:ascii="Tahoma" w:hAnsi="Tahoma" w:cs="Tahoma"/>
                <w:sz w:val="22"/>
              </w:rPr>
            </w:pPr>
            <w:r w:rsidRPr="00AA0EDC">
              <w:rPr>
                <w:rFonts w:ascii="Tahoma" w:hAnsi="Tahoma" w:cs="Tahoma"/>
                <w:sz w:val="22"/>
              </w:rPr>
              <w:t>kita svarbi informacija.</w:t>
            </w:r>
          </w:p>
        </w:tc>
      </w:tr>
      <w:tr w:rsidR="00A2467C" w:rsidRPr="00AA0EDC" w14:paraId="65E0904D" w14:textId="77777777" w:rsidTr="00A2467C">
        <w:trPr>
          <w:trHeight w:val="1206"/>
        </w:trPr>
        <w:tc>
          <w:tcPr>
            <w:tcW w:w="964" w:type="dxa"/>
            <w:shd w:val="clear" w:color="auto" w:fill="auto"/>
          </w:tcPr>
          <w:p w14:paraId="2FBB856C"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47FA3C1A" w14:textId="45F6AA86" w:rsidR="00AE3CA1" w:rsidRPr="00AA0EDC" w:rsidRDefault="00AE3CA1" w:rsidP="00AE3CA1">
            <w:pPr>
              <w:rPr>
                <w:rFonts w:ascii="Tahoma" w:hAnsi="Tahoma" w:cs="Tahoma"/>
                <w:sz w:val="22"/>
              </w:rPr>
            </w:pPr>
            <w:r w:rsidRPr="00AA0EDC">
              <w:rPr>
                <w:rFonts w:ascii="Tahoma" w:hAnsi="Tahoma" w:cs="Tahoma"/>
                <w:sz w:val="22"/>
              </w:rPr>
              <w:t>Diegėjas turės bendrauti su Perkančiąja organizacija susitikimų metu, raštu ir e. paštu, ir dalyvauti rengiamų dokumentų aptarime su suinteresuotomis šalimis bei suteikti pagalbą pristatant ir aptariant pateikiamų dokumentų turinį bei teikti kitas su Specifikacijos parengimu susijusias konsultacijas Registrų centrui. Visų susitikimų turinis turi būti protokoluojamas taip kaip nurodyta Paslaugų teikimo reglamente.</w:t>
            </w:r>
          </w:p>
        </w:tc>
      </w:tr>
      <w:tr w:rsidR="00A2467C" w:rsidRPr="00AA0EDC" w14:paraId="6B6F7039" w14:textId="77777777" w:rsidTr="00A2467C">
        <w:trPr>
          <w:trHeight w:val="594"/>
        </w:trPr>
        <w:tc>
          <w:tcPr>
            <w:tcW w:w="964" w:type="dxa"/>
            <w:shd w:val="clear" w:color="auto" w:fill="auto"/>
          </w:tcPr>
          <w:p w14:paraId="0263DFFA"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4C942C2C" w14:textId="3E9FA0A5" w:rsidR="00AE3CA1" w:rsidRPr="00AA0EDC" w:rsidRDefault="54C561B3" w:rsidP="1BD6F7A0">
            <w:pPr>
              <w:rPr>
                <w:rFonts w:ascii="Tahoma" w:hAnsi="Tahoma" w:cs="Tahoma"/>
                <w:sz w:val="22"/>
              </w:rPr>
            </w:pPr>
            <w:r w:rsidRPr="1BD6F7A0">
              <w:rPr>
                <w:rFonts w:ascii="Tahoma" w:hAnsi="Tahoma" w:cs="Tahoma"/>
                <w:sz w:val="22"/>
              </w:rPr>
              <w:t>Diegėjas pats pasirūpina Paslaugoms teikti reikalingomis priemonėmis ir technine įranga</w:t>
            </w:r>
            <w:r w:rsidR="7860AE5E" w:rsidRPr="1BD6F7A0">
              <w:rPr>
                <w:rFonts w:ascii="Tahoma" w:hAnsi="Tahoma" w:cs="Tahoma"/>
                <w:sz w:val="22"/>
              </w:rPr>
              <w:t xml:space="preserve"> (išskyrus tas priemones</w:t>
            </w:r>
            <w:r w:rsidR="4F5AE0C8" w:rsidRPr="1BD6F7A0">
              <w:rPr>
                <w:rFonts w:ascii="Tahoma" w:hAnsi="Tahoma" w:cs="Tahoma"/>
                <w:sz w:val="22"/>
              </w:rPr>
              <w:t>/įrankius</w:t>
            </w:r>
            <w:r w:rsidR="7860AE5E" w:rsidRPr="1BD6F7A0">
              <w:rPr>
                <w:rFonts w:ascii="Tahoma" w:hAnsi="Tahoma" w:cs="Tahoma"/>
                <w:sz w:val="22"/>
              </w:rPr>
              <w:t>, kuri</w:t>
            </w:r>
            <w:r w:rsidR="29F1AE43" w:rsidRPr="1BD6F7A0">
              <w:rPr>
                <w:rFonts w:ascii="Tahoma" w:hAnsi="Tahoma" w:cs="Tahoma"/>
                <w:sz w:val="22"/>
              </w:rPr>
              <w:t>uo</w:t>
            </w:r>
            <w:r w:rsidR="7860AE5E" w:rsidRPr="1BD6F7A0">
              <w:rPr>
                <w:rFonts w:ascii="Tahoma" w:hAnsi="Tahoma" w:cs="Tahoma"/>
                <w:sz w:val="22"/>
              </w:rPr>
              <w:t>s pagal šią techninę specifikaciją pateikia RC)</w:t>
            </w:r>
            <w:r w:rsidRPr="1BD6F7A0">
              <w:rPr>
                <w:rFonts w:ascii="Tahoma" w:hAnsi="Tahoma" w:cs="Tahoma"/>
                <w:sz w:val="22"/>
              </w:rPr>
              <w:t>;</w:t>
            </w:r>
          </w:p>
        </w:tc>
      </w:tr>
      <w:tr w:rsidR="00A2467C" w:rsidRPr="00AA0EDC" w14:paraId="0234B735" w14:textId="77777777" w:rsidTr="00A2467C">
        <w:trPr>
          <w:trHeight w:val="594"/>
        </w:trPr>
        <w:tc>
          <w:tcPr>
            <w:tcW w:w="964" w:type="dxa"/>
            <w:shd w:val="clear" w:color="auto" w:fill="auto"/>
          </w:tcPr>
          <w:p w14:paraId="581DA6A6"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048F22BF" w14:textId="397ED127" w:rsidR="00AE3CA1" w:rsidRPr="00AA0EDC" w:rsidRDefault="00AE3CA1" w:rsidP="00AE3CA1">
            <w:pPr>
              <w:rPr>
                <w:rFonts w:ascii="Tahoma" w:hAnsi="Tahoma" w:cs="Tahoma"/>
                <w:sz w:val="22"/>
              </w:rPr>
            </w:pPr>
            <w:r w:rsidRPr="00AA0EDC">
              <w:rPr>
                <w:rFonts w:ascii="Tahoma" w:hAnsi="Tahoma" w:cs="Tahoma"/>
                <w:sz w:val="22"/>
              </w:rPr>
              <w:t>Sutarties vykdymo metu kviečiami Diegėjo specialistai turės dalyvauti Perkančiosios organizacijos organizuojamuose susitikimuose.</w:t>
            </w:r>
          </w:p>
        </w:tc>
      </w:tr>
      <w:tr w:rsidR="00A2467C" w:rsidRPr="00AA0EDC" w14:paraId="258B96E7" w14:textId="77777777" w:rsidTr="00A2467C">
        <w:trPr>
          <w:trHeight w:val="594"/>
        </w:trPr>
        <w:tc>
          <w:tcPr>
            <w:tcW w:w="964" w:type="dxa"/>
            <w:shd w:val="clear" w:color="auto" w:fill="auto"/>
          </w:tcPr>
          <w:p w14:paraId="3B651A1C"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30A7844F" w14:textId="512A9D48" w:rsidR="00AE3CA1" w:rsidRPr="00AA0EDC" w:rsidRDefault="00AE3CA1" w:rsidP="00AE3CA1">
            <w:pPr>
              <w:rPr>
                <w:rFonts w:ascii="Tahoma" w:hAnsi="Tahoma" w:cs="Tahoma"/>
                <w:sz w:val="22"/>
              </w:rPr>
            </w:pPr>
            <w:r w:rsidRPr="00AA0EDC">
              <w:rPr>
                <w:rFonts w:ascii="Tahoma" w:hAnsi="Tahoma" w:cs="Tahoma"/>
                <w:sz w:val="22"/>
              </w:rPr>
              <w:t>Kiekvienas Diegėjo specialistas teikiant Paslaugas privalo kiekvieną Paslaugų teikimo darbo dieną pildyti darbo laiko žiniaraštį Perkančiosios organizacijos JIRA sistemoje.</w:t>
            </w:r>
          </w:p>
        </w:tc>
      </w:tr>
      <w:tr w:rsidR="00A2467C" w:rsidRPr="00AA0EDC" w14:paraId="01DA598E" w14:textId="77777777" w:rsidTr="00A2467C">
        <w:trPr>
          <w:trHeight w:val="1189"/>
        </w:trPr>
        <w:tc>
          <w:tcPr>
            <w:tcW w:w="964" w:type="dxa"/>
            <w:shd w:val="clear" w:color="auto" w:fill="auto"/>
          </w:tcPr>
          <w:p w14:paraId="67F03D77" w14:textId="77777777" w:rsidR="00AE3CA1" w:rsidRPr="00AA0EDC" w:rsidRDefault="00AE3CA1" w:rsidP="008C22E1">
            <w:pPr>
              <w:pStyle w:val="Tablenumber"/>
              <w:numPr>
                <w:ilvl w:val="0"/>
                <w:numId w:val="9"/>
              </w:numPr>
              <w:contextualSpacing w:val="0"/>
              <w:rPr>
                <w:rFonts w:ascii="Tahoma" w:hAnsi="Tahoma" w:cs="Tahoma"/>
                <w:szCs w:val="22"/>
              </w:rPr>
            </w:pPr>
          </w:p>
        </w:tc>
        <w:tc>
          <w:tcPr>
            <w:tcW w:w="8277" w:type="dxa"/>
            <w:shd w:val="clear" w:color="auto" w:fill="auto"/>
          </w:tcPr>
          <w:p w14:paraId="0672EC27" w14:textId="6AE0C45F" w:rsidR="00AE3CA1" w:rsidRPr="00AA0EDC" w:rsidRDefault="00AE3CA1" w:rsidP="00AE3CA1">
            <w:pPr>
              <w:rPr>
                <w:rFonts w:ascii="Tahoma" w:hAnsi="Tahoma" w:cs="Tahoma"/>
                <w:sz w:val="22"/>
              </w:rPr>
            </w:pPr>
            <w:r w:rsidRPr="00AA0EDC">
              <w:rPr>
                <w:rFonts w:ascii="Tahoma" w:hAnsi="Tahoma" w:cs="Tahoma"/>
                <w:sz w:val="22"/>
                <w:shd w:val="clear" w:color="auto" w:fill="FFFFFF"/>
              </w:rPr>
              <w:t>Tiekėjo siūlomas specialistas (-ai) turi gebėti bendrauti žodžiu ir raštu lietuvių kalba (ne blogesniu nei C1 lygiu pagal Bendruosius Europos kalbų matmenis). Tuo atveju, jei specialistas lietuvių kalbos nemoka, reikalavimas gali būti tenkinamas numatant, kad sutarties vykdymo metu bus užtikrintos vertimo žodžiu ir raštu paslaugos, kurios turi būti įskaičiuotos į pasiūlymo kainą</w:t>
            </w:r>
            <w:r w:rsidRPr="00AA0EDC">
              <w:rPr>
                <w:rFonts w:ascii="Tahoma" w:hAnsi="Tahoma" w:cs="Tahoma"/>
                <w:sz w:val="22"/>
              </w:rPr>
              <w:t>.</w:t>
            </w:r>
          </w:p>
        </w:tc>
      </w:tr>
    </w:tbl>
    <w:p w14:paraId="7D683D57" w14:textId="77777777" w:rsidR="008D50A2" w:rsidRPr="00AA0EDC" w:rsidRDefault="008D50A2" w:rsidP="008D50A2">
      <w:pPr>
        <w:rPr>
          <w:rFonts w:ascii="Tahoma" w:hAnsi="Tahoma" w:cs="Tahoma"/>
          <w:sz w:val="22"/>
        </w:rPr>
      </w:pPr>
    </w:p>
    <w:p w14:paraId="79E83845" w14:textId="2BB4D116" w:rsidR="00F23361" w:rsidRPr="00AA0EDC" w:rsidRDefault="00EB074F" w:rsidP="00FE586F">
      <w:pPr>
        <w:pStyle w:val="Heading1"/>
        <w:jc w:val="center"/>
        <w:rPr>
          <w:rFonts w:ascii="Tahoma" w:hAnsi="Tahoma" w:cs="Tahoma"/>
          <w:sz w:val="22"/>
          <w:szCs w:val="22"/>
        </w:rPr>
      </w:pPr>
      <w:r w:rsidRPr="00AA0EDC">
        <w:rPr>
          <w:rFonts w:ascii="Tahoma" w:hAnsi="Tahoma" w:cs="Tahoma"/>
          <w:sz w:val="22"/>
          <w:szCs w:val="22"/>
        </w:rPr>
        <w:br w:type="page"/>
      </w:r>
      <w:bookmarkStart w:id="91" w:name="_Toc439771877"/>
      <w:bookmarkStart w:id="92" w:name="_Ref489019289"/>
      <w:bookmarkStart w:id="93" w:name="_Toc17823325"/>
      <w:bookmarkStart w:id="94" w:name="_Toc77922400"/>
      <w:bookmarkStart w:id="95" w:name="_Toc183012072"/>
      <w:bookmarkEnd w:id="84"/>
      <w:r w:rsidR="77B9983A" w:rsidRPr="00AA0EDC">
        <w:rPr>
          <w:rFonts w:ascii="Tahoma" w:hAnsi="Tahoma" w:cs="Tahoma"/>
          <w:sz w:val="22"/>
          <w:szCs w:val="22"/>
        </w:rPr>
        <w:t>Funkciniai reikalavimai</w:t>
      </w:r>
      <w:bookmarkEnd w:id="85"/>
      <w:bookmarkEnd w:id="86"/>
      <w:bookmarkEnd w:id="87"/>
      <w:bookmarkEnd w:id="91"/>
      <w:bookmarkEnd w:id="92"/>
      <w:bookmarkEnd w:id="93"/>
      <w:bookmarkEnd w:id="94"/>
      <w:bookmarkEnd w:id="95"/>
    </w:p>
    <w:p w14:paraId="5CC39C89" w14:textId="77777777" w:rsidR="00671359" w:rsidRPr="00AA0EDC" w:rsidRDefault="00EC109E" w:rsidP="00FE586F">
      <w:pPr>
        <w:pStyle w:val="Heading2"/>
        <w:tabs>
          <w:tab w:val="left" w:pos="1134"/>
        </w:tabs>
        <w:ind w:left="788" w:hanging="431"/>
        <w:jc w:val="left"/>
        <w:rPr>
          <w:rFonts w:ascii="Tahoma" w:hAnsi="Tahoma" w:cs="Tahoma"/>
          <w:sz w:val="22"/>
          <w:szCs w:val="22"/>
        </w:rPr>
      </w:pPr>
      <w:bookmarkStart w:id="96" w:name="_Toc77922401"/>
      <w:bookmarkStart w:id="97" w:name="_Toc183012073"/>
      <w:bookmarkStart w:id="98" w:name="_Toc356552291"/>
      <w:bookmarkStart w:id="99" w:name="_Toc356564412"/>
      <w:bookmarkStart w:id="100" w:name="_Ref392850747"/>
      <w:bookmarkStart w:id="101" w:name="_Ref352774673"/>
      <w:bookmarkStart w:id="102" w:name="_Ref355706659"/>
      <w:r w:rsidRPr="00AA0EDC">
        <w:rPr>
          <w:rFonts w:ascii="Tahoma" w:hAnsi="Tahoma" w:cs="Tahoma"/>
          <w:sz w:val="22"/>
          <w:szCs w:val="22"/>
        </w:rPr>
        <w:t>Bendrieji reikalavimai</w:t>
      </w:r>
      <w:bookmarkEnd w:id="96"/>
      <w:bookmarkEnd w:id="97"/>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EC109E" w:rsidRPr="00AA0EDC" w14:paraId="6E8CA725" w14:textId="77777777" w:rsidTr="006A2D08">
        <w:trPr>
          <w:tblHeader/>
        </w:trPr>
        <w:tc>
          <w:tcPr>
            <w:tcW w:w="611" w:type="pct"/>
            <w:shd w:val="clear" w:color="auto" w:fill="BFBFBF"/>
            <w:vAlign w:val="center"/>
          </w:tcPr>
          <w:p w14:paraId="57591C25" w14:textId="77777777" w:rsidR="00EC109E" w:rsidRPr="00AA0EDC" w:rsidRDefault="00EC109E" w:rsidP="00EC109E">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10999242" w14:textId="77777777" w:rsidR="00EC109E" w:rsidRPr="00AA0EDC" w:rsidRDefault="00EC109E" w:rsidP="00EC109E">
            <w:pPr>
              <w:keepNext/>
              <w:spacing w:before="60" w:after="60"/>
              <w:rPr>
                <w:rFonts w:ascii="Tahoma" w:hAnsi="Tahoma" w:cs="Tahoma"/>
                <w:b/>
                <w:sz w:val="22"/>
              </w:rPr>
            </w:pPr>
            <w:r w:rsidRPr="00AA0EDC">
              <w:rPr>
                <w:rFonts w:ascii="Tahoma" w:hAnsi="Tahoma" w:cs="Tahoma"/>
                <w:b/>
                <w:sz w:val="22"/>
              </w:rPr>
              <w:t>Reikalavimas</w:t>
            </w:r>
          </w:p>
        </w:tc>
      </w:tr>
      <w:tr w:rsidR="00F33EDE" w:rsidRPr="00AA0EDC" w14:paraId="5A589204" w14:textId="77777777" w:rsidTr="006A2D08">
        <w:tc>
          <w:tcPr>
            <w:tcW w:w="611" w:type="pct"/>
            <w:shd w:val="clear" w:color="auto" w:fill="auto"/>
          </w:tcPr>
          <w:p w14:paraId="24F526FC" w14:textId="77777777" w:rsidR="00F33EDE" w:rsidRPr="00AA0EDC" w:rsidRDefault="00F33EDE" w:rsidP="008C22E1">
            <w:pPr>
              <w:pStyle w:val="Tablenumber"/>
              <w:numPr>
                <w:ilvl w:val="0"/>
                <w:numId w:val="14"/>
              </w:numPr>
              <w:contextualSpacing w:val="0"/>
              <w:rPr>
                <w:rFonts w:ascii="Tahoma" w:hAnsi="Tahoma" w:cs="Tahoma"/>
                <w:szCs w:val="22"/>
              </w:rPr>
            </w:pPr>
          </w:p>
        </w:tc>
        <w:tc>
          <w:tcPr>
            <w:tcW w:w="4389" w:type="pct"/>
            <w:shd w:val="clear" w:color="auto" w:fill="auto"/>
          </w:tcPr>
          <w:p w14:paraId="6BE564CA" w14:textId="05D2230A" w:rsidR="00F33EDE" w:rsidRPr="00AA0EDC" w:rsidRDefault="00E45B9E" w:rsidP="003814AD">
            <w:pPr>
              <w:rPr>
                <w:rFonts w:ascii="Tahoma" w:hAnsi="Tahoma" w:cs="Tahoma"/>
                <w:sz w:val="22"/>
              </w:rPr>
            </w:pPr>
            <w:r w:rsidRPr="00AA0EDC">
              <w:rPr>
                <w:rFonts w:ascii="Tahoma" w:hAnsi="Tahoma" w:cs="Tahoma"/>
                <w:sz w:val="22"/>
              </w:rPr>
              <w:t xml:space="preserve">Kiekviena el. paslauga ir funkcionalumas turi būti realizuota taip, kad </w:t>
            </w:r>
            <w:r w:rsidR="00717245" w:rsidRPr="00AA0EDC">
              <w:rPr>
                <w:rFonts w:ascii="Tahoma" w:hAnsi="Tahoma" w:cs="Tahoma"/>
                <w:sz w:val="22"/>
              </w:rPr>
              <w:t xml:space="preserve">visos esamos AIS funkcijos turi veikti taip, kaip jos veikia Paslaugų teikimo sutarties sudarymo metu, jei </w:t>
            </w:r>
            <w:r w:rsidR="004A5F29" w:rsidRPr="00AA0EDC">
              <w:rPr>
                <w:rFonts w:ascii="Tahoma" w:hAnsi="Tahoma" w:cs="Tahoma"/>
                <w:sz w:val="22"/>
              </w:rPr>
              <w:t>šiame RPO dokumente</w:t>
            </w:r>
            <w:r w:rsidR="00717245" w:rsidRPr="00AA0EDC">
              <w:rPr>
                <w:rFonts w:ascii="Tahoma" w:hAnsi="Tahoma" w:cs="Tahoma"/>
                <w:sz w:val="22"/>
              </w:rPr>
              <w:t xml:space="preserve"> nėra nurodyta kitaip.</w:t>
            </w:r>
          </w:p>
        </w:tc>
      </w:tr>
      <w:tr w:rsidR="00F33EDE" w:rsidRPr="00AA0EDC" w14:paraId="7FF89AD4" w14:textId="77777777" w:rsidTr="006A2D08">
        <w:tc>
          <w:tcPr>
            <w:tcW w:w="611" w:type="pct"/>
            <w:shd w:val="clear" w:color="auto" w:fill="auto"/>
          </w:tcPr>
          <w:p w14:paraId="12E68E61" w14:textId="77777777" w:rsidR="00F33EDE" w:rsidRPr="00AA0EDC" w:rsidRDefault="00F33EDE" w:rsidP="008C22E1">
            <w:pPr>
              <w:pStyle w:val="Tablenumber"/>
              <w:numPr>
                <w:ilvl w:val="0"/>
                <w:numId w:val="14"/>
              </w:numPr>
              <w:contextualSpacing w:val="0"/>
              <w:rPr>
                <w:rFonts w:ascii="Tahoma" w:hAnsi="Tahoma" w:cs="Tahoma"/>
                <w:szCs w:val="22"/>
              </w:rPr>
            </w:pPr>
          </w:p>
        </w:tc>
        <w:tc>
          <w:tcPr>
            <w:tcW w:w="4389" w:type="pct"/>
            <w:shd w:val="clear" w:color="auto" w:fill="auto"/>
          </w:tcPr>
          <w:p w14:paraId="31F0DA6F" w14:textId="6476B170" w:rsidR="00F33EDE" w:rsidRPr="00AA0EDC" w:rsidRDefault="00FC184C" w:rsidP="003814AD">
            <w:pPr>
              <w:rPr>
                <w:rFonts w:ascii="Tahoma" w:hAnsi="Tahoma" w:cs="Tahoma"/>
                <w:sz w:val="22"/>
              </w:rPr>
            </w:pPr>
            <w:r w:rsidRPr="00AA0EDC">
              <w:rPr>
                <w:rFonts w:ascii="Tahoma" w:hAnsi="Tahoma" w:cs="Tahoma"/>
                <w:sz w:val="22"/>
              </w:rPr>
              <w:t>Jei kuriamos naujos AIS funkcijos yra tiesiogiai susijusios su kitomis esamomis AIS funkcijomis, tai pastarosios irgi atitinkamai turi būti modifikuotos pagal su Perkančiąja suderintą sprendimą</w:t>
            </w:r>
            <w:r w:rsidR="000134FD" w:rsidRPr="00AA0EDC">
              <w:rPr>
                <w:rFonts w:ascii="Tahoma" w:hAnsi="Tahoma" w:cs="Tahoma"/>
                <w:sz w:val="22"/>
              </w:rPr>
              <w:t>.</w:t>
            </w:r>
          </w:p>
        </w:tc>
      </w:tr>
      <w:tr w:rsidR="00FC184C" w:rsidRPr="00AA0EDC" w14:paraId="0A7EB502" w14:textId="77777777" w:rsidTr="006A2D08">
        <w:tc>
          <w:tcPr>
            <w:tcW w:w="611" w:type="pct"/>
            <w:shd w:val="clear" w:color="auto" w:fill="auto"/>
          </w:tcPr>
          <w:p w14:paraId="16D29C3F" w14:textId="77777777" w:rsidR="00FC184C" w:rsidRPr="00AA0EDC" w:rsidRDefault="00FC184C" w:rsidP="008C22E1">
            <w:pPr>
              <w:pStyle w:val="Tablenumber"/>
              <w:numPr>
                <w:ilvl w:val="0"/>
                <w:numId w:val="14"/>
              </w:numPr>
              <w:contextualSpacing w:val="0"/>
              <w:rPr>
                <w:rFonts w:ascii="Tahoma" w:hAnsi="Tahoma" w:cs="Tahoma"/>
                <w:szCs w:val="22"/>
              </w:rPr>
            </w:pPr>
          </w:p>
        </w:tc>
        <w:tc>
          <w:tcPr>
            <w:tcW w:w="4389" w:type="pct"/>
            <w:shd w:val="clear" w:color="auto" w:fill="auto"/>
          </w:tcPr>
          <w:p w14:paraId="28C0E0D9" w14:textId="220CE837" w:rsidR="00FC184C" w:rsidRPr="00AA0EDC" w:rsidRDefault="00177578" w:rsidP="003814AD">
            <w:pPr>
              <w:rPr>
                <w:rFonts w:ascii="Tahoma" w:hAnsi="Tahoma" w:cs="Tahoma"/>
                <w:sz w:val="22"/>
              </w:rPr>
            </w:pPr>
            <w:r w:rsidRPr="00AA0EDC">
              <w:rPr>
                <w:rFonts w:ascii="Tahoma" w:hAnsi="Tahoma" w:cs="Tahoma"/>
                <w:sz w:val="22"/>
              </w:rPr>
              <w:t>Naujai kuriamoms ir modifikuojamoms AIS funkcijoms realizuoti Diegėjas gali naudoti bet kokias savo pasirinktas technologijas, tačiau turi būti užtikrintas Diegėjo pasirinktų naujų ir esamų AIS technologijų suderinamumas.  Taip pat duomenys tarp pasirinktų ir esamų technologijų turėtų būti suderinami be papildomo formatų konvertavimo</w:t>
            </w:r>
            <w:r w:rsidR="000134FD" w:rsidRPr="00AA0EDC">
              <w:rPr>
                <w:rFonts w:ascii="Tahoma" w:hAnsi="Tahoma" w:cs="Tahoma"/>
                <w:sz w:val="22"/>
              </w:rPr>
              <w:t>.</w:t>
            </w:r>
          </w:p>
        </w:tc>
      </w:tr>
    </w:tbl>
    <w:p w14:paraId="1F349167" w14:textId="77777777" w:rsidR="00A71C3A" w:rsidRPr="00AA0EDC" w:rsidRDefault="00A71C3A" w:rsidP="004753C9">
      <w:pPr>
        <w:rPr>
          <w:rFonts w:ascii="Tahoma" w:hAnsi="Tahoma" w:cs="Tahoma"/>
          <w:sz w:val="22"/>
        </w:rPr>
      </w:pPr>
      <w:bookmarkStart w:id="103" w:name="_Toc393120357"/>
      <w:bookmarkStart w:id="104" w:name="_Ref395534390"/>
      <w:bookmarkStart w:id="105" w:name="_Toc394067811"/>
    </w:p>
    <w:p w14:paraId="3EBAEF5D" w14:textId="5ACCA412" w:rsidR="00A71C3A" w:rsidRPr="00AA0EDC" w:rsidRDefault="00A71C3A" w:rsidP="00FE586F">
      <w:pPr>
        <w:pStyle w:val="Heading2"/>
        <w:tabs>
          <w:tab w:val="left" w:pos="1134"/>
        </w:tabs>
        <w:ind w:left="788" w:hanging="431"/>
        <w:jc w:val="left"/>
        <w:rPr>
          <w:rFonts w:ascii="Tahoma" w:hAnsi="Tahoma" w:cs="Tahoma"/>
          <w:sz w:val="22"/>
          <w:szCs w:val="22"/>
        </w:rPr>
      </w:pPr>
      <w:bookmarkStart w:id="106" w:name="_Toc77922402"/>
      <w:bookmarkStart w:id="107" w:name="_Toc183012074"/>
      <w:r w:rsidRPr="00AA0EDC">
        <w:rPr>
          <w:rFonts w:ascii="Tahoma" w:hAnsi="Tahoma" w:cs="Tahoma"/>
          <w:sz w:val="22"/>
          <w:szCs w:val="22"/>
        </w:rPr>
        <w:t xml:space="preserve">Reikalavimai </w:t>
      </w:r>
      <w:bookmarkEnd w:id="106"/>
      <w:r w:rsidR="009D14AD" w:rsidRPr="00AA0EDC">
        <w:rPr>
          <w:rFonts w:ascii="Tahoma" w:hAnsi="Tahoma" w:cs="Tahoma"/>
          <w:sz w:val="22"/>
          <w:szCs w:val="22"/>
        </w:rPr>
        <w:t>AIS paslaugų teikimui</w:t>
      </w:r>
      <w:bookmarkEnd w:id="107"/>
    </w:p>
    <w:p w14:paraId="247D9F8C" w14:textId="794202B6" w:rsidR="00A71C3A" w:rsidRPr="00AA0EDC" w:rsidRDefault="00625F0A" w:rsidP="008C22E1">
      <w:pPr>
        <w:pStyle w:val="Heading2"/>
        <w:numPr>
          <w:ilvl w:val="2"/>
          <w:numId w:val="6"/>
        </w:numPr>
        <w:tabs>
          <w:tab w:val="left" w:pos="1134"/>
        </w:tabs>
        <w:jc w:val="left"/>
        <w:rPr>
          <w:rFonts w:ascii="Tahoma" w:hAnsi="Tahoma" w:cs="Tahoma"/>
          <w:sz w:val="22"/>
          <w:szCs w:val="22"/>
        </w:rPr>
      </w:pPr>
      <w:bookmarkStart w:id="108" w:name="_Toc77922403"/>
      <w:bookmarkStart w:id="109" w:name="_Ref176351116"/>
      <w:bookmarkStart w:id="110" w:name="_Toc183012075"/>
      <w:r w:rsidRPr="00AA0EDC">
        <w:rPr>
          <w:rFonts w:ascii="Tahoma" w:hAnsi="Tahoma" w:cs="Tahoma"/>
          <w:sz w:val="22"/>
          <w:szCs w:val="22"/>
        </w:rPr>
        <w:t>R</w:t>
      </w:r>
      <w:r w:rsidR="00A71C3A" w:rsidRPr="00AA0EDC">
        <w:rPr>
          <w:rFonts w:ascii="Tahoma" w:hAnsi="Tahoma" w:cs="Tahoma"/>
          <w:sz w:val="22"/>
          <w:szCs w:val="22"/>
        </w:rPr>
        <w:t>eikalavimai</w:t>
      </w:r>
      <w:r w:rsidRPr="00AA0EDC">
        <w:rPr>
          <w:rFonts w:ascii="Tahoma" w:hAnsi="Tahoma" w:cs="Tahoma"/>
          <w:sz w:val="22"/>
          <w:szCs w:val="22"/>
        </w:rPr>
        <w:t xml:space="preserve"> </w:t>
      </w:r>
      <w:bookmarkEnd w:id="108"/>
      <w:r w:rsidR="0079535F" w:rsidRPr="00AA0EDC">
        <w:rPr>
          <w:rFonts w:ascii="Tahoma" w:hAnsi="Tahoma" w:cs="Tahoma"/>
          <w:sz w:val="22"/>
          <w:szCs w:val="22"/>
        </w:rPr>
        <w:t xml:space="preserve">vykdomosios bylos portalo ir </w:t>
      </w:r>
      <w:r w:rsidR="005415BA" w:rsidRPr="00AA0EDC">
        <w:rPr>
          <w:rFonts w:ascii="Tahoma" w:hAnsi="Tahoma" w:cs="Tahoma"/>
          <w:sz w:val="22"/>
          <w:szCs w:val="22"/>
        </w:rPr>
        <w:t xml:space="preserve">prašymų priimti vykdomąjį dokumentą </w:t>
      </w:r>
      <w:r w:rsidR="04E52511" w:rsidRPr="00AA0EDC">
        <w:rPr>
          <w:rFonts w:ascii="Tahoma" w:hAnsi="Tahoma" w:cs="Tahoma"/>
          <w:sz w:val="22"/>
          <w:szCs w:val="22"/>
        </w:rPr>
        <w:t xml:space="preserve">vykdyti </w:t>
      </w:r>
      <w:r w:rsidR="0079535F" w:rsidRPr="00AA0EDC">
        <w:rPr>
          <w:rFonts w:ascii="Tahoma" w:hAnsi="Tahoma" w:cs="Tahoma"/>
          <w:sz w:val="22"/>
          <w:szCs w:val="22"/>
        </w:rPr>
        <w:t>paslaugos modernizavimui</w:t>
      </w:r>
      <w:bookmarkEnd w:id="109"/>
      <w:bookmarkEnd w:id="110"/>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EA4A33" w:rsidRPr="00AA0EDC" w14:paraId="477E82A3" w14:textId="77777777" w:rsidTr="00D11C2F">
        <w:trPr>
          <w:tblHeader/>
        </w:trPr>
        <w:tc>
          <w:tcPr>
            <w:tcW w:w="611" w:type="pct"/>
            <w:shd w:val="clear" w:color="auto" w:fill="BFBFBF" w:themeFill="background1" w:themeFillShade="BF"/>
            <w:vAlign w:val="center"/>
          </w:tcPr>
          <w:p w14:paraId="025E92C2" w14:textId="77777777" w:rsidR="00A71C3A" w:rsidRPr="00AA0EDC" w:rsidRDefault="00A71C3A" w:rsidP="000227A5">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0130C83D" w14:textId="77777777" w:rsidR="00A71C3A" w:rsidRPr="00AA0EDC" w:rsidRDefault="00A71C3A" w:rsidP="000227A5">
            <w:pPr>
              <w:keepNext/>
              <w:spacing w:before="60" w:after="60"/>
              <w:rPr>
                <w:rFonts w:ascii="Tahoma" w:hAnsi="Tahoma" w:cs="Tahoma"/>
                <w:b/>
                <w:sz w:val="22"/>
              </w:rPr>
            </w:pPr>
            <w:r w:rsidRPr="00AA0EDC">
              <w:rPr>
                <w:rFonts w:ascii="Tahoma" w:hAnsi="Tahoma" w:cs="Tahoma"/>
                <w:b/>
                <w:sz w:val="22"/>
              </w:rPr>
              <w:t>Reikalavimas</w:t>
            </w:r>
          </w:p>
        </w:tc>
      </w:tr>
      <w:tr w:rsidR="008641B4" w:rsidRPr="00AA0EDC" w14:paraId="23D16C99" w14:textId="77777777" w:rsidTr="00D11C2F">
        <w:tc>
          <w:tcPr>
            <w:tcW w:w="611" w:type="pct"/>
            <w:shd w:val="clear" w:color="auto" w:fill="auto"/>
          </w:tcPr>
          <w:p w14:paraId="39E37227" w14:textId="77777777" w:rsidR="00EB533E" w:rsidRPr="00AA0EDC" w:rsidRDefault="00EB533E" w:rsidP="008C22E1">
            <w:pPr>
              <w:pStyle w:val="Tablenumber"/>
              <w:numPr>
                <w:ilvl w:val="0"/>
                <w:numId w:val="14"/>
              </w:numPr>
              <w:contextualSpacing w:val="0"/>
              <w:rPr>
                <w:rFonts w:ascii="Tahoma" w:hAnsi="Tahoma" w:cs="Tahoma"/>
                <w:szCs w:val="22"/>
              </w:rPr>
            </w:pPr>
          </w:p>
        </w:tc>
        <w:tc>
          <w:tcPr>
            <w:tcW w:w="4389" w:type="pct"/>
            <w:shd w:val="clear" w:color="auto" w:fill="auto"/>
          </w:tcPr>
          <w:p w14:paraId="659F1ABB" w14:textId="71E7BCFB" w:rsidR="00EB533E" w:rsidRPr="00AA0EDC" w:rsidRDefault="6E51E2F0" w:rsidP="00C849B2">
            <w:pPr>
              <w:rPr>
                <w:rFonts w:ascii="Tahoma" w:hAnsi="Tahoma" w:cs="Tahoma"/>
                <w:sz w:val="22"/>
              </w:rPr>
            </w:pPr>
            <w:r w:rsidRPr="00AA0EDC">
              <w:rPr>
                <w:rFonts w:ascii="Tahoma" w:hAnsi="Tahoma" w:cs="Tahoma"/>
                <w:sz w:val="22"/>
              </w:rPr>
              <w:t>VBP</w:t>
            </w:r>
            <w:r w:rsidR="00D204B1" w:rsidRPr="00AA0EDC">
              <w:rPr>
                <w:rFonts w:ascii="Tahoma" w:hAnsi="Tahoma" w:cs="Tahoma"/>
                <w:sz w:val="22"/>
              </w:rPr>
              <w:t xml:space="preserve"> turi būti galimybė pateikti m</w:t>
            </w:r>
            <w:r w:rsidR="00343F98" w:rsidRPr="00AA0EDC">
              <w:rPr>
                <w:rFonts w:ascii="Tahoma" w:hAnsi="Tahoma" w:cs="Tahoma"/>
                <w:sz w:val="22"/>
              </w:rPr>
              <w:t>odernizuot</w:t>
            </w:r>
            <w:r w:rsidR="004C1C31" w:rsidRPr="00AA0EDC">
              <w:rPr>
                <w:rFonts w:ascii="Tahoma" w:hAnsi="Tahoma" w:cs="Tahoma"/>
                <w:sz w:val="22"/>
              </w:rPr>
              <w:t>ą</w:t>
            </w:r>
            <w:r w:rsidR="00343F98" w:rsidRPr="00AA0EDC">
              <w:rPr>
                <w:rFonts w:ascii="Tahoma" w:hAnsi="Tahoma" w:cs="Tahoma"/>
                <w:sz w:val="22"/>
              </w:rPr>
              <w:t xml:space="preserve"> prašym</w:t>
            </w:r>
            <w:r w:rsidR="004C1C31" w:rsidRPr="00AA0EDC">
              <w:rPr>
                <w:rFonts w:ascii="Tahoma" w:hAnsi="Tahoma" w:cs="Tahoma"/>
                <w:sz w:val="22"/>
              </w:rPr>
              <w:t>ą</w:t>
            </w:r>
            <w:r w:rsidR="00343F98" w:rsidRPr="00AA0EDC">
              <w:rPr>
                <w:rFonts w:ascii="Tahoma" w:hAnsi="Tahoma" w:cs="Tahoma"/>
                <w:sz w:val="22"/>
              </w:rPr>
              <w:t xml:space="preserve"> priimti vykdomąjį dokumentą</w:t>
            </w:r>
            <w:r w:rsidR="0DEEB7B1" w:rsidRPr="00AA0EDC">
              <w:rPr>
                <w:rFonts w:ascii="Tahoma" w:hAnsi="Tahoma" w:cs="Tahoma"/>
                <w:sz w:val="22"/>
              </w:rPr>
              <w:t xml:space="preserve"> vykdyti</w:t>
            </w:r>
            <w:r w:rsidR="00E50022" w:rsidRPr="00AA0EDC">
              <w:rPr>
                <w:rFonts w:ascii="Tahoma" w:hAnsi="Tahoma" w:cs="Tahoma"/>
                <w:sz w:val="22"/>
              </w:rPr>
              <w:t>.</w:t>
            </w:r>
          </w:p>
        </w:tc>
      </w:tr>
      <w:tr w:rsidR="008641B4" w:rsidRPr="00AA0EDC" w14:paraId="6DEC9801" w14:textId="77777777" w:rsidTr="00D11C2F">
        <w:tc>
          <w:tcPr>
            <w:tcW w:w="611" w:type="pct"/>
            <w:shd w:val="clear" w:color="auto" w:fill="auto"/>
          </w:tcPr>
          <w:p w14:paraId="67E94E72" w14:textId="77777777" w:rsidR="001E3750" w:rsidRPr="00AA0EDC" w:rsidRDefault="001E3750" w:rsidP="008C22E1">
            <w:pPr>
              <w:pStyle w:val="Tablenumber"/>
              <w:numPr>
                <w:ilvl w:val="0"/>
                <w:numId w:val="14"/>
              </w:numPr>
              <w:contextualSpacing w:val="0"/>
              <w:rPr>
                <w:rFonts w:ascii="Tahoma" w:hAnsi="Tahoma" w:cs="Tahoma"/>
                <w:szCs w:val="22"/>
              </w:rPr>
            </w:pPr>
          </w:p>
        </w:tc>
        <w:tc>
          <w:tcPr>
            <w:tcW w:w="4389" w:type="pct"/>
            <w:shd w:val="clear" w:color="auto" w:fill="auto"/>
          </w:tcPr>
          <w:p w14:paraId="7C734A0C" w14:textId="2A6912C0" w:rsidR="001E3750" w:rsidRPr="00AA0EDC" w:rsidRDefault="003C5E8F" w:rsidP="00C849B2">
            <w:pPr>
              <w:rPr>
                <w:rFonts w:ascii="Tahoma" w:hAnsi="Tahoma" w:cs="Tahoma"/>
                <w:sz w:val="22"/>
              </w:rPr>
            </w:pPr>
            <w:r w:rsidRPr="00AA0EDC">
              <w:rPr>
                <w:rFonts w:ascii="Tahoma" w:hAnsi="Tahoma" w:cs="Tahoma"/>
                <w:sz w:val="22"/>
              </w:rPr>
              <w:t>Prašymas</w:t>
            </w:r>
            <w:r w:rsidR="002F3FC3" w:rsidRPr="00AA0EDC">
              <w:rPr>
                <w:rFonts w:ascii="Tahoma" w:hAnsi="Tahoma" w:cs="Tahoma"/>
                <w:sz w:val="22"/>
              </w:rPr>
              <w:t xml:space="preserve"> priimti vykdomąjį dokumentą</w:t>
            </w:r>
            <w:r w:rsidR="0010332E" w:rsidRPr="00AA0EDC">
              <w:rPr>
                <w:rFonts w:ascii="Tahoma" w:hAnsi="Tahoma" w:cs="Tahoma"/>
                <w:sz w:val="22"/>
              </w:rPr>
              <w:t xml:space="preserve"> </w:t>
            </w:r>
            <w:r w:rsidR="4DABB89F" w:rsidRPr="00AA0EDC">
              <w:rPr>
                <w:rFonts w:ascii="Tahoma" w:hAnsi="Tahoma" w:cs="Tahoma"/>
                <w:sz w:val="22"/>
              </w:rPr>
              <w:t xml:space="preserve">vykdyti </w:t>
            </w:r>
            <w:r w:rsidR="0010332E" w:rsidRPr="00AA0EDC">
              <w:rPr>
                <w:rFonts w:ascii="Tahoma" w:hAnsi="Tahoma" w:cs="Tahoma"/>
                <w:sz w:val="22"/>
              </w:rPr>
              <w:t>turi būti</w:t>
            </w:r>
            <w:r w:rsidRPr="00AA0EDC">
              <w:rPr>
                <w:rFonts w:ascii="Tahoma" w:hAnsi="Tahoma" w:cs="Tahoma"/>
                <w:sz w:val="22"/>
              </w:rPr>
              <w:t xml:space="preserve"> </w:t>
            </w:r>
            <w:r w:rsidR="0010332E" w:rsidRPr="00AA0EDC">
              <w:rPr>
                <w:rFonts w:ascii="Tahoma" w:hAnsi="Tahoma" w:cs="Tahoma"/>
                <w:sz w:val="22"/>
              </w:rPr>
              <w:t xml:space="preserve">automatiškai užpildomas AIS saugomais ir iš kitų IS ir registrų </w:t>
            </w:r>
            <w:r w:rsidR="03AA16C1" w:rsidRPr="00AA0EDC">
              <w:rPr>
                <w:rFonts w:ascii="Tahoma" w:hAnsi="Tahoma" w:cs="Tahoma"/>
                <w:sz w:val="22"/>
              </w:rPr>
              <w:t>gaunama</w:t>
            </w:r>
            <w:r w:rsidR="55F98948" w:rsidRPr="00AA0EDC">
              <w:rPr>
                <w:rFonts w:ascii="Tahoma" w:hAnsi="Tahoma" w:cs="Tahoma"/>
                <w:sz w:val="22"/>
              </w:rPr>
              <w:t>i</w:t>
            </w:r>
            <w:r w:rsidR="03AA16C1" w:rsidRPr="00AA0EDC">
              <w:rPr>
                <w:rFonts w:ascii="Tahoma" w:hAnsi="Tahoma" w:cs="Tahoma"/>
                <w:sz w:val="22"/>
              </w:rPr>
              <w:t>s</w:t>
            </w:r>
            <w:r w:rsidR="0010332E" w:rsidRPr="00AA0EDC">
              <w:rPr>
                <w:rFonts w:ascii="Tahoma" w:hAnsi="Tahoma" w:cs="Tahoma"/>
                <w:sz w:val="22"/>
              </w:rPr>
              <w:t xml:space="preserve"> duomenimis</w:t>
            </w:r>
            <w:r w:rsidR="00E50022" w:rsidRPr="00AA0EDC">
              <w:rPr>
                <w:rFonts w:ascii="Tahoma" w:hAnsi="Tahoma" w:cs="Tahoma"/>
                <w:sz w:val="22"/>
              </w:rPr>
              <w:t>.</w:t>
            </w:r>
          </w:p>
        </w:tc>
      </w:tr>
      <w:tr w:rsidR="008641B4" w:rsidRPr="00AA0EDC" w14:paraId="17DCA46C" w14:textId="77777777" w:rsidTr="00D11C2F">
        <w:tc>
          <w:tcPr>
            <w:tcW w:w="611" w:type="pct"/>
            <w:shd w:val="clear" w:color="auto" w:fill="auto"/>
          </w:tcPr>
          <w:p w14:paraId="00B28B09" w14:textId="77777777" w:rsidR="001E3750" w:rsidRPr="00AA0EDC" w:rsidRDefault="001E3750" w:rsidP="008C22E1">
            <w:pPr>
              <w:pStyle w:val="Tablenumber"/>
              <w:numPr>
                <w:ilvl w:val="0"/>
                <w:numId w:val="14"/>
              </w:numPr>
              <w:contextualSpacing w:val="0"/>
              <w:rPr>
                <w:rFonts w:ascii="Tahoma" w:hAnsi="Tahoma" w:cs="Tahoma"/>
                <w:szCs w:val="22"/>
              </w:rPr>
            </w:pPr>
          </w:p>
        </w:tc>
        <w:tc>
          <w:tcPr>
            <w:tcW w:w="4389" w:type="pct"/>
            <w:shd w:val="clear" w:color="auto" w:fill="auto"/>
          </w:tcPr>
          <w:p w14:paraId="5C8C927D" w14:textId="4D8EEBAD" w:rsidR="001E3750" w:rsidRPr="00AA0EDC" w:rsidRDefault="00975CA7" w:rsidP="00C849B2">
            <w:pPr>
              <w:rPr>
                <w:rFonts w:ascii="Tahoma" w:hAnsi="Tahoma" w:cs="Tahoma"/>
                <w:sz w:val="22"/>
              </w:rPr>
            </w:pPr>
            <w:r w:rsidRPr="00AA0EDC">
              <w:rPr>
                <w:rFonts w:ascii="Tahoma" w:hAnsi="Tahoma" w:cs="Tahoma"/>
                <w:sz w:val="22"/>
              </w:rPr>
              <w:t>Pildant prašymą</w:t>
            </w:r>
            <w:r w:rsidR="002F3FC3" w:rsidRPr="00AA0EDC">
              <w:rPr>
                <w:rFonts w:ascii="Tahoma" w:hAnsi="Tahoma" w:cs="Tahoma"/>
                <w:sz w:val="22"/>
              </w:rPr>
              <w:t xml:space="preserve"> priimti vykdomąjį dokumentą</w:t>
            </w:r>
            <w:r w:rsidRPr="00AA0EDC">
              <w:rPr>
                <w:rFonts w:ascii="Tahoma" w:hAnsi="Tahoma" w:cs="Tahoma"/>
                <w:sz w:val="22"/>
              </w:rPr>
              <w:t xml:space="preserve"> </w:t>
            </w:r>
            <w:r w:rsidR="004B5B15" w:rsidRPr="00AA0EDC">
              <w:rPr>
                <w:rFonts w:ascii="Tahoma" w:hAnsi="Tahoma" w:cs="Tahoma"/>
                <w:sz w:val="22"/>
              </w:rPr>
              <w:t xml:space="preserve">turi būti atliekamas </w:t>
            </w:r>
            <w:r w:rsidR="00241556" w:rsidRPr="00AA0EDC">
              <w:rPr>
                <w:rFonts w:ascii="Tahoma" w:hAnsi="Tahoma" w:cs="Tahoma"/>
                <w:sz w:val="22"/>
              </w:rPr>
              <w:t xml:space="preserve">automatinis </w:t>
            </w:r>
            <w:r w:rsidR="004B5B15" w:rsidRPr="00AA0EDC">
              <w:rPr>
                <w:rFonts w:ascii="Tahoma" w:hAnsi="Tahoma" w:cs="Tahoma"/>
                <w:sz w:val="22"/>
              </w:rPr>
              <w:t>duomenų tikrinimas LITEKO</w:t>
            </w:r>
            <w:r w:rsidR="002D02F4" w:rsidRPr="00AA0EDC">
              <w:rPr>
                <w:rFonts w:ascii="Tahoma" w:hAnsi="Tahoma" w:cs="Tahoma"/>
                <w:sz w:val="22"/>
              </w:rPr>
              <w:t>:</w:t>
            </w:r>
          </w:p>
        </w:tc>
      </w:tr>
      <w:tr w:rsidR="008641B4" w:rsidRPr="00AA0EDC" w14:paraId="548BED99" w14:textId="77777777" w:rsidTr="00D11C2F">
        <w:tc>
          <w:tcPr>
            <w:tcW w:w="611" w:type="pct"/>
            <w:shd w:val="clear" w:color="auto" w:fill="auto"/>
          </w:tcPr>
          <w:p w14:paraId="0A83AAA5" w14:textId="77777777" w:rsidR="00156C58" w:rsidRPr="00AA0EDC" w:rsidRDefault="00156C58" w:rsidP="008C22E1">
            <w:pPr>
              <w:pStyle w:val="Tablenumber"/>
              <w:numPr>
                <w:ilvl w:val="1"/>
                <w:numId w:val="14"/>
              </w:numPr>
              <w:rPr>
                <w:rFonts w:ascii="Tahoma" w:hAnsi="Tahoma" w:cs="Tahoma"/>
                <w:szCs w:val="22"/>
              </w:rPr>
            </w:pPr>
          </w:p>
        </w:tc>
        <w:tc>
          <w:tcPr>
            <w:tcW w:w="4389" w:type="pct"/>
            <w:shd w:val="clear" w:color="auto" w:fill="auto"/>
          </w:tcPr>
          <w:p w14:paraId="783641EC" w14:textId="33BADD3B" w:rsidR="00156C58" w:rsidRPr="00AA0EDC" w:rsidRDefault="00C42808" w:rsidP="00156C58">
            <w:pPr>
              <w:rPr>
                <w:rFonts w:ascii="Tahoma" w:hAnsi="Tahoma" w:cs="Tahoma"/>
                <w:sz w:val="22"/>
              </w:rPr>
            </w:pPr>
            <w:r w:rsidRPr="00AA0EDC">
              <w:rPr>
                <w:rFonts w:ascii="Tahoma" w:hAnsi="Tahoma" w:cs="Tahoma"/>
                <w:sz w:val="22"/>
              </w:rPr>
              <w:t>a</w:t>
            </w:r>
            <w:r w:rsidR="00B16896" w:rsidRPr="00AA0EDC">
              <w:rPr>
                <w:rFonts w:ascii="Tahoma" w:hAnsi="Tahoma" w:cs="Tahoma"/>
                <w:sz w:val="22"/>
              </w:rPr>
              <w:t>tliekamas tikrinimas ar išieškotoj</w:t>
            </w:r>
            <w:r w:rsidR="0013105B" w:rsidRPr="00AA0EDC">
              <w:rPr>
                <w:rFonts w:ascii="Tahoma" w:hAnsi="Tahoma" w:cs="Tahoma"/>
                <w:sz w:val="22"/>
              </w:rPr>
              <w:t>as turi vykdomųjų dokumentų</w:t>
            </w:r>
            <w:r w:rsidRPr="00AA0EDC">
              <w:rPr>
                <w:rFonts w:ascii="Tahoma" w:hAnsi="Tahoma" w:cs="Tahoma"/>
                <w:sz w:val="22"/>
              </w:rPr>
              <w:t>;</w:t>
            </w:r>
          </w:p>
        </w:tc>
      </w:tr>
      <w:tr w:rsidR="008641B4" w:rsidRPr="00AA0EDC" w14:paraId="0FFB4817" w14:textId="77777777" w:rsidTr="00D11C2F">
        <w:tc>
          <w:tcPr>
            <w:tcW w:w="611" w:type="pct"/>
            <w:shd w:val="clear" w:color="auto" w:fill="auto"/>
          </w:tcPr>
          <w:p w14:paraId="1726F1F5" w14:textId="77777777" w:rsidR="00156C58" w:rsidRPr="00AA0EDC" w:rsidRDefault="00156C58" w:rsidP="008C22E1">
            <w:pPr>
              <w:pStyle w:val="Tablenumber"/>
              <w:numPr>
                <w:ilvl w:val="1"/>
                <w:numId w:val="14"/>
              </w:numPr>
              <w:contextualSpacing w:val="0"/>
              <w:rPr>
                <w:rFonts w:ascii="Tahoma" w:hAnsi="Tahoma" w:cs="Tahoma"/>
                <w:szCs w:val="22"/>
              </w:rPr>
            </w:pPr>
          </w:p>
        </w:tc>
        <w:tc>
          <w:tcPr>
            <w:tcW w:w="4389" w:type="pct"/>
            <w:shd w:val="clear" w:color="auto" w:fill="auto"/>
          </w:tcPr>
          <w:p w14:paraId="4C1D02A5" w14:textId="4ECC2579" w:rsidR="00156C58" w:rsidRPr="00AA0EDC" w:rsidRDefault="00672834" w:rsidP="00156C58">
            <w:pPr>
              <w:rPr>
                <w:rFonts w:ascii="Tahoma" w:hAnsi="Tahoma" w:cs="Tahoma"/>
                <w:sz w:val="22"/>
              </w:rPr>
            </w:pPr>
            <w:r w:rsidRPr="00AA0EDC">
              <w:rPr>
                <w:rFonts w:ascii="Tahoma" w:hAnsi="Tahoma" w:cs="Tahoma"/>
                <w:sz w:val="22"/>
              </w:rPr>
              <w:t>Sistema automatiškai turi pate</w:t>
            </w:r>
            <w:r w:rsidR="00C326B0" w:rsidRPr="00AA0EDC">
              <w:rPr>
                <w:rFonts w:ascii="Tahoma" w:hAnsi="Tahoma" w:cs="Tahoma"/>
                <w:sz w:val="22"/>
              </w:rPr>
              <w:t xml:space="preserve">ikti </w:t>
            </w:r>
            <w:r w:rsidR="00421E2A" w:rsidRPr="00AA0EDC">
              <w:rPr>
                <w:rFonts w:ascii="Tahoma" w:hAnsi="Tahoma" w:cs="Tahoma"/>
                <w:sz w:val="22"/>
              </w:rPr>
              <w:t>vykdomųjų dokumentų sąraš</w:t>
            </w:r>
            <w:r w:rsidR="00C326B0" w:rsidRPr="00AA0EDC">
              <w:rPr>
                <w:rFonts w:ascii="Tahoma" w:hAnsi="Tahoma" w:cs="Tahoma"/>
                <w:sz w:val="22"/>
              </w:rPr>
              <w:t>ą</w:t>
            </w:r>
            <w:r w:rsidR="00421E2A" w:rsidRPr="00AA0EDC">
              <w:rPr>
                <w:rFonts w:ascii="Tahoma" w:hAnsi="Tahoma" w:cs="Tahoma"/>
                <w:sz w:val="22"/>
              </w:rPr>
              <w:t xml:space="preserve"> </w:t>
            </w:r>
            <w:r w:rsidR="00F224DB" w:rsidRPr="00AA0EDC">
              <w:rPr>
                <w:rFonts w:ascii="Tahoma" w:hAnsi="Tahoma" w:cs="Tahoma"/>
                <w:sz w:val="22"/>
              </w:rPr>
              <w:t>naudotojui</w:t>
            </w:r>
            <w:r w:rsidR="00C326B0" w:rsidRPr="00AA0EDC">
              <w:rPr>
                <w:rFonts w:ascii="Tahoma" w:hAnsi="Tahoma" w:cs="Tahoma"/>
                <w:sz w:val="22"/>
              </w:rPr>
              <w:t>.</w:t>
            </w:r>
            <w:r w:rsidR="00F224DB" w:rsidRPr="00AA0EDC">
              <w:rPr>
                <w:rFonts w:ascii="Tahoma" w:hAnsi="Tahoma" w:cs="Tahoma"/>
                <w:sz w:val="22"/>
              </w:rPr>
              <w:t xml:space="preserve"> </w:t>
            </w:r>
            <w:r w:rsidR="00C326B0" w:rsidRPr="00AA0EDC">
              <w:rPr>
                <w:rFonts w:ascii="Tahoma" w:hAnsi="Tahoma" w:cs="Tahoma"/>
                <w:sz w:val="22"/>
              </w:rPr>
              <w:t xml:space="preserve">Pasirinkimai </w:t>
            </w:r>
            <w:r w:rsidR="00421E2A" w:rsidRPr="00AA0EDC">
              <w:rPr>
                <w:rFonts w:ascii="Tahoma" w:hAnsi="Tahoma" w:cs="Tahoma"/>
                <w:sz w:val="22"/>
              </w:rPr>
              <w:t>turi būti atvaizduojam</w:t>
            </w:r>
            <w:r w:rsidR="00C326B0" w:rsidRPr="00AA0EDC">
              <w:rPr>
                <w:rFonts w:ascii="Tahoma" w:hAnsi="Tahoma" w:cs="Tahoma"/>
                <w:sz w:val="22"/>
              </w:rPr>
              <w:t>i</w:t>
            </w:r>
            <w:r w:rsidR="00421E2A" w:rsidRPr="00AA0EDC">
              <w:rPr>
                <w:rFonts w:ascii="Tahoma" w:hAnsi="Tahoma" w:cs="Tahoma"/>
                <w:sz w:val="22"/>
              </w:rPr>
              <w:t xml:space="preserve"> </w:t>
            </w:r>
            <w:r w:rsidR="00524B6E" w:rsidRPr="00AA0EDC">
              <w:rPr>
                <w:rFonts w:ascii="Tahoma" w:hAnsi="Tahoma" w:cs="Tahoma"/>
                <w:sz w:val="22"/>
              </w:rPr>
              <w:t>iškleidžiam</w:t>
            </w:r>
            <w:r w:rsidR="00FC5B87" w:rsidRPr="00AA0EDC">
              <w:rPr>
                <w:rFonts w:ascii="Tahoma" w:hAnsi="Tahoma" w:cs="Tahoma"/>
                <w:sz w:val="22"/>
              </w:rPr>
              <w:t>ajame</w:t>
            </w:r>
            <w:r w:rsidR="00524B6E" w:rsidRPr="00AA0EDC">
              <w:rPr>
                <w:rFonts w:ascii="Tahoma" w:hAnsi="Tahoma" w:cs="Tahoma"/>
                <w:sz w:val="22"/>
              </w:rPr>
              <w:t xml:space="preserve"> sąraš</w:t>
            </w:r>
            <w:r w:rsidR="00FC5B87" w:rsidRPr="00AA0EDC">
              <w:rPr>
                <w:rFonts w:ascii="Tahoma" w:hAnsi="Tahoma" w:cs="Tahoma"/>
                <w:sz w:val="22"/>
              </w:rPr>
              <w:t>e</w:t>
            </w:r>
            <w:r w:rsidR="00F224DB" w:rsidRPr="00AA0EDC">
              <w:rPr>
                <w:rFonts w:ascii="Tahoma" w:hAnsi="Tahoma" w:cs="Tahoma"/>
                <w:sz w:val="22"/>
              </w:rPr>
              <w:t xml:space="preserve"> su gal</w:t>
            </w:r>
            <w:r w:rsidR="00191904" w:rsidRPr="00AA0EDC">
              <w:rPr>
                <w:rFonts w:ascii="Tahoma" w:hAnsi="Tahoma" w:cs="Tahoma"/>
                <w:sz w:val="22"/>
              </w:rPr>
              <w:t>im</w:t>
            </w:r>
            <w:r w:rsidR="00F224DB" w:rsidRPr="00AA0EDC">
              <w:rPr>
                <w:rFonts w:ascii="Tahoma" w:hAnsi="Tahoma" w:cs="Tahoma"/>
                <w:sz w:val="22"/>
              </w:rPr>
              <w:t>ybe pasirinkti</w:t>
            </w:r>
            <w:r w:rsidR="00421E2A" w:rsidRPr="00AA0EDC">
              <w:rPr>
                <w:rFonts w:ascii="Tahoma" w:hAnsi="Tahoma" w:cs="Tahoma"/>
                <w:sz w:val="22"/>
              </w:rPr>
              <w:t>;</w:t>
            </w:r>
          </w:p>
        </w:tc>
      </w:tr>
      <w:tr w:rsidR="008641B4" w:rsidRPr="00AA0EDC" w14:paraId="06CF85B5" w14:textId="77777777" w:rsidTr="00D11C2F">
        <w:tc>
          <w:tcPr>
            <w:tcW w:w="611" w:type="pct"/>
            <w:shd w:val="clear" w:color="auto" w:fill="auto"/>
          </w:tcPr>
          <w:p w14:paraId="755FFBD9" w14:textId="77777777" w:rsidR="009D14AD" w:rsidRPr="00AA0EDC" w:rsidRDefault="009D14AD" w:rsidP="008C22E1">
            <w:pPr>
              <w:pStyle w:val="Tablenumber"/>
              <w:numPr>
                <w:ilvl w:val="1"/>
                <w:numId w:val="14"/>
              </w:numPr>
              <w:contextualSpacing w:val="0"/>
              <w:rPr>
                <w:rFonts w:ascii="Tahoma" w:hAnsi="Tahoma" w:cs="Tahoma"/>
                <w:szCs w:val="22"/>
              </w:rPr>
            </w:pPr>
          </w:p>
        </w:tc>
        <w:tc>
          <w:tcPr>
            <w:tcW w:w="4389" w:type="pct"/>
            <w:shd w:val="clear" w:color="auto" w:fill="auto"/>
          </w:tcPr>
          <w:p w14:paraId="7E4DB96D" w14:textId="3E61BA4D" w:rsidR="009D14AD" w:rsidRPr="00AA0EDC" w:rsidRDefault="008B27A4" w:rsidP="00156C58">
            <w:pPr>
              <w:rPr>
                <w:rFonts w:ascii="Tahoma" w:hAnsi="Tahoma" w:cs="Tahoma"/>
                <w:sz w:val="22"/>
              </w:rPr>
            </w:pPr>
            <w:r w:rsidRPr="00AA0EDC">
              <w:rPr>
                <w:rFonts w:ascii="Tahoma" w:hAnsi="Tahoma" w:cs="Tahoma"/>
                <w:sz w:val="22"/>
              </w:rPr>
              <w:t>p</w:t>
            </w:r>
            <w:r w:rsidR="00C35EEB" w:rsidRPr="00AA0EDC">
              <w:rPr>
                <w:rFonts w:ascii="Tahoma" w:hAnsi="Tahoma" w:cs="Tahoma"/>
                <w:sz w:val="22"/>
              </w:rPr>
              <w:t xml:space="preserve">asirinkto vykdomojo dokumento </w:t>
            </w:r>
            <w:r w:rsidRPr="00AA0EDC">
              <w:rPr>
                <w:rFonts w:ascii="Tahoma" w:hAnsi="Tahoma" w:cs="Tahoma"/>
                <w:sz w:val="22"/>
              </w:rPr>
              <w:t xml:space="preserve">pagrindu </w:t>
            </w:r>
            <w:r w:rsidR="00FC5B87" w:rsidRPr="00AA0EDC">
              <w:rPr>
                <w:rFonts w:ascii="Tahoma" w:hAnsi="Tahoma" w:cs="Tahoma"/>
                <w:sz w:val="22"/>
              </w:rPr>
              <w:t xml:space="preserve">turi būti </w:t>
            </w:r>
            <w:r w:rsidRPr="00AA0EDC">
              <w:rPr>
                <w:rFonts w:ascii="Tahoma" w:hAnsi="Tahoma" w:cs="Tahoma"/>
                <w:sz w:val="22"/>
              </w:rPr>
              <w:t xml:space="preserve">automatiškai užpildomi </w:t>
            </w:r>
            <w:r w:rsidR="009B0A44" w:rsidRPr="00AA0EDC">
              <w:rPr>
                <w:rFonts w:ascii="Tahoma" w:hAnsi="Tahoma" w:cs="Tahoma"/>
                <w:sz w:val="22"/>
              </w:rPr>
              <w:t>vykdomojo dokumento</w:t>
            </w:r>
            <w:r w:rsidRPr="00AA0EDC">
              <w:rPr>
                <w:rFonts w:ascii="Tahoma" w:hAnsi="Tahoma" w:cs="Tahoma"/>
                <w:sz w:val="22"/>
              </w:rPr>
              <w:t xml:space="preserve"> duomenys</w:t>
            </w:r>
            <w:r w:rsidR="009B0A44" w:rsidRPr="00AA0EDC">
              <w:rPr>
                <w:rFonts w:ascii="Tahoma" w:hAnsi="Tahoma" w:cs="Tahoma"/>
                <w:sz w:val="22"/>
              </w:rPr>
              <w:t xml:space="preserve"> prašym</w:t>
            </w:r>
            <w:r w:rsidR="00575053" w:rsidRPr="00AA0EDC">
              <w:rPr>
                <w:rFonts w:ascii="Tahoma" w:hAnsi="Tahoma" w:cs="Tahoma"/>
                <w:sz w:val="22"/>
              </w:rPr>
              <w:t>o formose (</w:t>
            </w:r>
            <w:r w:rsidR="00033D08" w:rsidRPr="00AA0EDC">
              <w:rPr>
                <w:rFonts w:ascii="Tahoma" w:hAnsi="Tahoma" w:cs="Tahoma"/>
                <w:sz w:val="22"/>
              </w:rPr>
              <w:t>prašymo forma nurodyta</w:t>
            </w:r>
            <w:r w:rsidR="00BB4B53" w:rsidRPr="00AA0EDC">
              <w:rPr>
                <w:rFonts w:ascii="Tahoma" w:hAnsi="Tahoma" w:cs="Tahoma"/>
                <w:sz w:val="22"/>
              </w:rPr>
              <w:t xml:space="preserve"> prototipo lang</w:t>
            </w:r>
            <w:r w:rsidR="00033D08" w:rsidRPr="00AA0EDC">
              <w:rPr>
                <w:rFonts w:ascii="Tahoma" w:hAnsi="Tahoma" w:cs="Tahoma"/>
                <w:sz w:val="22"/>
              </w:rPr>
              <w:t>e</w:t>
            </w:r>
            <w:r w:rsidR="00BB4B53" w:rsidRPr="00AA0EDC">
              <w:rPr>
                <w:rFonts w:ascii="Tahoma" w:hAnsi="Tahoma" w:cs="Tahoma"/>
                <w:sz w:val="22"/>
              </w:rPr>
              <w:t xml:space="preserve"> </w:t>
            </w:r>
            <w:r w:rsidR="00BB4B53" w:rsidRPr="00AA0EDC">
              <w:rPr>
                <w:rFonts w:ascii="Tahoma" w:hAnsi="Tahoma" w:cs="Tahoma"/>
                <w:sz w:val="22"/>
              </w:rPr>
              <w:fldChar w:fldCharType="begin"/>
            </w:r>
            <w:r w:rsidR="00BB4B53" w:rsidRPr="00AA0EDC">
              <w:rPr>
                <w:rFonts w:ascii="Tahoma" w:hAnsi="Tahoma" w:cs="Tahoma"/>
                <w:sz w:val="22"/>
              </w:rPr>
              <w:instrText xml:space="preserve"> REF _Ref179990498 \r \h </w:instrText>
            </w:r>
            <w:r w:rsidR="00AA0EDC" w:rsidRPr="00AA0EDC">
              <w:rPr>
                <w:rFonts w:ascii="Tahoma" w:hAnsi="Tahoma" w:cs="Tahoma"/>
                <w:sz w:val="22"/>
              </w:rPr>
              <w:instrText xml:space="preserve"> \* MERGEFORMAT </w:instrText>
            </w:r>
            <w:r w:rsidR="00BB4B53" w:rsidRPr="00AA0EDC">
              <w:rPr>
                <w:rFonts w:ascii="Tahoma" w:hAnsi="Tahoma" w:cs="Tahoma"/>
                <w:sz w:val="22"/>
              </w:rPr>
            </w:r>
            <w:r w:rsidR="00BB4B53" w:rsidRPr="00AA0EDC">
              <w:rPr>
                <w:rFonts w:ascii="Tahoma" w:hAnsi="Tahoma" w:cs="Tahoma"/>
                <w:sz w:val="22"/>
              </w:rPr>
              <w:fldChar w:fldCharType="separate"/>
            </w:r>
            <w:r w:rsidR="00915312" w:rsidRPr="00AA0EDC">
              <w:rPr>
                <w:rFonts w:ascii="Tahoma" w:hAnsi="Tahoma" w:cs="Tahoma"/>
                <w:sz w:val="22"/>
              </w:rPr>
              <w:t>11.1.13</w:t>
            </w:r>
            <w:r w:rsidR="00BB4B53" w:rsidRPr="00AA0EDC">
              <w:rPr>
                <w:rFonts w:ascii="Tahoma" w:hAnsi="Tahoma" w:cs="Tahoma"/>
                <w:sz w:val="22"/>
              </w:rPr>
              <w:fldChar w:fldCharType="end"/>
            </w:r>
            <w:r w:rsidR="00575053" w:rsidRPr="00AA0EDC">
              <w:rPr>
                <w:rFonts w:ascii="Tahoma" w:hAnsi="Tahoma" w:cs="Tahoma"/>
                <w:sz w:val="22"/>
              </w:rPr>
              <w:t>)</w:t>
            </w:r>
            <w:r w:rsidRPr="00AA0EDC">
              <w:rPr>
                <w:rFonts w:ascii="Tahoma" w:hAnsi="Tahoma" w:cs="Tahoma"/>
                <w:sz w:val="22"/>
              </w:rPr>
              <w:t>.</w:t>
            </w:r>
          </w:p>
        </w:tc>
      </w:tr>
      <w:tr w:rsidR="008641B4" w:rsidRPr="00AA0EDC" w14:paraId="364ACD34" w14:textId="77777777" w:rsidTr="00D11C2F">
        <w:tc>
          <w:tcPr>
            <w:tcW w:w="611" w:type="pct"/>
            <w:shd w:val="clear" w:color="auto" w:fill="auto"/>
          </w:tcPr>
          <w:p w14:paraId="2B29A8F0" w14:textId="77777777" w:rsidR="00BE5F60" w:rsidRPr="00AA0EDC" w:rsidRDefault="00BE5F60" w:rsidP="008C22E1">
            <w:pPr>
              <w:pStyle w:val="Tablenumber"/>
              <w:numPr>
                <w:ilvl w:val="0"/>
                <w:numId w:val="14"/>
              </w:numPr>
              <w:contextualSpacing w:val="0"/>
              <w:rPr>
                <w:rFonts w:ascii="Tahoma" w:hAnsi="Tahoma" w:cs="Tahoma"/>
                <w:szCs w:val="22"/>
              </w:rPr>
            </w:pPr>
          </w:p>
        </w:tc>
        <w:tc>
          <w:tcPr>
            <w:tcW w:w="4389" w:type="pct"/>
            <w:shd w:val="clear" w:color="auto" w:fill="auto"/>
          </w:tcPr>
          <w:p w14:paraId="7842D0A2" w14:textId="670C5D51" w:rsidR="00BE5F60" w:rsidRPr="00AA0EDC" w:rsidRDefault="00BE5F60" w:rsidP="00156C58">
            <w:pPr>
              <w:rPr>
                <w:rFonts w:ascii="Tahoma" w:hAnsi="Tahoma" w:cs="Tahoma"/>
                <w:sz w:val="22"/>
              </w:rPr>
            </w:pPr>
            <w:r w:rsidRPr="00AA0EDC">
              <w:rPr>
                <w:rFonts w:ascii="Tahoma" w:hAnsi="Tahoma" w:cs="Tahoma"/>
                <w:sz w:val="22"/>
              </w:rPr>
              <w:t>Turi būti galimybė</w:t>
            </w:r>
            <w:r w:rsidR="00095781" w:rsidRPr="00AA0EDC">
              <w:rPr>
                <w:rFonts w:ascii="Tahoma" w:hAnsi="Tahoma" w:cs="Tahoma"/>
                <w:sz w:val="22"/>
              </w:rPr>
              <w:t xml:space="preserve"> automatiškai užpildyt</w:t>
            </w:r>
            <w:r w:rsidR="00903C6E" w:rsidRPr="00AA0EDC">
              <w:rPr>
                <w:rFonts w:ascii="Tahoma" w:hAnsi="Tahoma" w:cs="Tahoma"/>
                <w:sz w:val="22"/>
              </w:rPr>
              <w:t xml:space="preserve">us vykdomojo dokumento duomenis </w:t>
            </w:r>
            <w:r w:rsidRPr="00AA0EDC">
              <w:rPr>
                <w:rFonts w:ascii="Tahoma" w:hAnsi="Tahoma" w:cs="Tahoma"/>
                <w:sz w:val="22"/>
              </w:rPr>
              <w:t>koreguoti, papildyti</w:t>
            </w:r>
            <w:r w:rsidR="009B6A3F" w:rsidRPr="00AA0EDC">
              <w:rPr>
                <w:rFonts w:ascii="Tahoma" w:hAnsi="Tahoma" w:cs="Tahoma"/>
                <w:sz w:val="22"/>
              </w:rPr>
              <w:t>.</w:t>
            </w:r>
          </w:p>
        </w:tc>
      </w:tr>
      <w:tr w:rsidR="008641B4" w:rsidRPr="00AA0EDC" w14:paraId="4A33C5A6" w14:textId="77777777" w:rsidTr="00D11C2F">
        <w:tc>
          <w:tcPr>
            <w:tcW w:w="611" w:type="pct"/>
            <w:shd w:val="clear" w:color="auto" w:fill="auto"/>
          </w:tcPr>
          <w:p w14:paraId="47D77D8E" w14:textId="77777777" w:rsidR="00C42808" w:rsidRPr="00AA0EDC" w:rsidRDefault="00C42808" w:rsidP="008C22E1">
            <w:pPr>
              <w:pStyle w:val="Tablenumber"/>
              <w:numPr>
                <w:ilvl w:val="0"/>
                <w:numId w:val="14"/>
              </w:numPr>
              <w:contextualSpacing w:val="0"/>
              <w:rPr>
                <w:rFonts w:ascii="Tahoma" w:hAnsi="Tahoma" w:cs="Tahoma"/>
                <w:szCs w:val="22"/>
              </w:rPr>
            </w:pPr>
          </w:p>
        </w:tc>
        <w:tc>
          <w:tcPr>
            <w:tcW w:w="4389" w:type="pct"/>
            <w:shd w:val="clear" w:color="auto" w:fill="auto"/>
          </w:tcPr>
          <w:p w14:paraId="30F88C86" w14:textId="5557D32C" w:rsidR="00C42808" w:rsidRPr="00AA0EDC" w:rsidRDefault="00F93D38" w:rsidP="00156C58">
            <w:pPr>
              <w:rPr>
                <w:rFonts w:ascii="Tahoma" w:hAnsi="Tahoma" w:cs="Tahoma"/>
                <w:sz w:val="22"/>
              </w:rPr>
            </w:pPr>
            <w:r w:rsidRPr="00AA0EDC">
              <w:rPr>
                <w:rFonts w:ascii="Tahoma" w:hAnsi="Tahoma" w:cs="Tahoma"/>
                <w:sz w:val="22"/>
              </w:rPr>
              <w:t>Teikiant prašymą už kitą asmenį t</w:t>
            </w:r>
            <w:r w:rsidR="716F3FD1" w:rsidRPr="00AA0EDC">
              <w:rPr>
                <w:rFonts w:ascii="Tahoma" w:hAnsi="Tahoma" w:cs="Tahoma"/>
                <w:sz w:val="22"/>
              </w:rPr>
              <w:t xml:space="preserve">uri būti atliekamas automatinis </w:t>
            </w:r>
            <w:r w:rsidR="7FB35E9E" w:rsidRPr="00AA0EDC">
              <w:rPr>
                <w:rFonts w:ascii="Tahoma" w:hAnsi="Tahoma" w:cs="Tahoma"/>
                <w:sz w:val="22"/>
              </w:rPr>
              <w:t>prašyme u</w:t>
            </w:r>
            <w:r w:rsidR="4B782B81" w:rsidRPr="00AA0EDC">
              <w:rPr>
                <w:rFonts w:ascii="Tahoma" w:hAnsi="Tahoma" w:cs="Tahoma"/>
                <w:sz w:val="22"/>
              </w:rPr>
              <w:t>žpildytų</w:t>
            </w:r>
            <w:r w:rsidR="7FB35E9E" w:rsidRPr="00AA0EDC">
              <w:rPr>
                <w:rFonts w:ascii="Tahoma" w:hAnsi="Tahoma" w:cs="Tahoma"/>
                <w:sz w:val="22"/>
              </w:rPr>
              <w:t xml:space="preserve"> </w:t>
            </w:r>
            <w:r w:rsidR="716F3FD1" w:rsidRPr="00AA0EDC">
              <w:rPr>
                <w:rFonts w:ascii="Tahoma" w:hAnsi="Tahoma" w:cs="Tahoma"/>
                <w:sz w:val="22"/>
              </w:rPr>
              <w:t>išieškotojo ir skolininko duomen</w:t>
            </w:r>
            <w:r w:rsidR="24EA03FF" w:rsidRPr="00AA0EDC">
              <w:rPr>
                <w:rFonts w:ascii="Tahoma" w:hAnsi="Tahoma" w:cs="Tahoma"/>
                <w:sz w:val="22"/>
              </w:rPr>
              <w:t>ų tikrinimas</w:t>
            </w:r>
            <w:r w:rsidR="716F3FD1" w:rsidRPr="00AA0EDC">
              <w:rPr>
                <w:rFonts w:ascii="Tahoma" w:hAnsi="Tahoma" w:cs="Tahoma"/>
                <w:sz w:val="22"/>
              </w:rPr>
              <w:t xml:space="preserve"> </w:t>
            </w:r>
            <w:r w:rsidR="00521DAF" w:rsidRPr="00AA0EDC">
              <w:rPr>
                <w:rFonts w:ascii="Tahoma" w:hAnsi="Tahoma" w:cs="Tahoma"/>
                <w:sz w:val="22"/>
              </w:rPr>
              <w:t xml:space="preserve">panaudojant esamas AIS integracines sąsajas - </w:t>
            </w:r>
            <w:r w:rsidR="716F3FD1" w:rsidRPr="00AA0EDC">
              <w:rPr>
                <w:rFonts w:ascii="Tahoma" w:hAnsi="Tahoma" w:cs="Tahoma"/>
                <w:sz w:val="22"/>
              </w:rPr>
              <w:t>GR ir JAR</w:t>
            </w:r>
            <w:r w:rsidR="7A68F210" w:rsidRPr="00AA0EDC">
              <w:rPr>
                <w:rFonts w:ascii="Tahoma" w:hAnsi="Tahoma" w:cs="Tahoma"/>
                <w:sz w:val="22"/>
              </w:rPr>
              <w:t>.</w:t>
            </w:r>
            <w:r w:rsidR="5DEB7075" w:rsidRPr="00AA0EDC">
              <w:rPr>
                <w:rFonts w:ascii="Tahoma" w:hAnsi="Tahoma" w:cs="Tahoma"/>
                <w:sz w:val="22"/>
              </w:rPr>
              <w:t xml:space="preserve"> Jei asmuo </w:t>
            </w:r>
            <w:r w:rsidR="055011E3" w:rsidRPr="00AA0EDC">
              <w:rPr>
                <w:rFonts w:ascii="Tahoma" w:hAnsi="Tahoma" w:cs="Tahoma"/>
                <w:sz w:val="22"/>
              </w:rPr>
              <w:t>nerandamas registre naudotojui turi būti pateikiamas klaidos pranešimas.</w:t>
            </w:r>
          </w:p>
        </w:tc>
      </w:tr>
      <w:tr w:rsidR="008641B4" w:rsidRPr="00AA0EDC" w14:paraId="70251328" w14:textId="77777777" w:rsidTr="00D11C2F">
        <w:tc>
          <w:tcPr>
            <w:tcW w:w="611" w:type="pct"/>
            <w:shd w:val="clear" w:color="auto" w:fill="auto"/>
          </w:tcPr>
          <w:p w14:paraId="3399D0D8" w14:textId="77777777" w:rsidR="008B27A4" w:rsidRPr="00AA0EDC" w:rsidRDefault="008B27A4" w:rsidP="008C22E1">
            <w:pPr>
              <w:pStyle w:val="Tablenumber"/>
              <w:numPr>
                <w:ilvl w:val="0"/>
                <w:numId w:val="14"/>
              </w:numPr>
              <w:contextualSpacing w:val="0"/>
              <w:rPr>
                <w:rFonts w:ascii="Tahoma" w:hAnsi="Tahoma" w:cs="Tahoma"/>
                <w:szCs w:val="22"/>
              </w:rPr>
            </w:pPr>
          </w:p>
        </w:tc>
        <w:tc>
          <w:tcPr>
            <w:tcW w:w="4389" w:type="pct"/>
            <w:shd w:val="clear" w:color="auto" w:fill="auto"/>
          </w:tcPr>
          <w:p w14:paraId="3C0D81FC" w14:textId="77777777" w:rsidR="008B27A4" w:rsidRPr="00AA0EDC" w:rsidRDefault="00F537B3" w:rsidP="00156C58">
            <w:pPr>
              <w:rPr>
                <w:rFonts w:ascii="Tahoma" w:hAnsi="Tahoma" w:cs="Tahoma"/>
                <w:sz w:val="22"/>
              </w:rPr>
            </w:pPr>
            <w:r w:rsidRPr="00AA0EDC">
              <w:rPr>
                <w:rFonts w:ascii="Tahoma" w:hAnsi="Tahoma" w:cs="Tahoma"/>
                <w:sz w:val="22"/>
              </w:rPr>
              <w:t>Turi būti galimybė teikti prašymą</w:t>
            </w:r>
            <w:r w:rsidR="00345C94" w:rsidRPr="00AA0EDC">
              <w:rPr>
                <w:rFonts w:ascii="Tahoma" w:hAnsi="Tahoma" w:cs="Tahoma"/>
                <w:sz w:val="22"/>
              </w:rPr>
              <w:t xml:space="preserve"> priimti vykdomąjį dokumentą:</w:t>
            </w:r>
          </w:p>
          <w:p w14:paraId="0DFD01E1" w14:textId="5F79A77B" w:rsidR="0035267B" w:rsidRPr="00AA0EDC" w:rsidRDefault="0035267B" w:rsidP="008C22E1">
            <w:pPr>
              <w:pStyle w:val="ListParagraph"/>
              <w:numPr>
                <w:ilvl w:val="0"/>
                <w:numId w:val="23"/>
              </w:numPr>
              <w:rPr>
                <w:rFonts w:ascii="Tahoma" w:hAnsi="Tahoma" w:cs="Tahoma"/>
                <w:sz w:val="22"/>
              </w:rPr>
            </w:pPr>
            <w:r w:rsidRPr="00AA0EDC">
              <w:rPr>
                <w:rFonts w:ascii="Tahoma" w:hAnsi="Tahoma" w:cs="Tahoma"/>
                <w:sz w:val="22"/>
              </w:rPr>
              <w:t>Savo vardu;</w:t>
            </w:r>
          </w:p>
          <w:p w14:paraId="32326F60" w14:textId="58369568" w:rsidR="00345C94" w:rsidRPr="00AA0EDC" w:rsidRDefault="00345C94" w:rsidP="008C22E1">
            <w:pPr>
              <w:pStyle w:val="ListParagraph"/>
              <w:numPr>
                <w:ilvl w:val="0"/>
                <w:numId w:val="23"/>
              </w:numPr>
              <w:rPr>
                <w:rFonts w:ascii="Tahoma" w:hAnsi="Tahoma" w:cs="Tahoma"/>
                <w:sz w:val="22"/>
              </w:rPr>
            </w:pPr>
            <w:r w:rsidRPr="00AA0EDC">
              <w:rPr>
                <w:rFonts w:ascii="Tahoma" w:hAnsi="Tahoma" w:cs="Tahoma"/>
                <w:sz w:val="22"/>
              </w:rPr>
              <w:t xml:space="preserve">Už kitą fizinį </w:t>
            </w:r>
            <w:r w:rsidR="00FF43F8" w:rsidRPr="00AA0EDC">
              <w:rPr>
                <w:rFonts w:ascii="Tahoma" w:hAnsi="Tahoma" w:cs="Tahoma"/>
                <w:sz w:val="22"/>
              </w:rPr>
              <w:t xml:space="preserve">/ juridinį </w:t>
            </w:r>
            <w:r w:rsidRPr="00AA0EDC">
              <w:rPr>
                <w:rFonts w:ascii="Tahoma" w:hAnsi="Tahoma" w:cs="Tahoma"/>
                <w:sz w:val="22"/>
              </w:rPr>
              <w:t>asmenį;</w:t>
            </w:r>
          </w:p>
          <w:p w14:paraId="2EEDB427" w14:textId="591AEFED" w:rsidR="00345C94" w:rsidRPr="00AA0EDC" w:rsidRDefault="00345C94" w:rsidP="008C22E1">
            <w:pPr>
              <w:pStyle w:val="ListParagraph"/>
              <w:numPr>
                <w:ilvl w:val="0"/>
                <w:numId w:val="23"/>
              </w:numPr>
              <w:rPr>
                <w:rFonts w:ascii="Tahoma" w:hAnsi="Tahoma" w:cs="Tahoma"/>
                <w:sz w:val="22"/>
              </w:rPr>
            </w:pPr>
            <w:r w:rsidRPr="00AA0EDC">
              <w:rPr>
                <w:rFonts w:ascii="Tahoma" w:hAnsi="Tahoma" w:cs="Tahoma"/>
                <w:sz w:val="22"/>
              </w:rPr>
              <w:t>Atstovauti Juridinį asmenį</w:t>
            </w:r>
            <w:r w:rsidR="0035267B" w:rsidRPr="00AA0EDC">
              <w:rPr>
                <w:rFonts w:ascii="Tahoma" w:hAnsi="Tahoma" w:cs="Tahoma"/>
                <w:sz w:val="22"/>
              </w:rPr>
              <w:t>.</w:t>
            </w:r>
          </w:p>
        </w:tc>
      </w:tr>
      <w:tr w:rsidR="008641B4" w:rsidRPr="00AA0EDC" w14:paraId="2408DE6A" w14:textId="77777777" w:rsidTr="00D11C2F">
        <w:tc>
          <w:tcPr>
            <w:tcW w:w="611" w:type="pct"/>
            <w:shd w:val="clear" w:color="auto" w:fill="auto"/>
          </w:tcPr>
          <w:p w14:paraId="3E6A51EF" w14:textId="77777777" w:rsidR="00772523" w:rsidRPr="00AA0EDC" w:rsidRDefault="00772523" w:rsidP="008C22E1">
            <w:pPr>
              <w:pStyle w:val="Tablenumber"/>
              <w:numPr>
                <w:ilvl w:val="0"/>
                <w:numId w:val="14"/>
              </w:numPr>
              <w:contextualSpacing w:val="0"/>
              <w:rPr>
                <w:rFonts w:ascii="Tahoma" w:hAnsi="Tahoma" w:cs="Tahoma"/>
                <w:szCs w:val="22"/>
              </w:rPr>
            </w:pPr>
          </w:p>
        </w:tc>
        <w:tc>
          <w:tcPr>
            <w:tcW w:w="4389" w:type="pct"/>
            <w:shd w:val="clear" w:color="auto" w:fill="auto"/>
          </w:tcPr>
          <w:p w14:paraId="0FD61C50" w14:textId="0B07EEEE" w:rsidR="00772523" w:rsidRPr="00AA0EDC" w:rsidRDefault="109A32D1" w:rsidP="00772523">
            <w:pPr>
              <w:rPr>
                <w:rFonts w:ascii="Tahoma" w:hAnsi="Tahoma" w:cs="Tahoma"/>
                <w:sz w:val="22"/>
              </w:rPr>
            </w:pPr>
            <w:r w:rsidRPr="00AA0EDC">
              <w:rPr>
                <w:rFonts w:ascii="Tahoma" w:hAnsi="Tahoma" w:cs="Tahoma"/>
                <w:sz w:val="22"/>
              </w:rPr>
              <w:t>P</w:t>
            </w:r>
            <w:r w:rsidR="0E44B516" w:rsidRPr="00AA0EDC">
              <w:rPr>
                <w:rFonts w:ascii="Tahoma" w:hAnsi="Tahoma" w:cs="Tahoma"/>
                <w:sz w:val="22"/>
              </w:rPr>
              <w:t>rašym</w:t>
            </w:r>
            <w:r w:rsidRPr="00AA0EDC">
              <w:rPr>
                <w:rFonts w:ascii="Tahoma" w:hAnsi="Tahoma" w:cs="Tahoma"/>
                <w:sz w:val="22"/>
              </w:rPr>
              <w:t>ą</w:t>
            </w:r>
            <w:r w:rsidR="0E44B516" w:rsidRPr="00AA0EDC">
              <w:rPr>
                <w:rFonts w:ascii="Tahoma" w:hAnsi="Tahoma" w:cs="Tahoma"/>
                <w:sz w:val="22"/>
              </w:rPr>
              <w:t xml:space="preserve"> </w:t>
            </w:r>
            <w:r w:rsidR="1CEA92B0" w:rsidRPr="00AA0EDC">
              <w:rPr>
                <w:rFonts w:ascii="Tahoma" w:hAnsi="Tahoma" w:cs="Tahoma"/>
                <w:sz w:val="22"/>
              </w:rPr>
              <w:t xml:space="preserve">priimti vykdomąjį dokumentą </w:t>
            </w:r>
            <w:r w:rsidR="0E44B516" w:rsidRPr="00AA0EDC">
              <w:rPr>
                <w:rFonts w:ascii="Tahoma" w:hAnsi="Tahoma" w:cs="Tahoma"/>
                <w:sz w:val="22"/>
              </w:rPr>
              <w:t>teikia</w:t>
            </w:r>
            <w:r w:rsidRPr="00AA0EDC">
              <w:rPr>
                <w:rFonts w:ascii="Tahoma" w:hAnsi="Tahoma" w:cs="Tahoma"/>
                <w:sz w:val="22"/>
              </w:rPr>
              <w:t>ntis</w:t>
            </w:r>
            <w:r w:rsidR="0E44B516" w:rsidRPr="00AA0EDC">
              <w:rPr>
                <w:rFonts w:ascii="Tahoma" w:hAnsi="Tahoma" w:cs="Tahoma"/>
                <w:sz w:val="22"/>
              </w:rPr>
              <w:t xml:space="preserve"> įgaliot</w:t>
            </w:r>
            <w:r w:rsidRPr="00AA0EDC">
              <w:rPr>
                <w:rFonts w:ascii="Tahoma" w:hAnsi="Tahoma" w:cs="Tahoma"/>
                <w:sz w:val="22"/>
              </w:rPr>
              <w:t>as</w:t>
            </w:r>
            <w:r w:rsidR="0E44B516" w:rsidRPr="00AA0EDC">
              <w:rPr>
                <w:rFonts w:ascii="Tahoma" w:hAnsi="Tahoma" w:cs="Tahoma"/>
                <w:sz w:val="22"/>
              </w:rPr>
              <w:t xml:space="preserve"> asm</w:t>
            </w:r>
            <w:r w:rsidRPr="00AA0EDC">
              <w:rPr>
                <w:rFonts w:ascii="Tahoma" w:hAnsi="Tahoma" w:cs="Tahoma"/>
                <w:sz w:val="22"/>
              </w:rPr>
              <w:t>uo už kitą</w:t>
            </w:r>
            <w:r w:rsidR="091C33BC" w:rsidRPr="00AA0EDC">
              <w:rPr>
                <w:rFonts w:ascii="Tahoma" w:hAnsi="Tahoma" w:cs="Tahoma"/>
                <w:sz w:val="22"/>
              </w:rPr>
              <w:t xml:space="preserve"> asmenį</w:t>
            </w:r>
            <w:r w:rsidR="0E44B516" w:rsidRPr="00AA0EDC">
              <w:rPr>
                <w:rFonts w:ascii="Tahoma" w:hAnsi="Tahoma" w:cs="Tahoma"/>
                <w:sz w:val="22"/>
              </w:rPr>
              <w:t xml:space="preserve">, </w:t>
            </w:r>
            <w:r w:rsidR="51E2E460" w:rsidRPr="00AA0EDC">
              <w:rPr>
                <w:rFonts w:ascii="Tahoma" w:hAnsi="Tahoma" w:cs="Tahoma"/>
                <w:sz w:val="22"/>
              </w:rPr>
              <w:t>netu</w:t>
            </w:r>
            <w:r w:rsidR="70FD0812" w:rsidRPr="00AA0EDC">
              <w:rPr>
                <w:rFonts w:ascii="Tahoma" w:hAnsi="Tahoma" w:cs="Tahoma"/>
                <w:sz w:val="22"/>
              </w:rPr>
              <w:t>r</w:t>
            </w:r>
            <w:r w:rsidR="51E2E460" w:rsidRPr="00AA0EDC">
              <w:rPr>
                <w:rFonts w:ascii="Tahoma" w:hAnsi="Tahoma" w:cs="Tahoma"/>
                <w:sz w:val="22"/>
              </w:rPr>
              <w:t xml:space="preserve">i būti </w:t>
            </w:r>
            <w:r w:rsidR="1BAC343F" w:rsidRPr="00AA0EDC">
              <w:rPr>
                <w:rFonts w:ascii="Tahoma" w:hAnsi="Tahoma" w:cs="Tahoma"/>
                <w:sz w:val="22"/>
              </w:rPr>
              <w:t>į</w:t>
            </w:r>
            <w:r w:rsidR="51E2E460" w:rsidRPr="00AA0EDC">
              <w:rPr>
                <w:rFonts w:ascii="Tahoma" w:hAnsi="Tahoma" w:cs="Tahoma"/>
                <w:sz w:val="22"/>
              </w:rPr>
              <w:t>traukiamas automatiškai</w:t>
            </w:r>
            <w:r w:rsidR="0E44B516" w:rsidRPr="00AA0EDC">
              <w:rPr>
                <w:rFonts w:ascii="Tahoma" w:hAnsi="Tahoma" w:cs="Tahoma"/>
                <w:sz w:val="22"/>
              </w:rPr>
              <w:t xml:space="preserve"> į </w:t>
            </w:r>
            <w:r w:rsidR="1E3F14D2" w:rsidRPr="00AA0EDC">
              <w:rPr>
                <w:rFonts w:ascii="Tahoma" w:hAnsi="Tahoma" w:cs="Tahoma"/>
                <w:sz w:val="22"/>
              </w:rPr>
              <w:t>procesiniu</w:t>
            </w:r>
            <w:r w:rsidR="59BF17C9" w:rsidRPr="00AA0EDC">
              <w:rPr>
                <w:rFonts w:ascii="Tahoma" w:hAnsi="Tahoma" w:cs="Tahoma"/>
                <w:sz w:val="22"/>
              </w:rPr>
              <w:t>s</w:t>
            </w:r>
            <w:r w:rsidR="1E3F14D2" w:rsidRPr="00AA0EDC">
              <w:rPr>
                <w:rFonts w:ascii="Tahoma" w:hAnsi="Tahoma" w:cs="Tahoma"/>
                <w:sz w:val="22"/>
              </w:rPr>
              <w:t xml:space="preserve"> dokumentus</w:t>
            </w:r>
            <w:r w:rsidR="72EFC355" w:rsidRPr="00AA0EDC">
              <w:rPr>
                <w:rFonts w:ascii="Tahoma" w:hAnsi="Tahoma" w:cs="Tahoma"/>
                <w:sz w:val="22"/>
              </w:rPr>
              <w:t>.</w:t>
            </w:r>
          </w:p>
        </w:tc>
      </w:tr>
      <w:tr w:rsidR="008641B4" w:rsidRPr="00AA0EDC" w14:paraId="06D72F5F" w14:textId="77777777" w:rsidTr="00D11C2F">
        <w:tc>
          <w:tcPr>
            <w:tcW w:w="611" w:type="pct"/>
            <w:shd w:val="clear" w:color="auto" w:fill="auto"/>
          </w:tcPr>
          <w:p w14:paraId="03494893" w14:textId="77777777" w:rsidR="00772523" w:rsidRPr="00AA0EDC" w:rsidRDefault="00772523" w:rsidP="008C22E1">
            <w:pPr>
              <w:pStyle w:val="Tablenumber"/>
              <w:numPr>
                <w:ilvl w:val="0"/>
                <w:numId w:val="14"/>
              </w:numPr>
              <w:rPr>
                <w:rFonts w:ascii="Tahoma" w:hAnsi="Tahoma" w:cs="Tahoma"/>
                <w:szCs w:val="22"/>
              </w:rPr>
            </w:pPr>
            <w:bookmarkStart w:id="111" w:name="_Ref179988696"/>
          </w:p>
        </w:tc>
        <w:bookmarkEnd w:id="111"/>
        <w:tc>
          <w:tcPr>
            <w:tcW w:w="4389" w:type="pct"/>
            <w:shd w:val="clear" w:color="auto" w:fill="auto"/>
          </w:tcPr>
          <w:p w14:paraId="2D71EE7E" w14:textId="4634FA4F" w:rsidR="00772523" w:rsidRPr="00AA0EDC" w:rsidRDefault="240C11BC" w:rsidP="00772523">
            <w:pPr>
              <w:rPr>
                <w:rFonts w:ascii="Tahoma" w:hAnsi="Tahoma" w:cs="Tahoma"/>
                <w:sz w:val="22"/>
              </w:rPr>
            </w:pPr>
            <w:r w:rsidRPr="00AA0EDC">
              <w:rPr>
                <w:rFonts w:ascii="Tahoma" w:hAnsi="Tahoma" w:cs="Tahoma"/>
                <w:sz w:val="22"/>
              </w:rPr>
              <w:t xml:space="preserve">Turi būti </w:t>
            </w:r>
            <w:r w:rsidR="51B0AB7D" w:rsidRPr="00AA0EDC">
              <w:rPr>
                <w:rFonts w:ascii="Tahoma" w:hAnsi="Tahoma" w:cs="Tahoma"/>
                <w:sz w:val="22"/>
              </w:rPr>
              <w:t>atskirtos teisės</w:t>
            </w:r>
            <w:r w:rsidR="72EFC355" w:rsidRPr="00AA0EDC">
              <w:rPr>
                <w:rFonts w:ascii="Tahoma" w:hAnsi="Tahoma" w:cs="Tahoma"/>
                <w:sz w:val="22"/>
              </w:rPr>
              <w:t xml:space="preserve"> JA</w:t>
            </w:r>
            <w:r w:rsidR="51B0AB7D" w:rsidRPr="00AA0EDC">
              <w:rPr>
                <w:rFonts w:ascii="Tahoma" w:hAnsi="Tahoma" w:cs="Tahoma"/>
                <w:sz w:val="22"/>
              </w:rPr>
              <w:t xml:space="preserve"> </w:t>
            </w:r>
            <w:r w:rsidR="0FC3E33B" w:rsidRPr="00AA0EDC">
              <w:rPr>
                <w:rFonts w:ascii="Tahoma" w:hAnsi="Tahoma" w:cs="Tahoma"/>
                <w:sz w:val="22"/>
              </w:rPr>
              <w:t>atstovui</w:t>
            </w:r>
            <w:r w:rsidR="31A3F005" w:rsidRPr="00AA0EDC">
              <w:rPr>
                <w:rFonts w:ascii="Tahoma" w:hAnsi="Tahoma" w:cs="Tahoma"/>
                <w:sz w:val="22"/>
              </w:rPr>
              <w:t>, kai prašymo teikimo metu pasirenkama tik teikti prašymą priimti vykdomąjį dokumentą vykdyti</w:t>
            </w:r>
            <w:r w:rsidR="007F4DE9" w:rsidRPr="00AA0EDC">
              <w:rPr>
                <w:rFonts w:ascii="Tahoma" w:hAnsi="Tahoma" w:cs="Tahoma"/>
                <w:sz w:val="22"/>
              </w:rPr>
              <w:t xml:space="preserve"> (žr. proto</w:t>
            </w:r>
            <w:r w:rsidR="000D1A3F" w:rsidRPr="00AA0EDC">
              <w:rPr>
                <w:rFonts w:ascii="Tahoma" w:hAnsi="Tahoma" w:cs="Tahoma"/>
                <w:sz w:val="22"/>
              </w:rPr>
              <w:t>tipo langą</w:t>
            </w:r>
            <w:r w:rsidR="00B10E06" w:rsidRPr="00AA0EDC">
              <w:rPr>
                <w:rFonts w:ascii="Tahoma" w:hAnsi="Tahoma" w:cs="Tahoma"/>
                <w:sz w:val="22"/>
              </w:rPr>
              <w:t xml:space="preserve"> </w:t>
            </w:r>
            <w:r w:rsidR="00B10E06" w:rsidRPr="00AA0EDC">
              <w:rPr>
                <w:rFonts w:ascii="Tahoma" w:hAnsi="Tahoma" w:cs="Tahoma"/>
                <w:sz w:val="22"/>
              </w:rPr>
              <w:fldChar w:fldCharType="begin"/>
            </w:r>
            <w:r w:rsidR="00B10E06" w:rsidRPr="00AA0EDC">
              <w:rPr>
                <w:rFonts w:ascii="Tahoma" w:hAnsi="Tahoma" w:cs="Tahoma"/>
                <w:sz w:val="22"/>
              </w:rPr>
              <w:instrText xml:space="preserve"> REF _Ref179988772 \r \h </w:instrText>
            </w:r>
            <w:r w:rsidR="00AA0EDC" w:rsidRPr="00AA0EDC">
              <w:rPr>
                <w:rFonts w:ascii="Tahoma" w:hAnsi="Tahoma" w:cs="Tahoma"/>
                <w:sz w:val="22"/>
              </w:rPr>
              <w:instrText xml:space="preserve"> \* MERGEFORMAT </w:instrText>
            </w:r>
            <w:r w:rsidR="00B10E06" w:rsidRPr="00AA0EDC">
              <w:rPr>
                <w:rFonts w:ascii="Tahoma" w:hAnsi="Tahoma" w:cs="Tahoma"/>
                <w:sz w:val="22"/>
              </w:rPr>
            </w:r>
            <w:r w:rsidR="00B10E06" w:rsidRPr="00AA0EDC">
              <w:rPr>
                <w:rFonts w:ascii="Tahoma" w:hAnsi="Tahoma" w:cs="Tahoma"/>
                <w:sz w:val="22"/>
              </w:rPr>
              <w:fldChar w:fldCharType="separate"/>
            </w:r>
            <w:r w:rsidR="00915312" w:rsidRPr="00AA0EDC">
              <w:rPr>
                <w:rFonts w:ascii="Tahoma" w:hAnsi="Tahoma" w:cs="Tahoma"/>
                <w:sz w:val="22"/>
              </w:rPr>
              <w:t>11.1.12</w:t>
            </w:r>
            <w:r w:rsidR="00B10E06" w:rsidRPr="00AA0EDC">
              <w:rPr>
                <w:rFonts w:ascii="Tahoma" w:hAnsi="Tahoma" w:cs="Tahoma"/>
                <w:sz w:val="22"/>
              </w:rPr>
              <w:fldChar w:fldCharType="end"/>
            </w:r>
            <w:r w:rsidR="000D1A3F" w:rsidRPr="00AA0EDC">
              <w:rPr>
                <w:rFonts w:ascii="Tahoma" w:hAnsi="Tahoma" w:cs="Tahoma"/>
                <w:sz w:val="22"/>
              </w:rPr>
              <w:t xml:space="preserve"> </w:t>
            </w:r>
            <w:r w:rsidR="007F4DE9" w:rsidRPr="00AA0EDC">
              <w:rPr>
                <w:rFonts w:ascii="Tahoma" w:hAnsi="Tahoma" w:cs="Tahoma"/>
                <w:sz w:val="22"/>
              </w:rPr>
              <w:t>)</w:t>
            </w:r>
            <w:r w:rsidR="31A3F005" w:rsidRPr="00AA0EDC">
              <w:rPr>
                <w:rFonts w:ascii="Tahoma" w:hAnsi="Tahoma" w:cs="Tahoma"/>
                <w:sz w:val="22"/>
              </w:rPr>
              <w:t>:</w:t>
            </w:r>
            <w:r w:rsidR="6CC41002" w:rsidRPr="00AA0EDC">
              <w:rPr>
                <w:rFonts w:ascii="Tahoma" w:hAnsi="Tahoma" w:cs="Tahoma"/>
                <w:sz w:val="22"/>
              </w:rPr>
              <w:t xml:space="preserve"> </w:t>
            </w:r>
          </w:p>
        </w:tc>
      </w:tr>
      <w:tr w:rsidR="008641B4" w:rsidRPr="00AA0EDC" w14:paraId="2366B0E8" w14:textId="77777777" w:rsidTr="00D11C2F">
        <w:tc>
          <w:tcPr>
            <w:tcW w:w="611" w:type="pct"/>
            <w:shd w:val="clear" w:color="auto" w:fill="auto"/>
          </w:tcPr>
          <w:p w14:paraId="47545E96" w14:textId="77777777" w:rsidR="005D00C2" w:rsidRPr="00AA0EDC" w:rsidRDefault="005D00C2" w:rsidP="008C22E1">
            <w:pPr>
              <w:pStyle w:val="Tablenumber"/>
              <w:numPr>
                <w:ilvl w:val="1"/>
                <w:numId w:val="14"/>
              </w:numPr>
              <w:contextualSpacing w:val="0"/>
              <w:rPr>
                <w:rFonts w:ascii="Tahoma" w:hAnsi="Tahoma" w:cs="Tahoma"/>
                <w:szCs w:val="22"/>
              </w:rPr>
            </w:pPr>
          </w:p>
        </w:tc>
        <w:tc>
          <w:tcPr>
            <w:tcW w:w="4389" w:type="pct"/>
            <w:shd w:val="clear" w:color="auto" w:fill="auto"/>
          </w:tcPr>
          <w:p w14:paraId="0ABD8367" w14:textId="6BCBCDAE" w:rsidR="005D00C2" w:rsidRPr="00AA0EDC" w:rsidRDefault="006C4C47" w:rsidP="00772523">
            <w:pPr>
              <w:rPr>
                <w:rFonts w:ascii="Tahoma" w:hAnsi="Tahoma" w:cs="Tahoma"/>
                <w:sz w:val="22"/>
              </w:rPr>
            </w:pPr>
            <w:r w:rsidRPr="00AA0EDC">
              <w:rPr>
                <w:rFonts w:ascii="Tahoma" w:hAnsi="Tahoma" w:cs="Tahoma"/>
                <w:sz w:val="22"/>
              </w:rPr>
              <w:t>v</w:t>
            </w:r>
            <w:r w:rsidR="005D00C2" w:rsidRPr="00AA0EDC">
              <w:rPr>
                <w:rFonts w:ascii="Tahoma" w:hAnsi="Tahoma" w:cs="Tahoma"/>
                <w:sz w:val="22"/>
              </w:rPr>
              <w:t>isi procesiniai veiksmai</w:t>
            </w:r>
            <w:r w:rsidR="0007626E" w:rsidRPr="00AA0EDC">
              <w:rPr>
                <w:rFonts w:ascii="Tahoma" w:hAnsi="Tahoma" w:cs="Tahoma"/>
                <w:sz w:val="22"/>
              </w:rPr>
              <w:t xml:space="preserve"> / kom</w:t>
            </w:r>
            <w:r w:rsidR="001E2313" w:rsidRPr="00AA0EDC">
              <w:rPr>
                <w:rFonts w:ascii="Tahoma" w:hAnsi="Tahoma" w:cs="Tahoma"/>
                <w:sz w:val="22"/>
              </w:rPr>
              <w:t>u</w:t>
            </w:r>
            <w:r w:rsidR="0007626E" w:rsidRPr="00AA0EDC">
              <w:rPr>
                <w:rFonts w:ascii="Tahoma" w:hAnsi="Tahoma" w:cs="Tahoma"/>
                <w:sz w:val="22"/>
              </w:rPr>
              <w:t>n</w:t>
            </w:r>
            <w:r w:rsidR="001E2313" w:rsidRPr="00AA0EDC">
              <w:rPr>
                <w:rFonts w:ascii="Tahoma" w:hAnsi="Tahoma" w:cs="Tahoma"/>
                <w:sz w:val="22"/>
              </w:rPr>
              <w:t>i</w:t>
            </w:r>
            <w:r w:rsidR="0007626E" w:rsidRPr="00AA0EDC">
              <w:rPr>
                <w:rFonts w:ascii="Tahoma" w:hAnsi="Tahoma" w:cs="Tahoma"/>
                <w:sz w:val="22"/>
              </w:rPr>
              <w:t>kacija</w:t>
            </w:r>
            <w:r w:rsidR="005D00C2" w:rsidRPr="00AA0EDC">
              <w:rPr>
                <w:rFonts w:ascii="Tahoma" w:hAnsi="Tahoma" w:cs="Tahoma"/>
                <w:sz w:val="22"/>
              </w:rPr>
              <w:t xml:space="preserve"> po prašymo pateikimo </w:t>
            </w:r>
            <w:r w:rsidRPr="00AA0EDC">
              <w:rPr>
                <w:rFonts w:ascii="Tahoma" w:hAnsi="Tahoma" w:cs="Tahoma"/>
                <w:sz w:val="22"/>
              </w:rPr>
              <w:t>turi būti atliekami JA vardu</w:t>
            </w:r>
            <w:r w:rsidR="00C1173F" w:rsidRPr="00AA0EDC">
              <w:rPr>
                <w:rFonts w:ascii="Tahoma" w:hAnsi="Tahoma" w:cs="Tahoma"/>
                <w:sz w:val="22"/>
              </w:rPr>
              <w:t xml:space="preserve"> </w:t>
            </w:r>
            <w:r w:rsidR="002E4DA9" w:rsidRPr="00AA0EDC">
              <w:rPr>
                <w:rFonts w:ascii="Tahoma" w:hAnsi="Tahoma" w:cs="Tahoma"/>
                <w:sz w:val="22"/>
              </w:rPr>
              <w:t>(</w:t>
            </w:r>
            <w:r w:rsidR="00014067" w:rsidRPr="00AA0EDC">
              <w:rPr>
                <w:rFonts w:ascii="Tahoma" w:hAnsi="Tahoma" w:cs="Tahoma"/>
                <w:sz w:val="22"/>
              </w:rPr>
              <w:t xml:space="preserve">teikiant </w:t>
            </w:r>
            <w:r w:rsidR="00C1173F" w:rsidRPr="00AA0EDC">
              <w:rPr>
                <w:rFonts w:ascii="Tahoma" w:hAnsi="Tahoma" w:cs="Tahoma"/>
                <w:sz w:val="22"/>
              </w:rPr>
              <w:t>prašym</w:t>
            </w:r>
            <w:r w:rsidR="00014067" w:rsidRPr="00AA0EDC">
              <w:rPr>
                <w:rFonts w:ascii="Tahoma" w:hAnsi="Tahoma" w:cs="Tahoma"/>
                <w:sz w:val="22"/>
              </w:rPr>
              <w:t>ą</w:t>
            </w:r>
            <w:r w:rsidR="00C1173F" w:rsidRPr="00AA0EDC">
              <w:rPr>
                <w:rFonts w:ascii="Tahoma" w:hAnsi="Tahoma" w:cs="Tahoma"/>
                <w:sz w:val="22"/>
              </w:rPr>
              <w:t xml:space="preserve"> turi būti privalomai nurodomi atstovaujamo JA kontaktiniai duomenys</w:t>
            </w:r>
            <w:r w:rsidR="00014067" w:rsidRPr="00AA0EDC">
              <w:rPr>
                <w:rFonts w:ascii="Tahoma" w:hAnsi="Tahoma" w:cs="Tahoma"/>
                <w:sz w:val="22"/>
              </w:rPr>
              <w:t>)</w:t>
            </w:r>
            <w:r w:rsidR="00C1173F" w:rsidRPr="00AA0EDC">
              <w:rPr>
                <w:rFonts w:ascii="Tahoma" w:hAnsi="Tahoma" w:cs="Tahoma"/>
                <w:sz w:val="22"/>
              </w:rPr>
              <w:t>;</w:t>
            </w:r>
          </w:p>
        </w:tc>
      </w:tr>
      <w:tr w:rsidR="008641B4" w:rsidRPr="00AA0EDC" w14:paraId="02E56C03" w14:textId="77777777" w:rsidTr="00D11C2F">
        <w:tc>
          <w:tcPr>
            <w:tcW w:w="611" w:type="pct"/>
            <w:shd w:val="clear" w:color="auto" w:fill="auto"/>
          </w:tcPr>
          <w:p w14:paraId="16CB709D" w14:textId="77777777" w:rsidR="00014067" w:rsidRPr="00AA0EDC" w:rsidRDefault="00014067" w:rsidP="008C22E1">
            <w:pPr>
              <w:pStyle w:val="Tablenumber"/>
              <w:numPr>
                <w:ilvl w:val="1"/>
                <w:numId w:val="14"/>
              </w:numPr>
              <w:contextualSpacing w:val="0"/>
              <w:rPr>
                <w:rFonts w:ascii="Tahoma" w:hAnsi="Tahoma" w:cs="Tahoma"/>
                <w:szCs w:val="22"/>
              </w:rPr>
            </w:pPr>
          </w:p>
        </w:tc>
        <w:tc>
          <w:tcPr>
            <w:tcW w:w="4389" w:type="pct"/>
            <w:shd w:val="clear" w:color="auto" w:fill="auto"/>
          </w:tcPr>
          <w:p w14:paraId="15AC026A" w14:textId="626F528E" w:rsidR="00014067" w:rsidRPr="00AA0EDC" w:rsidRDefault="440A2060" w:rsidP="6D982B3F">
            <w:pPr>
              <w:rPr>
                <w:rFonts w:ascii="Tahoma" w:hAnsi="Tahoma" w:cs="Tahoma"/>
                <w:sz w:val="22"/>
              </w:rPr>
            </w:pPr>
            <w:r w:rsidRPr="00AA0EDC">
              <w:rPr>
                <w:rFonts w:ascii="Tahoma" w:hAnsi="Tahoma" w:cs="Tahoma"/>
                <w:sz w:val="22"/>
              </w:rPr>
              <w:t>Prašymą pateikęs asmuo prie išieškotojo automatiškai nėra nurodomas kaip Išieškotojo įgaliotas asmuo</w:t>
            </w:r>
          </w:p>
        </w:tc>
      </w:tr>
      <w:tr w:rsidR="008641B4" w:rsidRPr="00AA0EDC" w14:paraId="343E5643" w14:textId="77777777" w:rsidTr="00D11C2F">
        <w:tc>
          <w:tcPr>
            <w:tcW w:w="611" w:type="pct"/>
            <w:shd w:val="clear" w:color="auto" w:fill="auto"/>
          </w:tcPr>
          <w:p w14:paraId="63D1FADC" w14:textId="77777777" w:rsidR="009C0124" w:rsidRPr="00AA0EDC" w:rsidRDefault="009C0124" w:rsidP="008C22E1">
            <w:pPr>
              <w:pStyle w:val="Tablenumber"/>
              <w:numPr>
                <w:ilvl w:val="0"/>
                <w:numId w:val="14"/>
              </w:numPr>
              <w:contextualSpacing w:val="0"/>
              <w:rPr>
                <w:rFonts w:ascii="Tahoma" w:hAnsi="Tahoma" w:cs="Tahoma"/>
                <w:szCs w:val="22"/>
              </w:rPr>
            </w:pPr>
          </w:p>
        </w:tc>
        <w:tc>
          <w:tcPr>
            <w:tcW w:w="4389" w:type="pct"/>
            <w:shd w:val="clear" w:color="auto" w:fill="auto"/>
          </w:tcPr>
          <w:p w14:paraId="33426D95" w14:textId="28298DBF" w:rsidR="009C0124" w:rsidRPr="00AA0EDC" w:rsidRDefault="1CEA92B0" w:rsidP="009C0124">
            <w:pPr>
              <w:rPr>
                <w:rFonts w:ascii="Tahoma" w:hAnsi="Tahoma" w:cs="Tahoma"/>
                <w:sz w:val="22"/>
              </w:rPr>
            </w:pPr>
            <w:r w:rsidRPr="00AA0EDC">
              <w:rPr>
                <w:rFonts w:ascii="Tahoma" w:hAnsi="Tahoma" w:cs="Tahoma"/>
                <w:sz w:val="22"/>
              </w:rPr>
              <w:t>Turi būti galimybė proceso šalims vykdomosios bylos portal</w:t>
            </w:r>
            <w:r w:rsidR="00D36797" w:rsidRPr="00AA0EDC">
              <w:rPr>
                <w:rFonts w:ascii="Tahoma" w:hAnsi="Tahoma" w:cs="Tahoma"/>
                <w:sz w:val="22"/>
              </w:rPr>
              <w:t xml:space="preserve">o </w:t>
            </w:r>
            <w:r w:rsidR="00F76D74" w:rsidRPr="00AA0EDC">
              <w:rPr>
                <w:rFonts w:ascii="Tahoma" w:hAnsi="Tahoma" w:cs="Tahoma"/>
                <w:sz w:val="22"/>
              </w:rPr>
              <w:t>naudotojo aplinkoje</w:t>
            </w:r>
            <w:r w:rsidR="00FB241C" w:rsidRPr="00AA0EDC">
              <w:rPr>
                <w:rFonts w:ascii="Tahoma" w:hAnsi="Tahoma" w:cs="Tahoma"/>
                <w:sz w:val="22"/>
              </w:rPr>
              <w:t xml:space="preserve"> </w:t>
            </w:r>
            <w:r w:rsidRPr="00AA0EDC">
              <w:rPr>
                <w:rFonts w:ascii="Tahoma" w:hAnsi="Tahoma" w:cs="Tahoma"/>
                <w:sz w:val="22"/>
              </w:rPr>
              <w:t xml:space="preserve">gauti informaciją </w:t>
            </w:r>
            <w:r w:rsidR="36FFDA3B" w:rsidRPr="00AA0EDC">
              <w:rPr>
                <w:rFonts w:ascii="Tahoma" w:hAnsi="Tahoma" w:cs="Tahoma"/>
                <w:sz w:val="22"/>
              </w:rPr>
              <w:t>susijusią su</w:t>
            </w:r>
            <w:r w:rsidR="3BD95566" w:rsidRPr="00AA0EDC">
              <w:rPr>
                <w:rFonts w:ascii="Tahoma" w:hAnsi="Tahoma" w:cs="Tahoma"/>
                <w:sz w:val="22"/>
              </w:rPr>
              <w:t xml:space="preserve"> byl</w:t>
            </w:r>
            <w:r w:rsidR="22B647C1" w:rsidRPr="00AA0EDC">
              <w:rPr>
                <w:rFonts w:ascii="Tahoma" w:hAnsi="Tahoma" w:cs="Tahoma"/>
                <w:sz w:val="22"/>
              </w:rPr>
              <w:t>a</w:t>
            </w:r>
            <w:r w:rsidRPr="00AA0EDC">
              <w:rPr>
                <w:rFonts w:ascii="Tahoma" w:hAnsi="Tahoma" w:cs="Tahoma"/>
                <w:sz w:val="22"/>
              </w:rPr>
              <w:t>:</w:t>
            </w:r>
          </w:p>
          <w:p w14:paraId="1672CC5E" w14:textId="77777777" w:rsidR="009C0124" w:rsidRPr="00AA0EDC" w:rsidRDefault="009C0124" w:rsidP="008C22E1">
            <w:pPr>
              <w:pStyle w:val="ListParagraph"/>
              <w:numPr>
                <w:ilvl w:val="0"/>
                <w:numId w:val="25"/>
              </w:numPr>
              <w:rPr>
                <w:rFonts w:ascii="Tahoma" w:hAnsi="Tahoma" w:cs="Tahoma"/>
                <w:sz w:val="22"/>
              </w:rPr>
            </w:pPr>
            <w:r w:rsidRPr="00AA0EDC">
              <w:rPr>
                <w:rFonts w:ascii="Tahoma" w:hAnsi="Tahoma" w:cs="Tahoma"/>
                <w:sz w:val="22"/>
              </w:rPr>
              <w:t>Gauti pranešimus apie pasikeitimus;</w:t>
            </w:r>
          </w:p>
          <w:p w14:paraId="40113BEF" w14:textId="202415EE" w:rsidR="009C0124" w:rsidRPr="00AA0EDC" w:rsidRDefault="009C0124" w:rsidP="008C22E1">
            <w:pPr>
              <w:pStyle w:val="ListParagraph"/>
              <w:numPr>
                <w:ilvl w:val="0"/>
                <w:numId w:val="25"/>
              </w:numPr>
              <w:rPr>
                <w:rFonts w:ascii="Tahoma" w:hAnsi="Tahoma" w:cs="Tahoma"/>
                <w:sz w:val="22"/>
              </w:rPr>
            </w:pPr>
            <w:r w:rsidRPr="00AA0EDC">
              <w:rPr>
                <w:rFonts w:ascii="Tahoma" w:hAnsi="Tahoma" w:cs="Tahoma"/>
                <w:sz w:val="22"/>
              </w:rPr>
              <w:t xml:space="preserve">Peržiūrėti </w:t>
            </w:r>
            <w:r w:rsidR="27A1171B" w:rsidRPr="00AA0EDC">
              <w:rPr>
                <w:rFonts w:ascii="Tahoma" w:hAnsi="Tahoma" w:cs="Tahoma"/>
                <w:sz w:val="22"/>
              </w:rPr>
              <w:t>bylos, dokumentų</w:t>
            </w:r>
            <w:r w:rsidR="2AA22E6B" w:rsidRPr="00AA0EDC">
              <w:rPr>
                <w:rFonts w:ascii="Tahoma" w:hAnsi="Tahoma" w:cs="Tahoma"/>
                <w:sz w:val="22"/>
              </w:rPr>
              <w:t xml:space="preserve"> </w:t>
            </w:r>
            <w:r w:rsidRPr="00AA0EDC">
              <w:rPr>
                <w:rFonts w:ascii="Tahoma" w:hAnsi="Tahoma" w:cs="Tahoma"/>
                <w:sz w:val="22"/>
              </w:rPr>
              <w:t>būsenas;</w:t>
            </w:r>
          </w:p>
          <w:p w14:paraId="0991AA49" w14:textId="1FD16B61" w:rsidR="009C0124" w:rsidRPr="00AA0EDC" w:rsidRDefault="1CEA92B0" w:rsidP="008C22E1">
            <w:pPr>
              <w:pStyle w:val="ListParagraph"/>
              <w:numPr>
                <w:ilvl w:val="0"/>
                <w:numId w:val="25"/>
              </w:numPr>
              <w:rPr>
                <w:rFonts w:ascii="Tahoma" w:hAnsi="Tahoma" w:cs="Tahoma"/>
                <w:sz w:val="22"/>
              </w:rPr>
            </w:pPr>
            <w:r w:rsidRPr="00AA0EDC">
              <w:rPr>
                <w:rFonts w:ascii="Tahoma" w:hAnsi="Tahoma" w:cs="Tahoma"/>
                <w:sz w:val="22"/>
              </w:rPr>
              <w:t>Peržiūrėti susijusius dokumentus.</w:t>
            </w:r>
          </w:p>
        </w:tc>
      </w:tr>
      <w:tr w:rsidR="008641B4" w:rsidRPr="00AA0EDC" w14:paraId="57EBFAD7" w14:textId="77777777" w:rsidTr="00D11C2F">
        <w:tc>
          <w:tcPr>
            <w:tcW w:w="611" w:type="pct"/>
            <w:shd w:val="clear" w:color="auto" w:fill="auto"/>
          </w:tcPr>
          <w:p w14:paraId="3A157FBF" w14:textId="77777777" w:rsidR="00292B3D" w:rsidRPr="00AA0EDC" w:rsidRDefault="00292B3D" w:rsidP="008C22E1">
            <w:pPr>
              <w:pStyle w:val="Tablenumber"/>
              <w:numPr>
                <w:ilvl w:val="0"/>
                <w:numId w:val="14"/>
              </w:numPr>
              <w:contextualSpacing w:val="0"/>
              <w:rPr>
                <w:rFonts w:ascii="Tahoma" w:hAnsi="Tahoma" w:cs="Tahoma"/>
                <w:szCs w:val="22"/>
              </w:rPr>
            </w:pPr>
          </w:p>
        </w:tc>
        <w:tc>
          <w:tcPr>
            <w:tcW w:w="4389" w:type="pct"/>
            <w:shd w:val="clear" w:color="auto" w:fill="auto"/>
          </w:tcPr>
          <w:p w14:paraId="65D282AC" w14:textId="457648F7" w:rsidR="00292B3D" w:rsidRPr="00AA0EDC" w:rsidRDefault="614970A9" w:rsidP="009C0124">
            <w:pPr>
              <w:rPr>
                <w:rFonts w:ascii="Tahoma" w:hAnsi="Tahoma" w:cs="Tahoma"/>
                <w:sz w:val="22"/>
              </w:rPr>
            </w:pPr>
            <w:r w:rsidRPr="00AA0EDC">
              <w:rPr>
                <w:rFonts w:ascii="Tahoma" w:hAnsi="Tahoma" w:cs="Tahoma"/>
                <w:sz w:val="22"/>
              </w:rPr>
              <w:t xml:space="preserve">Turi būti </w:t>
            </w:r>
            <w:r w:rsidR="00582F72" w:rsidRPr="00AA0EDC">
              <w:rPr>
                <w:rFonts w:ascii="Tahoma" w:hAnsi="Tahoma" w:cs="Tahoma"/>
                <w:sz w:val="22"/>
              </w:rPr>
              <w:t>modernizuotas</w:t>
            </w:r>
            <w:r w:rsidR="00FB241C" w:rsidRPr="00AA0EDC">
              <w:rPr>
                <w:rFonts w:ascii="Tahoma" w:hAnsi="Tahoma" w:cs="Tahoma"/>
                <w:sz w:val="22"/>
              </w:rPr>
              <w:t xml:space="preserve"> </w:t>
            </w:r>
            <w:r w:rsidRPr="00AA0EDC">
              <w:rPr>
                <w:rFonts w:ascii="Tahoma" w:hAnsi="Tahoma" w:cs="Tahoma"/>
                <w:sz w:val="22"/>
              </w:rPr>
              <w:t xml:space="preserve">funkcionalumas </w:t>
            </w:r>
            <w:r w:rsidR="5BFC0ED4" w:rsidRPr="00AA0EDC">
              <w:rPr>
                <w:rFonts w:ascii="Tahoma" w:hAnsi="Tahoma" w:cs="Tahoma"/>
                <w:sz w:val="22"/>
              </w:rPr>
              <w:t xml:space="preserve">leidžiantis </w:t>
            </w:r>
            <w:r w:rsidR="480210EE" w:rsidRPr="00AA0EDC">
              <w:rPr>
                <w:rFonts w:ascii="Tahoma" w:hAnsi="Tahoma" w:cs="Tahoma"/>
                <w:sz w:val="22"/>
              </w:rPr>
              <w:t>išoriniams</w:t>
            </w:r>
            <w:r w:rsidR="4412DBA6" w:rsidRPr="00AA0EDC">
              <w:rPr>
                <w:rFonts w:ascii="Tahoma" w:hAnsi="Tahoma" w:cs="Tahoma"/>
                <w:sz w:val="22"/>
              </w:rPr>
              <w:t xml:space="preserve"> naudotojams </w:t>
            </w:r>
            <w:r w:rsidR="239DB6EF" w:rsidRPr="00AA0EDC">
              <w:rPr>
                <w:rFonts w:ascii="Tahoma" w:hAnsi="Tahoma" w:cs="Tahoma"/>
                <w:sz w:val="22"/>
              </w:rPr>
              <w:t xml:space="preserve">vykdomosios bylos portale tikslinti </w:t>
            </w:r>
            <w:r w:rsidR="0C5F75C9" w:rsidRPr="00AA0EDC">
              <w:rPr>
                <w:rFonts w:ascii="Tahoma" w:hAnsi="Tahoma" w:cs="Tahoma"/>
                <w:sz w:val="22"/>
              </w:rPr>
              <w:t xml:space="preserve">pagal antstolio pateiktą patvarkymą </w:t>
            </w:r>
            <w:r w:rsidR="3D66912E" w:rsidRPr="00AA0EDC">
              <w:rPr>
                <w:rFonts w:ascii="Tahoma" w:hAnsi="Tahoma" w:cs="Tahoma"/>
                <w:sz w:val="22"/>
              </w:rPr>
              <w:t xml:space="preserve">pateiktą </w:t>
            </w:r>
            <w:r w:rsidR="12E43E22" w:rsidRPr="00AA0EDC">
              <w:rPr>
                <w:rFonts w:ascii="Tahoma" w:hAnsi="Tahoma" w:cs="Tahoma"/>
                <w:sz w:val="22"/>
              </w:rPr>
              <w:t>prašym</w:t>
            </w:r>
            <w:r w:rsidR="112B484E" w:rsidRPr="00AA0EDC">
              <w:rPr>
                <w:rFonts w:ascii="Tahoma" w:hAnsi="Tahoma" w:cs="Tahoma"/>
                <w:sz w:val="22"/>
              </w:rPr>
              <w:t>ą</w:t>
            </w:r>
            <w:r w:rsidR="239DB6EF" w:rsidRPr="00AA0EDC">
              <w:rPr>
                <w:rFonts w:ascii="Tahoma" w:hAnsi="Tahoma" w:cs="Tahoma"/>
                <w:sz w:val="22"/>
              </w:rPr>
              <w:t xml:space="preserve"> priimti vykdomąjį dokumentą</w:t>
            </w:r>
            <w:r w:rsidR="56AC187B" w:rsidRPr="00AA0EDC">
              <w:rPr>
                <w:rFonts w:ascii="Tahoma" w:hAnsi="Tahoma" w:cs="Tahoma"/>
                <w:sz w:val="22"/>
              </w:rPr>
              <w:t xml:space="preserve"> vykdyti</w:t>
            </w:r>
            <w:r w:rsidR="2FA38D79" w:rsidRPr="00AA0EDC">
              <w:rPr>
                <w:rFonts w:ascii="Tahoma" w:hAnsi="Tahoma" w:cs="Tahoma"/>
                <w:sz w:val="22"/>
              </w:rPr>
              <w:t>.</w:t>
            </w:r>
          </w:p>
        </w:tc>
      </w:tr>
      <w:tr w:rsidR="008641B4" w:rsidRPr="00AA0EDC" w14:paraId="339F32B2" w14:textId="77777777" w:rsidTr="00D11C2F">
        <w:tc>
          <w:tcPr>
            <w:tcW w:w="611" w:type="pct"/>
            <w:shd w:val="clear" w:color="auto" w:fill="auto"/>
          </w:tcPr>
          <w:p w14:paraId="5A40C7E7" w14:textId="77777777" w:rsidR="006610DB" w:rsidRPr="00AA0EDC" w:rsidRDefault="006610DB" w:rsidP="008C22E1">
            <w:pPr>
              <w:pStyle w:val="Tablenumber"/>
              <w:numPr>
                <w:ilvl w:val="1"/>
                <w:numId w:val="14"/>
              </w:numPr>
              <w:contextualSpacing w:val="0"/>
              <w:rPr>
                <w:rFonts w:ascii="Tahoma" w:hAnsi="Tahoma" w:cs="Tahoma"/>
                <w:szCs w:val="22"/>
              </w:rPr>
            </w:pPr>
          </w:p>
        </w:tc>
        <w:tc>
          <w:tcPr>
            <w:tcW w:w="4389" w:type="pct"/>
            <w:shd w:val="clear" w:color="auto" w:fill="auto"/>
          </w:tcPr>
          <w:p w14:paraId="0241DBF0" w14:textId="15D75A6A" w:rsidR="006610DB" w:rsidRPr="00AA0EDC" w:rsidRDefault="33525D2F" w:rsidP="006610DB">
            <w:pPr>
              <w:rPr>
                <w:rFonts w:ascii="Tahoma" w:hAnsi="Tahoma" w:cs="Tahoma"/>
                <w:sz w:val="22"/>
              </w:rPr>
            </w:pPr>
            <w:r w:rsidRPr="00AA0EDC">
              <w:rPr>
                <w:rFonts w:ascii="Tahoma" w:hAnsi="Tahoma" w:cs="Tahoma"/>
                <w:sz w:val="22"/>
              </w:rPr>
              <w:t>turi būti modernizuotas siunčiamo pranešimo tikslinti prašymą šablonas, kuriame turi būti tiesioginė nuoroda į tikslinimo formą;</w:t>
            </w:r>
          </w:p>
        </w:tc>
      </w:tr>
      <w:tr w:rsidR="00055054" w:rsidRPr="00AA0EDC" w14:paraId="55B4C10F" w14:textId="77777777" w:rsidTr="00D11C2F">
        <w:tc>
          <w:tcPr>
            <w:tcW w:w="611" w:type="pct"/>
            <w:shd w:val="clear" w:color="auto" w:fill="auto"/>
          </w:tcPr>
          <w:p w14:paraId="23E7523C" w14:textId="77777777" w:rsidR="00055054" w:rsidRPr="00AA0EDC" w:rsidRDefault="00055054" w:rsidP="008C22E1">
            <w:pPr>
              <w:pStyle w:val="Tablenumber"/>
              <w:numPr>
                <w:ilvl w:val="1"/>
                <w:numId w:val="14"/>
              </w:numPr>
              <w:contextualSpacing w:val="0"/>
              <w:rPr>
                <w:rFonts w:ascii="Tahoma" w:hAnsi="Tahoma" w:cs="Tahoma"/>
                <w:szCs w:val="22"/>
              </w:rPr>
            </w:pPr>
          </w:p>
        </w:tc>
        <w:tc>
          <w:tcPr>
            <w:tcW w:w="4389" w:type="pct"/>
            <w:shd w:val="clear" w:color="auto" w:fill="auto"/>
          </w:tcPr>
          <w:p w14:paraId="7C4A9EA3" w14:textId="18C775D2" w:rsidR="00055054" w:rsidRPr="00AA0EDC" w:rsidRDefault="00055054" w:rsidP="00055054">
            <w:pPr>
              <w:rPr>
                <w:rFonts w:ascii="Tahoma" w:hAnsi="Tahoma" w:cs="Tahoma"/>
                <w:sz w:val="22"/>
              </w:rPr>
            </w:pPr>
            <w:r w:rsidRPr="00AA0EDC">
              <w:rPr>
                <w:rFonts w:ascii="Tahoma" w:hAnsi="Tahoma" w:cs="Tahoma"/>
                <w:sz w:val="22"/>
              </w:rPr>
              <w:t xml:space="preserve">VBP atidarius Patvarkymą dėl prašymo priimti vykdomąjį dokumentą vykdyti tikslinimo, turi būti </w:t>
            </w:r>
            <w:r w:rsidR="0099049F" w:rsidRPr="00AA0EDC">
              <w:rPr>
                <w:rFonts w:ascii="Tahoma" w:hAnsi="Tahoma" w:cs="Tahoma"/>
                <w:sz w:val="22"/>
              </w:rPr>
              <w:t xml:space="preserve">pateikiama tiesioginė </w:t>
            </w:r>
            <w:r w:rsidRPr="00AA0EDC">
              <w:rPr>
                <w:rFonts w:ascii="Tahoma" w:hAnsi="Tahoma" w:cs="Tahoma"/>
                <w:sz w:val="22"/>
              </w:rPr>
              <w:t>nuoroda į tikslinimo formą;</w:t>
            </w:r>
          </w:p>
        </w:tc>
      </w:tr>
      <w:tr w:rsidR="00055054" w:rsidRPr="00AA0EDC" w14:paraId="779567F4" w14:textId="77777777" w:rsidTr="00D11C2F">
        <w:tc>
          <w:tcPr>
            <w:tcW w:w="611" w:type="pct"/>
            <w:shd w:val="clear" w:color="auto" w:fill="auto"/>
          </w:tcPr>
          <w:p w14:paraId="639639B2" w14:textId="77777777" w:rsidR="00055054" w:rsidRPr="00AA0EDC" w:rsidRDefault="00055054" w:rsidP="008C22E1">
            <w:pPr>
              <w:pStyle w:val="Tablenumber"/>
              <w:numPr>
                <w:ilvl w:val="1"/>
                <w:numId w:val="14"/>
              </w:numPr>
              <w:contextualSpacing w:val="0"/>
              <w:rPr>
                <w:rFonts w:ascii="Tahoma" w:hAnsi="Tahoma" w:cs="Tahoma"/>
                <w:szCs w:val="22"/>
              </w:rPr>
            </w:pPr>
          </w:p>
        </w:tc>
        <w:tc>
          <w:tcPr>
            <w:tcW w:w="4389" w:type="pct"/>
            <w:shd w:val="clear" w:color="auto" w:fill="auto"/>
          </w:tcPr>
          <w:p w14:paraId="15304360" w14:textId="47E2B64D" w:rsidR="00055054" w:rsidRPr="00AA0EDC" w:rsidRDefault="00055054" w:rsidP="00055054">
            <w:pPr>
              <w:rPr>
                <w:rFonts w:ascii="Tahoma" w:hAnsi="Tahoma" w:cs="Tahoma"/>
                <w:sz w:val="22"/>
              </w:rPr>
            </w:pPr>
            <w:r w:rsidRPr="00AA0EDC">
              <w:rPr>
                <w:rFonts w:ascii="Tahoma" w:hAnsi="Tahoma" w:cs="Tahoma"/>
                <w:sz w:val="22"/>
              </w:rPr>
              <w:t>tikslinimo forma turi būti automatiškai užpildoma prašymo pateiktais duomenis t. y</w:t>
            </w:r>
            <w:r w:rsidR="00AD6843">
              <w:rPr>
                <w:rFonts w:ascii="Tahoma" w:hAnsi="Tahoma" w:cs="Tahoma"/>
                <w:sz w:val="22"/>
              </w:rPr>
              <w:t>.</w:t>
            </w:r>
            <w:r w:rsidRPr="00AA0EDC">
              <w:rPr>
                <w:rFonts w:ascii="Tahoma" w:hAnsi="Tahoma" w:cs="Tahoma"/>
                <w:sz w:val="22"/>
              </w:rPr>
              <w:t xml:space="preserve"> tikslinant prašymą neturi būti iš naujo vedama informacija, kuri buvo pateikta prašymo teikimo metu.</w:t>
            </w:r>
          </w:p>
        </w:tc>
      </w:tr>
      <w:tr w:rsidR="00055054" w:rsidRPr="00AA0EDC" w14:paraId="12399EAF" w14:textId="77777777" w:rsidTr="00D11C2F">
        <w:tc>
          <w:tcPr>
            <w:tcW w:w="611" w:type="pct"/>
            <w:shd w:val="clear" w:color="auto" w:fill="auto"/>
          </w:tcPr>
          <w:p w14:paraId="7161BA0C" w14:textId="77777777" w:rsidR="00055054" w:rsidRPr="00AA0EDC" w:rsidRDefault="00055054" w:rsidP="008C22E1">
            <w:pPr>
              <w:pStyle w:val="Tablenumber"/>
              <w:numPr>
                <w:ilvl w:val="0"/>
                <w:numId w:val="14"/>
              </w:numPr>
              <w:contextualSpacing w:val="0"/>
              <w:rPr>
                <w:rFonts w:ascii="Tahoma" w:hAnsi="Tahoma" w:cs="Tahoma"/>
                <w:szCs w:val="22"/>
              </w:rPr>
            </w:pPr>
          </w:p>
        </w:tc>
        <w:tc>
          <w:tcPr>
            <w:tcW w:w="4389" w:type="pct"/>
            <w:shd w:val="clear" w:color="auto" w:fill="auto"/>
          </w:tcPr>
          <w:p w14:paraId="4D2B53C6" w14:textId="54185300" w:rsidR="00055054" w:rsidRPr="00AA0EDC" w:rsidRDefault="00055054" w:rsidP="00346AC5">
            <w:pPr>
              <w:spacing w:line="259" w:lineRule="auto"/>
              <w:rPr>
                <w:rFonts w:ascii="Tahoma" w:hAnsi="Tahoma" w:cs="Tahoma"/>
                <w:sz w:val="22"/>
              </w:rPr>
            </w:pPr>
            <w:r w:rsidRPr="00AA0EDC">
              <w:rPr>
                <w:rFonts w:ascii="Tahoma" w:hAnsi="Tahoma" w:cs="Tahoma"/>
                <w:sz w:val="22"/>
              </w:rPr>
              <w:t>VBP išoriniams naudotojams turi būti sukurta susipažinimo su visa vykdomąja byla paslauga, leidžianti proceso šalims</w:t>
            </w:r>
            <w:r w:rsidR="009F57EB" w:rsidRPr="00AA0EDC">
              <w:rPr>
                <w:rFonts w:ascii="Tahoma" w:hAnsi="Tahoma" w:cs="Tahoma"/>
                <w:sz w:val="22"/>
              </w:rPr>
              <w:t>:</w:t>
            </w:r>
          </w:p>
        </w:tc>
      </w:tr>
      <w:tr w:rsidR="00055054" w:rsidRPr="00AA0EDC" w14:paraId="27579155" w14:textId="77777777" w:rsidTr="00D11C2F">
        <w:tc>
          <w:tcPr>
            <w:tcW w:w="611" w:type="pct"/>
            <w:shd w:val="clear" w:color="auto" w:fill="auto"/>
          </w:tcPr>
          <w:p w14:paraId="0EC14546" w14:textId="77777777" w:rsidR="00055054" w:rsidRPr="00AA0EDC" w:rsidRDefault="00055054" w:rsidP="008C22E1">
            <w:pPr>
              <w:pStyle w:val="Tablenumber"/>
              <w:numPr>
                <w:ilvl w:val="1"/>
                <w:numId w:val="14"/>
              </w:numPr>
              <w:contextualSpacing w:val="0"/>
              <w:rPr>
                <w:rFonts w:ascii="Tahoma" w:hAnsi="Tahoma" w:cs="Tahoma"/>
                <w:szCs w:val="22"/>
              </w:rPr>
            </w:pPr>
          </w:p>
        </w:tc>
        <w:tc>
          <w:tcPr>
            <w:tcW w:w="4389" w:type="pct"/>
            <w:shd w:val="clear" w:color="auto" w:fill="auto"/>
          </w:tcPr>
          <w:p w14:paraId="278B5563" w14:textId="3F3797BF" w:rsidR="00055054" w:rsidRPr="00AA0EDC" w:rsidRDefault="00055054" w:rsidP="00055054">
            <w:pPr>
              <w:rPr>
                <w:rFonts w:ascii="Tahoma" w:hAnsi="Tahoma" w:cs="Tahoma"/>
                <w:sz w:val="22"/>
              </w:rPr>
            </w:pPr>
            <w:r w:rsidRPr="00AA0EDC">
              <w:rPr>
                <w:rFonts w:ascii="Tahoma" w:hAnsi="Tahoma" w:cs="Tahoma"/>
                <w:sz w:val="22"/>
              </w:rPr>
              <w:t xml:space="preserve">matyti </w:t>
            </w:r>
            <w:r w:rsidR="3C7B3953" w:rsidRPr="00AA0EDC">
              <w:rPr>
                <w:rFonts w:ascii="Tahoma" w:hAnsi="Tahoma" w:cs="Tahoma"/>
                <w:sz w:val="22"/>
              </w:rPr>
              <w:t xml:space="preserve">vykdomojoje </w:t>
            </w:r>
            <w:r w:rsidR="5BC751B5" w:rsidRPr="00AA0EDC">
              <w:rPr>
                <w:rFonts w:ascii="Tahoma" w:hAnsi="Tahoma" w:cs="Tahoma"/>
                <w:sz w:val="22"/>
              </w:rPr>
              <w:t>bylo</w:t>
            </w:r>
            <w:r w:rsidR="35E6156B" w:rsidRPr="00AA0EDC">
              <w:rPr>
                <w:rFonts w:ascii="Tahoma" w:hAnsi="Tahoma" w:cs="Tahoma"/>
                <w:sz w:val="22"/>
              </w:rPr>
              <w:t>je</w:t>
            </w:r>
            <w:r w:rsidRPr="00AA0EDC">
              <w:rPr>
                <w:rFonts w:ascii="Tahoma" w:hAnsi="Tahoma" w:cs="Tahoma"/>
                <w:sz w:val="22"/>
              </w:rPr>
              <w:t xml:space="preserve"> gautus, antstolio parengtus dokumentus;</w:t>
            </w:r>
          </w:p>
        </w:tc>
      </w:tr>
      <w:tr w:rsidR="00055054" w:rsidRPr="00AA0EDC" w14:paraId="02C4C1B8" w14:textId="77777777" w:rsidTr="00D11C2F">
        <w:tc>
          <w:tcPr>
            <w:tcW w:w="611" w:type="pct"/>
            <w:shd w:val="clear" w:color="auto" w:fill="auto"/>
          </w:tcPr>
          <w:p w14:paraId="13DC9AAB" w14:textId="77777777" w:rsidR="00055054" w:rsidRPr="00AA0EDC" w:rsidRDefault="00055054" w:rsidP="008C22E1">
            <w:pPr>
              <w:pStyle w:val="Tablenumber"/>
              <w:numPr>
                <w:ilvl w:val="1"/>
                <w:numId w:val="14"/>
              </w:numPr>
              <w:contextualSpacing w:val="0"/>
              <w:rPr>
                <w:rFonts w:ascii="Tahoma" w:hAnsi="Tahoma" w:cs="Tahoma"/>
                <w:szCs w:val="22"/>
              </w:rPr>
            </w:pPr>
          </w:p>
        </w:tc>
        <w:tc>
          <w:tcPr>
            <w:tcW w:w="4389" w:type="pct"/>
            <w:shd w:val="clear" w:color="auto" w:fill="auto"/>
          </w:tcPr>
          <w:p w14:paraId="11263B7C" w14:textId="08FEB736" w:rsidR="00055054" w:rsidRPr="00AA0EDC" w:rsidRDefault="00055054" w:rsidP="00055054">
            <w:pPr>
              <w:rPr>
                <w:rFonts w:ascii="Tahoma" w:hAnsi="Tahoma" w:cs="Tahoma"/>
                <w:sz w:val="22"/>
              </w:rPr>
            </w:pPr>
            <w:r w:rsidRPr="00AA0EDC">
              <w:rPr>
                <w:rFonts w:ascii="Tahoma" w:hAnsi="Tahoma" w:cs="Tahoma"/>
                <w:sz w:val="22"/>
              </w:rPr>
              <w:t>turi būti sukurtos atskiros prieigos teisės skolininkams ir išieškotojams vykdomosios bylos peržiūrai;</w:t>
            </w:r>
          </w:p>
        </w:tc>
      </w:tr>
      <w:tr w:rsidR="00055054" w:rsidRPr="00AA0EDC" w14:paraId="16609453" w14:textId="77777777" w:rsidTr="00D11C2F">
        <w:tc>
          <w:tcPr>
            <w:tcW w:w="611" w:type="pct"/>
            <w:shd w:val="clear" w:color="auto" w:fill="auto"/>
          </w:tcPr>
          <w:p w14:paraId="266FB624" w14:textId="77777777" w:rsidR="00055054" w:rsidRPr="00AA0EDC" w:rsidRDefault="00055054" w:rsidP="008C22E1">
            <w:pPr>
              <w:pStyle w:val="Tablenumber"/>
              <w:numPr>
                <w:ilvl w:val="1"/>
                <w:numId w:val="14"/>
              </w:numPr>
              <w:contextualSpacing w:val="0"/>
              <w:rPr>
                <w:rFonts w:ascii="Tahoma" w:hAnsi="Tahoma" w:cs="Tahoma"/>
                <w:szCs w:val="22"/>
              </w:rPr>
            </w:pPr>
          </w:p>
        </w:tc>
        <w:tc>
          <w:tcPr>
            <w:tcW w:w="4389" w:type="pct"/>
            <w:shd w:val="clear" w:color="auto" w:fill="auto"/>
          </w:tcPr>
          <w:p w14:paraId="26AB5820" w14:textId="7510E986" w:rsidR="00055054" w:rsidRPr="00AA0EDC" w:rsidRDefault="00055054" w:rsidP="00055054">
            <w:pPr>
              <w:rPr>
                <w:rFonts w:ascii="Tahoma" w:hAnsi="Tahoma" w:cs="Tahoma"/>
                <w:sz w:val="22"/>
              </w:rPr>
            </w:pPr>
            <w:r w:rsidRPr="00AA0EDC">
              <w:rPr>
                <w:rFonts w:ascii="Tahoma" w:hAnsi="Tahoma" w:cs="Tahoma"/>
                <w:sz w:val="22"/>
              </w:rPr>
              <w:t>AIS portale turi būti realizuotas funkcionalumas leidžiantis antstoliui administruoti VB peržiūros teises.</w:t>
            </w:r>
          </w:p>
        </w:tc>
      </w:tr>
      <w:tr w:rsidR="00B54260" w:rsidRPr="00AA0EDC" w14:paraId="00CE0D53" w14:textId="77777777" w:rsidTr="00D11C2F">
        <w:trPr>
          <w:trHeight w:val="300"/>
        </w:trPr>
        <w:tc>
          <w:tcPr>
            <w:tcW w:w="611" w:type="pct"/>
            <w:shd w:val="clear" w:color="auto" w:fill="auto"/>
          </w:tcPr>
          <w:p w14:paraId="5E236E86" w14:textId="77777777" w:rsidR="00B54260" w:rsidRPr="00AA0EDC" w:rsidRDefault="00B54260" w:rsidP="008C22E1">
            <w:pPr>
              <w:pStyle w:val="Tablenumber"/>
              <w:numPr>
                <w:ilvl w:val="0"/>
                <w:numId w:val="14"/>
              </w:numPr>
              <w:contextualSpacing w:val="0"/>
              <w:rPr>
                <w:rFonts w:ascii="Tahoma" w:hAnsi="Tahoma" w:cs="Tahoma"/>
                <w:szCs w:val="22"/>
              </w:rPr>
            </w:pPr>
          </w:p>
        </w:tc>
        <w:tc>
          <w:tcPr>
            <w:tcW w:w="4389" w:type="pct"/>
            <w:shd w:val="clear" w:color="auto" w:fill="auto"/>
          </w:tcPr>
          <w:p w14:paraId="1053FAED" w14:textId="72105E53" w:rsidR="00B54260" w:rsidRPr="00AA0EDC" w:rsidRDefault="00B54260" w:rsidP="00055054">
            <w:pPr>
              <w:rPr>
                <w:rFonts w:ascii="Tahoma" w:hAnsi="Tahoma" w:cs="Tahoma"/>
                <w:sz w:val="22"/>
              </w:rPr>
            </w:pPr>
            <w:r w:rsidRPr="00AA0EDC">
              <w:rPr>
                <w:rFonts w:ascii="Tahoma" w:hAnsi="Tahoma" w:cs="Tahoma"/>
                <w:sz w:val="22"/>
              </w:rPr>
              <w:t>Turi būti modernizuot</w:t>
            </w:r>
            <w:r w:rsidR="00C24FF2" w:rsidRPr="00AA0EDC">
              <w:rPr>
                <w:rFonts w:ascii="Tahoma" w:hAnsi="Tahoma" w:cs="Tahoma"/>
                <w:sz w:val="22"/>
              </w:rPr>
              <w:t>i</w:t>
            </w:r>
            <w:r w:rsidRPr="00AA0EDC">
              <w:rPr>
                <w:rFonts w:ascii="Tahoma" w:hAnsi="Tahoma" w:cs="Tahoma"/>
                <w:sz w:val="22"/>
              </w:rPr>
              <w:t xml:space="preserve"> </w:t>
            </w:r>
            <w:r w:rsidR="00714D7F" w:rsidRPr="00AA0EDC">
              <w:rPr>
                <w:rFonts w:ascii="Tahoma" w:hAnsi="Tahoma" w:cs="Tahoma"/>
                <w:sz w:val="22"/>
              </w:rPr>
              <w:t>prašymo priimti vykdomąjį doku</w:t>
            </w:r>
            <w:r w:rsidR="00797E6F" w:rsidRPr="00AA0EDC">
              <w:rPr>
                <w:rFonts w:ascii="Tahoma" w:hAnsi="Tahoma" w:cs="Tahoma"/>
                <w:sz w:val="22"/>
              </w:rPr>
              <w:t>mentą vykdyti form</w:t>
            </w:r>
            <w:r w:rsidR="00C13695" w:rsidRPr="00AA0EDC">
              <w:rPr>
                <w:rFonts w:ascii="Tahoma" w:hAnsi="Tahoma" w:cs="Tahoma"/>
                <w:sz w:val="22"/>
              </w:rPr>
              <w:t>os žingsniai</w:t>
            </w:r>
            <w:r w:rsidR="00797E6F" w:rsidRPr="00AA0EDC">
              <w:rPr>
                <w:rFonts w:ascii="Tahoma" w:hAnsi="Tahoma" w:cs="Tahoma"/>
                <w:sz w:val="22"/>
              </w:rPr>
              <w:t>:</w:t>
            </w:r>
          </w:p>
        </w:tc>
      </w:tr>
      <w:tr w:rsidR="000D0E74" w:rsidRPr="00AA0EDC" w14:paraId="391CFF57" w14:textId="77777777" w:rsidTr="00D11C2F">
        <w:trPr>
          <w:trHeight w:val="300"/>
        </w:trPr>
        <w:tc>
          <w:tcPr>
            <w:tcW w:w="611" w:type="pct"/>
            <w:shd w:val="clear" w:color="auto" w:fill="auto"/>
          </w:tcPr>
          <w:p w14:paraId="65F58803" w14:textId="77777777" w:rsidR="000D0E74" w:rsidRPr="00AA0EDC" w:rsidRDefault="000D0E74" w:rsidP="008C22E1">
            <w:pPr>
              <w:pStyle w:val="Tablenumber"/>
              <w:numPr>
                <w:ilvl w:val="1"/>
                <w:numId w:val="14"/>
              </w:numPr>
              <w:contextualSpacing w:val="0"/>
              <w:rPr>
                <w:rFonts w:ascii="Tahoma" w:hAnsi="Tahoma" w:cs="Tahoma"/>
                <w:szCs w:val="22"/>
              </w:rPr>
            </w:pPr>
            <w:bookmarkStart w:id="112" w:name="_Ref179990353"/>
          </w:p>
        </w:tc>
        <w:bookmarkEnd w:id="112"/>
        <w:tc>
          <w:tcPr>
            <w:tcW w:w="4389" w:type="pct"/>
            <w:shd w:val="clear" w:color="auto" w:fill="auto"/>
          </w:tcPr>
          <w:p w14:paraId="176FDA79" w14:textId="17BA2381" w:rsidR="000D0E74" w:rsidRPr="00AA0EDC" w:rsidRDefault="0049380A" w:rsidP="00055054">
            <w:pPr>
              <w:rPr>
                <w:rFonts w:ascii="Tahoma" w:hAnsi="Tahoma" w:cs="Tahoma"/>
                <w:sz w:val="22"/>
              </w:rPr>
            </w:pPr>
            <w:r w:rsidRPr="00AA0EDC">
              <w:rPr>
                <w:rFonts w:ascii="Tahoma" w:hAnsi="Tahoma" w:cs="Tahoma"/>
                <w:sz w:val="22"/>
              </w:rPr>
              <w:t>Vis</w:t>
            </w:r>
            <w:r w:rsidR="009B3517" w:rsidRPr="00AA0EDC">
              <w:rPr>
                <w:rFonts w:ascii="Tahoma" w:hAnsi="Tahoma" w:cs="Tahoma"/>
                <w:sz w:val="22"/>
              </w:rPr>
              <w:t>uose</w:t>
            </w:r>
            <w:r w:rsidRPr="00AA0EDC">
              <w:rPr>
                <w:rFonts w:ascii="Tahoma" w:hAnsi="Tahoma" w:cs="Tahoma"/>
                <w:sz w:val="22"/>
              </w:rPr>
              <w:t xml:space="preserve"> </w:t>
            </w:r>
            <w:r w:rsidR="009B3517" w:rsidRPr="00AA0EDC">
              <w:rPr>
                <w:rFonts w:ascii="Tahoma" w:hAnsi="Tahoma" w:cs="Tahoma"/>
                <w:sz w:val="22"/>
              </w:rPr>
              <w:t>žingsniuose</w:t>
            </w:r>
            <w:r w:rsidRPr="00AA0EDC">
              <w:rPr>
                <w:rFonts w:ascii="Tahoma" w:hAnsi="Tahoma" w:cs="Tahoma"/>
                <w:sz w:val="22"/>
              </w:rPr>
              <w:t xml:space="preserve"> formos laukai turi būti išsaugomi be papildomo mygtuko paspaudimo;</w:t>
            </w:r>
          </w:p>
        </w:tc>
      </w:tr>
      <w:tr w:rsidR="00E432EA" w:rsidRPr="00AA0EDC" w14:paraId="73861603" w14:textId="77777777" w:rsidTr="00D11C2F">
        <w:trPr>
          <w:trHeight w:val="300"/>
        </w:trPr>
        <w:tc>
          <w:tcPr>
            <w:tcW w:w="611" w:type="pct"/>
            <w:shd w:val="clear" w:color="auto" w:fill="auto"/>
          </w:tcPr>
          <w:p w14:paraId="059B14C0" w14:textId="77777777" w:rsidR="00E432EA" w:rsidRPr="00AA0EDC" w:rsidRDefault="00E432EA" w:rsidP="008C22E1">
            <w:pPr>
              <w:pStyle w:val="Tablenumber"/>
              <w:numPr>
                <w:ilvl w:val="1"/>
                <w:numId w:val="14"/>
              </w:numPr>
              <w:contextualSpacing w:val="0"/>
              <w:rPr>
                <w:rFonts w:ascii="Tahoma" w:hAnsi="Tahoma" w:cs="Tahoma"/>
                <w:szCs w:val="22"/>
              </w:rPr>
            </w:pPr>
            <w:bookmarkStart w:id="113" w:name="_Ref179990354"/>
          </w:p>
        </w:tc>
        <w:bookmarkEnd w:id="113"/>
        <w:tc>
          <w:tcPr>
            <w:tcW w:w="4389" w:type="pct"/>
            <w:shd w:val="clear" w:color="auto" w:fill="auto"/>
          </w:tcPr>
          <w:p w14:paraId="2977C9D1" w14:textId="79017DF1" w:rsidR="00E432EA" w:rsidRPr="00AA0EDC" w:rsidRDefault="00511F9F" w:rsidP="00055054">
            <w:pPr>
              <w:rPr>
                <w:rFonts w:ascii="Tahoma" w:hAnsi="Tahoma" w:cs="Tahoma"/>
                <w:sz w:val="22"/>
              </w:rPr>
            </w:pPr>
            <w:r w:rsidRPr="00AA0EDC">
              <w:rPr>
                <w:rFonts w:ascii="Tahoma" w:hAnsi="Tahoma" w:cs="Tahoma"/>
                <w:sz w:val="22"/>
              </w:rPr>
              <w:t xml:space="preserve">Visuose žingsniuose formos laukuose turi būti galimybė nurodyti kelis el. pašto adresus ir telefono numerius (kiekvienas papildomas elementas pridedamas tiek kartų kiek paspaudžiamas mygtukas </w:t>
            </w:r>
            <w:r w:rsidR="00B81824" w:rsidRPr="00AA0EDC">
              <w:rPr>
                <w:rFonts w:ascii="Tahoma" w:hAnsi="Tahoma" w:cs="Tahoma"/>
                <w:sz w:val="22"/>
              </w:rPr>
              <w:t>bei</w:t>
            </w:r>
            <w:r w:rsidRPr="00AA0EDC">
              <w:rPr>
                <w:rFonts w:ascii="Tahoma" w:hAnsi="Tahoma" w:cs="Tahoma"/>
                <w:sz w:val="22"/>
              </w:rPr>
              <w:t xml:space="preserve"> pasirenkamas iš klasifikatoriaus);</w:t>
            </w:r>
          </w:p>
        </w:tc>
      </w:tr>
      <w:tr w:rsidR="00511F9F" w:rsidRPr="00AA0EDC" w14:paraId="48EE43AF" w14:textId="77777777" w:rsidTr="00D11C2F">
        <w:trPr>
          <w:trHeight w:val="300"/>
        </w:trPr>
        <w:tc>
          <w:tcPr>
            <w:tcW w:w="611" w:type="pct"/>
            <w:shd w:val="clear" w:color="auto" w:fill="auto"/>
          </w:tcPr>
          <w:p w14:paraId="3BB3B2F9" w14:textId="77777777" w:rsidR="00511F9F" w:rsidRPr="00AA0EDC" w:rsidRDefault="00511F9F" w:rsidP="008C22E1">
            <w:pPr>
              <w:pStyle w:val="Tablenumber"/>
              <w:numPr>
                <w:ilvl w:val="1"/>
                <w:numId w:val="14"/>
              </w:numPr>
              <w:contextualSpacing w:val="0"/>
              <w:rPr>
                <w:rFonts w:ascii="Tahoma" w:hAnsi="Tahoma" w:cs="Tahoma"/>
                <w:szCs w:val="22"/>
              </w:rPr>
            </w:pPr>
            <w:bookmarkStart w:id="114" w:name="_Ref179990361"/>
          </w:p>
        </w:tc>
        <w:bookmarkEnd w:id="114"/>
        <w:tc>
          <w:tcPr>
            <w:tcW w:w="4389" w:type="pct"/>
            <w:shd w:val="clear" w:color="auto" w:fill="auto"/>
          </w:tcPr>
          <w:p w14:paraId="77E5E0CE" w14:textId="6F915931" w:rsidR="00511F9F" w:rsidRPr="00AA0EDC" w:rsidRDefault="00511F9F" w:rsidP="00511F9F">
            <w:pPr>
              <w:rPr>
                <w:rFonts w:ascii="Tahoma" w:hAnsi="Tahoma" w:cs="Tahoma"/>
                <w:sz w:val="22"/>
              </w:rPr>
            </w:pPr>
            <w:r w:rsidRPr="00AA0EDC">
              <w:rPr>
                <w:rFonts w:ascii="Tahoma" w:hAnsi="Tahoma" w:cs="Tahoma"/>
                <w:sz w:val="22"/>
              </w:rPr>
              <w:t>el. pašto adres</w:t>
            </w:r>
            <w:r w:rsidR="00164858" w:rsidRPr="00AA0EDC">
              <w:rPr>
                <w:rFonts w:ascii="Tahoma" w:hAnsi="Tahoma" w:cs="Tahoma"/>
                <w:sz w:val="22"/>
              </w:rPr>
              <w:t>o</w:t>
            </w:r>
            <w:r w:rsidRPr="00AA0EDC">
              <w:rPr>
                <w:rFonts w:ascii="Tahoma" w:hAnsi="Tahoma" w:cs="Tahoma"/>
                <w:sz w:val="22"/>
              </w:rPr>
              <w:t xml:space="preserve"> ir telefono numeri</w:t>
            </w:r>
            <w:r w:rsidR="00164858" w:rsidRPr="00AA0EDC">
              <w:rPr>
                <w:rFonts w:ascii="Tahoma" w:hAnsi="Tahoma" w:cs="Tahoma"/>
                <w:sz w:val="22"/>
              </w:rPr>
              <w:t>o</w:t>
            </w:r>
            <w:r w:rsidRPr="00AA0EDC">
              <w:rPr>
                <w:rFonts w:ascii="Tahoma" w:hAnsi="Tahoma" w:cs="Tahoma"/>
                <w:sz w:val="22"/>
              </w:rPr>
              <w:t xml:space="preserve">  klasifikatoriaus reikšmes sistema turi pateikti iš naudotojo profilio pateiktų duomenų</w:t>
            </w:r>
            <w:r w:rsidR="0087547D" w:rsidRPr="00AA0EDC">
              <w:rPr>
                <w:rFonts w:ascii="Tahoma" w:hAnsi="Tahoma" w:cs="Tahoma"/>
                <w:sz w:val="22"/>
              </w:rPr>
              <w:t xml:space="preserve"> (jeigu sistemoje nėra duomenų turi būti atvaizduojamas laisvu tekstu įvedamas laukas)</w:t>
            </w:r>
            <w:r w:rsidRPr="00AA0EDC">
              <w:rPr>
                <w:rFonts w:ascii="Tahoma" w:hAnsi="Tahoma" w:cs="Tahoma"/>
                <w:sz w:val="22"/>
              </w:rPr>
              <w:t>;</w:t>
            </w:r>
          </w:p>
        </w:tc>
      </w:tr>
      <w:tr w:rsidR="00511F9F" w:rsidRPr="00AA0EDC" w14:paraId="1445334F" w14:textId="77777777" w:rsidTr="00D11C2F">
        <w:trPr>
          <w:trHeight w:val="300"/>
        </w:trPr>
        <w:tc>
          <w:tcPr>
            <w:tcW w:w="611" w:type="pct"/>
            <w:shd w:val="clear" w:color="auto" w:fill="auto"/>
          </w:tcPr>
          <w:p w14:paraId="1E48AF0B" w14:textId="77777777" w:rsidR="00511F9F" w:rsidRPr="00AA0EDC" w:rsidRDefault="00511F9F" w:rsidP="008C22E1">
            <w:pPr>
              <w:pStyle w:val="Tablenumber"/>
              <w:numPr>
                <w:ilvl w:val="1"/>
                <w:numId w:val="14"/>
              </w:numPr>
              <w:contextualSpacing w:val="0"/>
              <w:rPr>
                <w:rFonts w:ascii="Tahoma" w:hAnsi="Tahoma" w:cs="Tahoma"/>
                <w:szCs w:val="22"/>
              </w:rPr>
            </w:pPr>
          </w:p>
        </w:tc>
        <w:tc>
          <w:tcPr>
            <w:tcW w:w="4389" w:type="pct"/>
            <w:shd w:val="clear" w:color="auto" w:fill="auto"/>
          </w:tcPr>
          <w:p w14:paraId="656FFCE1" w14:textId="79737679" w:rsidR="00511F9F" w:rsidRPr="00AA0EDC" w:rsidRDefault="00511F9F" w:rsidP="00511F9F">
            <w:pPr>
              <w:rPr>
                <w:rFonts w:ascii="Tahoma" w:hAnsi="Tahoma" w:cs="Tahoma"/>
                <w:sz w:val="22"/>
              </w:rPr>
            </w:pPr>
            <w:r w:rsidRPr="00AA0EDC">
              <w:rPr>
                <w:rFonts w:ascii="Tahoma" w:hAnsi="Tahoma" w:cs="Tahoma"/>
                <w:sz w:val="22"/>
              </w:rPr>
              <w:t xml:space="preserve">„Išieškotojo informacija“ žingsnyje pildant prašymą prisijungusio naudotojo  vardu turi būti galimybė el. pašto adresą ir telefono numerį pasirinkti iš klasifikatoriaus (žr. prototipo langą </w:t>
            </w:r>
            <w:r w:rsidRPr="00AA0EDC">
              <w:rPr>
                <w:rFonts w:ascii="Tahoma" w:hAnsi="Tahoma" w:cs="Tahoma"/>
                <w:sz w:val="22"/>
              </w:rPr>
              <w:fldChar w:fldCharType="begin"/>
            </w:r>
            <w:r w:rsidRPr="00AA0EDC">
              <w:rPr>
                <w:rFonts w:ascii="Tahoma" w:hAnsi="Tahoma" w:cs="Tahoma"/>
                <w:sz w:val="22"/>
              </w:rPr>
              <w:instrText xml:space="preserve"> REF _Ref179988015 \r \h </w:instrText>
            </w:r>
            <w:r w:rsidR="00AA0EDC" w:rsidRPr="00AA0EDC">
              <w:rPr>
                <w:rFonts w:ascii="Tahoma" w:hAnsi="Tahoma" w:cs="Tahoma"/>
                <w:sz w:val="22"/>
              </w:rPr>
              <w:instrText xml:space="preserve"> \* MERGEFORMAT </w:instrText>
            </w:r>
            <w:r w:rsidRPr="00AA0EDC">
              <w:rPr>
                <w:rFonts w:ascii="Tahoma" w:hAnsi="Tahoma" w:cs="Tahoma"/>
                <w:sz w:val="22"/>
              </w:rPr>
            </w:r>
            <w:r w:rsidRPr="00AA0EDC">
              <w:rPr>
                <w:rFonts w:ascii="Tahoma" w:hAnsi="Tahoma" w:cs="Tahoma"/>
                <w:sz w:val="22"/>
              </w:rPr>
              <w:fldChar w:fldCharType="separate"/>
            </w:r>
            <w:r w:rsidR="00915312" w:rsidRPr="00AA0EDC">
              <w:rPr>
                <w:rFonts w:ascii="Tahoma" w:hAnsi="Tahoma" w:cs="Tahoma"/>
                <w:sz w:val="22"/>
              </w:rPr>
              <w:t>11.1.11</w:t>
            </w:r>
            <w:r w:rsidRPr="00AA0EDC">
              <w:rPr>
                <w:rFonts w:ascii="Tahoma" w:hAnsi="Tahoma" w:cs="Tahoma"/>
                <w:sz w:val="22"/>
              </w:rPr>
              <w:fldChar w:fldCharType="end"/>
            </w:r>
            <w:r w:rsidRPr="00AA0EDC">
              <w:rPr>
                <w:rFonts w:ascii="Tahoma" w:hAnsi="Tahoma" w:cs="Tahoma"/>
                <w:sz w:val="22"/>
              </w:rPr>
              <w:t>):</w:t>
            </w:r>
          </w:p>
        </w:tc>
      </w:tr>
      <w:tr w:rsidR="00511F9F" w:rsidRPr="00AA0EDC" w14:paraId="79B0847E" w14:textId="77777777" w:rsidTr="00D11C2F">
        <w:trPr>
          <w:trHeight w:val="300"/>
        </w:trPr>
        <w:tc>
          <w:tcPr>
            <w:tcW w:w="611" w:type="pct"/>
            <w:shd w:val="clear" w:color="auto" w:fill="auto"/>
          </w:tcPr>
          <w:p w14:paraId="24731197" w14:textId="77777777" w:rsidR="00511F9F" w:rsidRPr="00AA0EDC" w:rsidRDefault="00511F9F" w:rsidP="008C22E1">
            <w:pPr>
              <w:pStyle w:val="Tablenumber"/>
              <w:numPr>
                <w:ilvl w:val="2"/>
                <w:numId w:val="14"/>
              </w:numPr>
              <w:contextualSpacing w:val="0"/>
              <w:rPr>
                <w:rFonts w:ascii="Tahoma" w:hAnsi="Tahoma" w:cs="Tahoma"/>
                <w:szCs w:val="22"/>
              </w:rPr>
            </w:pPr>
          </w:p>
        </w:tc>
        <w:tc>
          <w:tcPr>
            <w:tcW w:w="4389" w:type="pct"/>
            <w:shd w:val="clear" w:color="auto" w:fill="auto"/>
          </w:tcPr>
          <w:p w14:paraId="6D7697F5" w14:textId="359354E8" w:rsidR="00511F9F" w:rsidRPr="00AA0EDC" w:rsidRDefault="00511F9F" w:rsidP="00511F9F">
            <w:pPr>
              <w:rPr>
                <w:rFonts w:ascii="Tahoma" w:hAnsi="Tahoma" w:cs="Tahoma"/>
                <w:sz w:val="22"/>
              </w:rPr>
            </w:pPr>
            <w:r w:rsidRPr="00AA0EDC">
              <w:rPr>
                <w:rFonts w:ascii="Tahoma" w:hAnsi="Tahoma" w:cs="Tahoma"/>
                <w:sz w:val="22"/>
              </w:rPr>
              <w:t xml:space="preserve">Pildant prašymą už kitą asmenį turi būti sukurtas naujas pasirinkimas „Teisė teikti dokumentus“ (žr. susijusį reikalavimą </w:t>
            </w:r>
            <w:r w:rsidRPr="00AA0EDC">
              <w:rPr>
                <w:rFonts w:ascii="Tahoma" w:hAnsi="Tahoma" w:cs="Tahoma"/>
                <w:sz w:val="22"/>
              </w:rPr>
              <w:fldChar w:fldCharType="begin"/>
            </w:r>
            <w:r w:rsidRPr="00AA0EDC">
              <w:rPr>
                <w:rFonts w:ascii="Tahoma" w:hAnsi="Tahoma" w:cs="Tahoma"/>
                <w:sz w:val="22"/>
              </w:rPr>
              <w:instrText xml:space="preserve"> REF _Ref179988696 \r \h </w:instrText>
            </w:r>
            <w:r w:rsidR="00AA0EDC" w:rsidRPr="00AA0EDC">
              <w:rPr>
                <w:rFonts w:ascii="Tahoma" w:hAnsi="Tahoma" w:cs="Tahoma"/>
                <w:sz w:val="22"/>
              </w:rPr>
              <w:instrText xml:space="preserve"> \* MERGEFORMAT </w:instrText>
            </w:r>
            <w:r w:rsidRPr="00AA0EDC">
              <w:rPr>
                <w:rFonts w:ascii="Tahoma" w:hAnsi="Tahoma" w:cs="Tahoma"/>
                <w:sz w:val="22"/>
              </w:rPr>
            </w:r>
            <w:r w:rsidRPr="00AA0EDC">
              <w:rPr>
                <w:rFonts w:ascii="Tahoma" w:hAnsi="Tahoma" w:cs="Tahoma"/>
                <w:sz w:val="22"/>
              </w:rPr>
              <w:fldChar w:fldCharType="separate"/>
            </w:r>
            <w:r w:rsidR="00915312" w:rsidRPr="00AA0EDC">
              <w:rPr>
                <w:rFonts w:ascii="Tahoma" w:hAnsi="Tahoma" w:cs="Tahoma"/>
                <w:sz w:val="22"/>
              </w:rPr>
              <w:t>FR-11</w:t>
            </w:r>
            <w:r w:rsidRPr="00AA0EDC">
              <w:rPr>
                <w:rFonts w:ascii="Tahoma" w:hAnsi="Tahoma" w:cs="Tahoma"/>
                <w:sz w:val="22"/>
              </w:rPr>
              <w:fldChar w:fldCharType="end"/>
            </w:r>
            <w:r w:rsidRPr="00AA0EDC">
              <w:rPr>
                <w:rFonts w:ascii="Tahoma" w:hAnsi="Tahoma" w:cs="Tahoma"/>
                <w:sz w:val="22"/>
              </w:rPr>
              <w:t xml:space="preserve"> ir prototipo langą </w:t>
            </w:r>
            <w:r w:rsidRPr="00AA0EDC">
              <w:rPr>
                <w:rFonts w:ascii="Tahoma" w:hAnsi="Tahoma" w:cs="Tahoma"/>
                <w:sz w:val="22"/>
              </w:rPr>
              <w:fldChar w:fldCharType="begin"/>
            </w:r>
            <w:r w:rsidRPr="00AA0EDC">
              <w:rPr>
                <w:rFonts w:ascii="Tahoma" w:hAnsi="Tahoma" w:cs="Tahoma"/>
                <w:sz w:val="22"/>
              </w:rPr>
              <w:instrText xml:space="preserve"> REF _Ref179988772 \r \h </w:instrText>
            </w:r>
            <w:r w:rsidR="00AA0EDC" w:rsidRPr="00AA0EDC">
              <w:rPr>
                <w:rFonts w:ascii="Tahoma" w:hAnsi="Tahoma" w:cs="Tahoma"/>
                <w:sz w:val="22"/>
              </w:rPr>
              <w:instrText xml:space="preserve"> \* MERGEFORMAT </w:instrText>
            </w:r>
            <w:r w:rsidRPr="00AA0EDC">
              <w:rPr>
                <w:rFonts w:ascii="Tahoma" w:hAnsi="Tahoma" w:cs="Tahoma"/>
                <w:sz w:val="22"/>
              </w:rPr>
            </w:r>
            <w:r w:rsidRPr="00AA0EDC">
              <w:rPr>
                <w:rFonts w:ascii="Tahoma" w:hAnsi="Tahoma" w:cs="Tahoma"/>
                <w:sz w:val="22"/>
              </w:rPr>
              <w:fldChar w:fldCharType="separate"/>
            </w:r>
            <w:r w:rsidR="00915312" w:rsidRPr="00AA0EDC">
              <w:rPr>
                <w:rFonts w:ascii="Tahoma" w:hAnsi="Tahoma" w:cs="Tahoma"/>
                <w:sz w:val="22"/>
              </w:rPr>
              <w:t>11.1.12</w:t>
            </w:r>
            <w:r w:rsidRPr="00AA0EDC">
              <w:rPr>
                <w:rFonts w:ascii="Tahoma" w:hAnsi="Tahoma" w:cs="Tahoma"/>
                <w:sz w:val="22"/>
              </w:rPr>
              <w:fldChar w:fldCharType="end"/>
            </w:r>
            <w:r w:rsidRPr="00AA0EDC">
              <w:rPr>
                <w:rFonts w:ascii="Tahoma" w:hAnsi="Tahoma" w:cs="Tahoma"/>
                <w:sz w:val="22"/>
              </w:rPr>
              <w:t>).</w:t>
            </w:r>
          </w:p>
        </w:tc>
      </w:tr>
      <w:tr w:rsidR="00511F9F" w:rsidRPr="00AA0EDC" w14:paraId="7DC37A60" w14:textId="77777777" w:rsidTr="00D11C2F">
        <w:trPr>
          <w:trHeight w:val="300"/>
        </w:trPr>
        <w:tc>
          <w:tcPr>
            <w:tcW w:w="611" w:type="pct"/>
            <w:shd w:val="clear" w:color="auto" w:fill="auto"/>
          </w:tcPr>
          <w:p w14:paraId="0043461A" w14:textId="77777777" w:rsidR="00511F9F" w:rsidRPr="00AA0EDC" w:rsidRDefault="00511F9F" w:rsidP="008C22E1">
            <w:pPr>
              <w:pStyle w:val="Tablenumber"/>
              <w:numPr>
                <w:ilvl w:val="1"/>
                <w:numId w:val="14"/>
              </w:numPr>
              <w:contextualSpacing w:val="0"/>
              <w:rPr>
                <w:rFonts w:ascii="Tahoma" w:hAnsi="Tahoma" w:cs="Tahoma"/>
                <w:szCs w:val="22"/>
              </w:rPr>
            </w:pPr>
          </w:p>
        </w:tc>
        <w:tc>
          <w:tcPr>
            <w:tcW w:w="4389" w:type="pct"/>
            <w:shd w:val="clear" w:color="auto" w:fill="auto"/>
          </w:tcPr>
          <w:p w14:paraId="2FE4F623" w14:textId="4A73C618" w:rsidR="00511F9F" w:rsidRPr="00AA0EDC" w:rsidRDefault="00511F9F" w:rsidP="00511F9F">
            <w:pPr>
              <w:rPr>
                <w:rFonts w:ascii="Tahoma" w:hAnsi="Tahoma" w:cs="Tahoma"/>
                <w:sz w:val="22"/>
              </w:rPr>
            </w:pPr>
            <w:r w:rsidRPr="00AA0EDC">
              <w:rPr>
                <w:rFonts w:ascii="Tahoma" w:hAnsi="Tahoma" w:cs="Tahoma"/>
                <w:sz w:val="22"/>
              </w:rPr>
              <w:t xml:space="preserve">„Vykdomojo dokumento informacija“ žingsnyje turi būti </w:t>
            </w:r>
            <w:r w:rsidR="74BC1F56" w:rsidRPr="00AA0EDC">
              <w:rPr>
                <w:rFonts w:ascii="Tahoma" w:hAnsi="Tahoma" w:cs="Tahoma"/>
                <w:sz w:val="22"/>
              </w:rPr>
              <w:t>realizuot</w:t>
            </w:r>
            <w:r w:rsidR="3863FFDE" w:rsidRPr="00AA0EDC">
              <w:rPr>
                <w:rFonts w:ascii="Tahoma" w:hAnsi="Tahoma" w:cs="Tahoma"/>
                <w:sz w:val="22"/>
              </w:rPr>
              <w:t>a</w:t>
            </w:r>
            <w:r w:rsidRPr="00AA0EDC">
              <w:rPr>
                <w:rFonts w:ascii="Tahoma" w:hAnsi="Tahoma" w:cs="Tahoma"/>
                <w:sz w:val="22"/>
              </w:rPr>
              <w:t xml:space="preserve"> galimybė pasirinkti skolininko savivaldybę iš klasifikatoriaus (naujas laukas „Skolininko savivaldybė“)</w:t>
            </w:r>
            <w:r w:rsidR="004A2F8B" w:rsidRPr="00AA0EDC">
              <w:rPr>
                <w:rFonts w:ascii="Tahoma" w:hAnsi="Tahoma" w:cs="Tahoma"/>
                <w:sz w:val="22"/>
              </w:rPr>
              <w:t xml:space="preserve">, kiti formos laukai turi būti modernizuoti laikantis </w:t>
            </w:r>
            <w:r w:rsidR="004A2F8B" w:rsidRPr="00AA0EDC">
              <w:rPr>
                <w:rFonts w:ascii="Tahoma" w:hAnsi="Tahoma" w:cs="Tahoma"/>
                <w:sz w:val="22"/>
              </w:rPr>
              <w:fldChar w:fldCharType="begin"/>
            </w:r>
            <w:r w:rsidR="004A2F8B" w:rsidRPr="00AA0EDC">
              <w:rPr>
                <w:rFonts w:ascii="Tahoma" w:hAnsi="Tahoma" w:cs="Tahoma"/>
                <w:sz w:val="22"/>
              </w:rPr>
              <w:instrText xml:space="preserve"> REF _Ref179990353 \r \h </w:instrText>
            </w:r>
            <w:r w:rsidR="00AA0EDC" w:rsidRPr="00AA0EDC">
              <w:rPr>
                <w:rFonts w:ascii="Tahoma" w:hAnsi="Tahoma" w:cs="Tahoma"/>
                <w:sz w:val="22"/>
              </w:rPr>
              <w:instrText xml:space="preserve"> \* MERGEFORMAT </w:instrText>
            </w:r>
            <w:r w:rsidR="004A2F8B" w:rsidRPr="00AA0EDC">
              <w:rPr>
                <w:rFonts w:ascii="Tahoma" w:hAnsi="Tahoma" w:cs="Tahoma"/>
                <w:sz w:val="22"/>
              </w:rPr>
            </w:r>
            <w:r w:rsidR="004A2F8B" w:rsidRPr="00AA0EDC">
              <w:rPr>
                <w:rFonts w:ascii="Tahoma" w:hAnsi="Tahoma" w:cs="Tahoma"/>
                <w:sz w:val="22"/>
              </w:rPr>
              <w:fldChar w:fldCharType="separate"/>
            </w:r>
            <w:r w:rsidR="00915312" w:rsidRPr="00AA0EDC">
              <w:rPr>
                <w:rFonts w:ascii="Tahoma" w:hAnsi="Tahoma" w:cs="Tahoma"/>
                <w:sz w:val="22"/>
              </w:rPr>
              <w:t>FR-15.1</w:t>
            </w:r>
            <w:r w:rsidR="004A2F8B" w:rsidRPr="00AA0EDC">
              <w:rPr>
                <w:rFonts w:ascii="Tahoma" w:hAnsi="Tahoma" w:cs="Tahoma"/>
                <w:sz w:val="22"/>
              </w:rPr>
              <w:fldChar w:fldCharType="end"/>
            </w:r>
            <w:r w:rsidR="004A2F8B" w:rsidRPr="00AA0EDC">
              <w:rPr>
                <w:rFonts w:ascii="Tahoma" w:hAnsi="Tahoma" w:cs="Tahoma"/>
                <w:sz w:val="22"/>
              </w:rPr>
              <w:t xml:space="preserve">; </w:t>
            </w:r>
            <w:r w:rsidR="004A2F8B" w:rsidRPr="00AA0EDC">
              <w:rPr>
                <w:rFonts w:ascii="Tahoma" w:hAnsi="Tahoma" w:cs="Tahoma"/>
                <w:sz w:val="22"/>
              </w:rPr>
              <w:fldChar w:fldCharType="begin"/>
            </w:r>
            <w:r w:rsidR="004A2F8B" w:rsidRPr="00AA0EDC">
              <w:rPr>
                <w:rFonts w:ascii="Tahoma" w:hAnsi="Tahoma" w:cs="Tahoma"/>
                <w:sz w:val="22"/>
              </w:rPr>
              <w:instrText xml:space="preserve"> REF _Ref179990354 \r \h </w:instrText>
            </w:r>
            <w:r w:rsidR="00AA0EDC" w:rsidRPr="00AA0EDC">
              <w:rPr>
                <w:rFonts w:ascii="Tahoma" w:hAnsi="Tahoma" w:cs="Tahoma"/>
                <w:sz w:val="22"/>
              </w:rPr>
              <w:instrText xml:space="preserve"> \* MERGEFORMAT </w:instrText>
            </w:r>
            <w:r w:rsidR="004A2F8B" w:rsidRPr="00AA0EDC">
              <w:rPr>
                <w:rFonts w:ascii="Tahoma" w:hAnsi="Tahoma" w:cs="Tahoma"/>
                <w:sz w:val="22"/>
              </w:rPr>
            </w:r>
            <w:r w:rsidR="004A2F8B" w:rsidRPr="00AA0EDC">
              <w:rPr>
                <w:rFonts w:ascii="Tahoma" w:hAnsi="Tahoma" w:cs="Tahoma"/>
                <w:sz w:val="22"/>
              </w:rPr>
              <w:fldChar w:fldCharType="separate"/>
            </w:r>
            <w:r w:rsidR="00915312" w:rsidRPr="00AA0EDC">
              <w:rPr>
                <w:rFonts w:ascii="Tahoma" w:hAnsi="Tahoma" w:cs="Tahoma"/>
                <w:sz w:val="22"/>
              </w:rPr>
              <w:t>FR-15.2</w:t>
            </w:r>
            <w:r w:rsidR="004A2F8B" w:rsidRPr="00AA0EDC">
              <w:rPr>
                <w:rFonts w:ascii="Tahoma" w:hAnsi="Tahoma" w:cs="Tahoma"/>
                <w:sz w:val="22"/>
              </w:rPr>
              <w:fldChar w:fldCharType="end"/>
            </w:r>
            <w:r w:rsidR="0087547D" w:rsidRPr="00AA0EDC">
              <w:rPr>
                <w:rFonts w:ascii="Tahoma" w:hAnsi="Tahoma" w:cs="Tahoma"/>
                <w:sz w:val="22"/>
              </w:rPr>
              <w:t>;</w:t>
            </w:r>
            <w:r w:rsidR="004A2F8B" w:rsidRPr="00AA0EDC">
              <w:rPr>
                <w:rFonts w:ascii="Tahoma" w:hAnsi="Tahoma" w:cs="Tahoma"/>
                <w:sz w:val="22"/>
              </w:rPr>
              <w:t xml:space="preserve"> </w:t>
            </w:r>
            <w:r w:rsidR="004A2F8B" w:rsidRPr="00AA0EDC">
              <w:rPr>
                <w:rFonts w:ascii="Tahoma" w:hAnsi="Tahoma" w:cs="Tahoma"/>
                <w:sz w:val="22"/>
              </w:rPr>
              <w:fldChar w:fldCharType="begin"/>
            </w:r>
            <w:r w:rsidR="004A2F8B" w:rsidRPr="00AA0EDC">
              <w:rPr>
                <w:rFonts w:ascii="Tahoma" w:hAnsi="Tahoma" w:cs="Tahoma"/>
                <w:sz w:val="22"/>
              </w:rPr>
              <w:instrText xml:space="preserve"> REF _Ref179990361 \r \h </w:instrText>
            </w:r>
            <w:r w:rsidR="00AA0EDC" w:rsidRPr="00AA0EDC">
              <w:rPr>
                <w:rFonts w:ascii="Tahoma" w:hAnsi="Tahoma" w:cs="Tahoma"/>
                <w:sz w:val="22"/>
              </w:rPr>
              <w:instrText xml:space="preserve"> \* MERGEFORMAT </w:instrText>
            </w:r>
            <w:r w:rsidR="004A2F8B" w:rsidRPr="00AA0EDC">
              <w:rPr>
                <w:rFonts w:ascii="Tahoma" w:hAnsi="Tahoma" w:cs="Tahoma"/>
                <w:sz w:val="22"/>
              </w:rPr>
            </w:r>
            <w:r w:rsidR="004A2F8B" w:rsidRPr="00AA0EDC">
              <w:rPr>
                <w:rFonts w:ascii="Tahoma" w:hAnsi="Tahoma" w:cs="Tahoma"/>
                <w:sz w:val="22"/>
              </w:rPr>
              <w:fldChar w:fldCharType="separate"/>
            </w:r>
            <w:r w:rsidR="00915312" w:rsidRPr="00AA0EDC">
              <w:rPr>
                <w:rFonts w:ascii="Tahoma" w:hAnsi="Tahoma" w:cs="Tahoma"/>
                <w:sz w:val="22"/>
              </w:rPr>
              <w:t>FR-15.3</w:t>
            </w:r>
            <w:r w:rsidR="004A2F8B" w:rsidRPr="00AA0EDC">
              <w:rPr>
                <w:rFonts w:ascii="Tahoma" w:hAnsi="Tahoma" w:cs="Tahoma"/>
                <w:sz w:val="22"/>
              </w:rPr>
              <w:fldChar w:fldCharType="end"/>
            </w:r>
            <w:r w:rsidR="00F81E4D" w:rsidRPr="00AA0EDC">
              <w:rPr>
                <w:rFonts w:ascii="Tahoma" w:hAnsi="Tahoma" w:cs="Tahoma"/>
                <w:sz w:val="22"/>
              </w:rPr>
              <w:t xml:space="preserve"> (žr. prototipo langą </w:t>
            </w:r>
            <w:r w:rsidR="00F81E4D" w:rsidRPr="00AA0EDC">
              <w:rPr>
                <w:rFonts w:ascii="Tahoma" w:hAnsi="Tahoma" w:cs="Tahoma"/>
                <w:sz w:val="22"/>
              </w:rPr>
              <w:fldChar w:fldCharType="begin"/>
            </w:r>
            <w:r w:rsidR="00F81E4D" w:rsidRPr="00AA0EDC">
              <w:rPr>
                <w:rFonts w:ascii="Tahoma" w:hAnsi="Tahoma" w:cs="Tahoma"/>
                <w:sz w:val="22"/>
              </w:rPr>
              <w:instrText xml:space="preserve"> REF _Ref179990498 \r \h </w:instrText>
            </w:r>
            <w:r w:rsidR="00AA0EDC" w:rsidRPr="00AA0EDC">
              <w:rPr>
                <w:rFonts w:ascii="Tahoma" w:hAnsi="Tahoma" w:cs="Tahoma"/>
                <w:sz w:val="22"/>
              </w:rPr>
              <w:instrText xml:space="preserve"> \* MERGEFORMAT </w:instrText>
            </w:r>
            <w:r w:rsidR="00F81E4D" w:rsidRPr="00AA0EDC">
              <w:rPr>
                <w:rFonts w:ascii="Tahoma" w:hAnsi="Tahoma" w:cs="Tahoma"/>
                <w:sz w:val="22"/>
              </w:rPr>
            </w:r>
            <w:r w:rsidR="00F81E4D" w:rsidRPr="00AA0EDC">
              <w:rPr>
                <w:rFonts w:ascii="Tahoma" w:hAnsi="Tahoma" w:cs="Tahoma"/>
                <w:sz w:val="22"/>
              </w:rPr>
              <w:fldChar w:fldCharType="separate"/>
            </w:r>
            <w:r w:rsidR="00915312" w:rsidRPr="00AA0EDC">
              <w:rPr>
                <w:rFonts w:ascii="Tahoma" w:hAnsi="Tahoma" w:cs="Tahoma"/>
                <w:sz w:val="22"/>
              </w:rPr>
              <w:t>11.1.13</w:t>
            </w:r>
            <w:r w:rsidR="00F81E4D" w:rsidRPr="00AA0EDC">
              <w:rPr>
                <w:rFonts w:ascii="Tahoma" w:hAnsi="Tahoma" w:cs="Tahoma"/>
                <w:sz w:val="22"/>
              </w:rPr>
              <w:fldChar w:fldCharType="end"/>
            </w:r>
            <w:r w:rsidR="00F81E4D" w:rsidRPr="00AA0EDC">
              <w:rPr>
                <w:rFonts w:ascii="Tahoma" w:hAnsi="Tahoma" w:cs="Tahoma"/>
                <w:sz w:val="22"/>
              </w:rPr>
              <w:t>)</w:t>
            </w:r>
            <w:r w:rsidRPr="00AA0EDC">
              <w:rPr>
                <w:rFonts w:ascii="Tahoma" w:hAnsi="Tahoma" w:cs="Tahoma"/>
                <w:sz w:val="22"/>
              </w:rPr>
              <w:t>;</w:t>
            </w:r>
          </w:p>
        </w:tc>
      </w:tr>
      <w:tr w:rsidR="001D7BD2" w:rsidRPr="00AA0EDC" w14:paraId="483E3050" w14:textId="77777777" w:rsidTr="00D11C2F">
        <w:trPr>
          <w:trHeight w:val="300"/>
        </w:trPr>
        <w:tc>
          <w:tcPr>
            <w:tcW w:w="611" w:type="pct"/>
            <w:shd w:val="clear" w:color="auto" w:fill="auto"/>
          </w:tcPr>
          <w:p w14:paraId="5C5D4425" w14:textId="77777777" w:rsidR="001D7BD2" w:rsidRPr="00AA0EDC" w:rsidRDefault="001D7BD2" w:rsidP="008C22E1">
            <w:pPr>
              <w:pStyle w:val="Tablenumber"/>
              <w:numPr>
                <w:ilvl w:val="1"/>
                <w:numId w:val="14"/>
              </w:numPr>
              <w:contextualSpacing w:val="0"/>
              <w:rPr>
                <w:rFonts w:ascii="Tahoma" w:hAnsi="Tahoma" w:cs="Tahoma"/>
                <w:szCs w:val="22"/>
              </w:rPr>
            </w:pPr>
          </w:p>
        </w:tc>
        <w:tc>
          <w:tcPr>
            <w:tcW w:w="4389" w:type="pct"/>
            <w:shd w:val="clear" w:color="auto" w:fill="auto"/>
          </w:tcPr>
          <w:p w14:paraId="010C1996" w14:textId="33550228" w:rsidR="001D7BD2" w:rsidRPr="00AA0EDC" w:rsidRDefault="001D7BD2" w:rsidP="00511F9F">
            <w:pPr>
              <w:rPr>
                <w:rFonts w:ascii="Tahoma" w:hAnsi="Tahoma" w:cs="Tahoma"/>
                <w:sz w:val="22"/>
              </w:rPr>
            </w:pPr>
            <w:r w:rsidRPr="00AA0EDC">
              <w:rPr>
                <w:rFonts w:ascii="Tahoma" w:hAnsi="Tahoma" w:cs="Tahoma"/>
                <w:sz w:val="22"/>
              </w:rPr>
              <w:t xml:space="preserve">„Papildoma </w:t>
            </w:r>
            <w:r w:rsidR="0087547D" w:rsidRPr="00AA0EDC">
              <w:rPr>
                <w:rFonts w:ascii="Tahoma" w:hAnsi="Tahoma" w:cs="Tahoma"/>
                <w:sz w:val="22"/>
              </w:rPr>
              <w:t>informacija</w:t>
            </w:r>
            <w:r w:rsidRPr="00AA0EDC">
              <w:rPr>
                <w:rFonts w:ascii="Tahoma" w:hAnsi="Tahoma" w:cs="Tahoma"/>
                <w:sz w:val="22"/>
              </w:rPr>
              <w:t>“</w:t>
            </w:r>
            <w:r w:rsidR="0087547D" w:rsidRPr="00AA0EDC">
              <w:rPr>
                <w:rFonts w:ascii="Tahoma" w:hAnsi="Tahoma" w:cs="Tahoma"/>
                <w:sz w:val="22"/>
              </w:rPr>
              <w:t xml:space="preserve"> žingsnis turi būti modernizuotas laikantis </w:t>
            </w:r>
            <w:r w:rsidR="0087547D" w:rsidRPr="00AA0EDC">
              <w:rPr>
                <w:rFonts w:ascii="Tahoma" w:hAnsi="Tahoma" w:cs="Tahoma"/>
                <w:sz w:val="22"/>
              </w:rPr>
              <w:fldChar w:fldCharType="begin"/>
            </w:r>
            <w:r w:rsidR="0087547D" w:rsidRPr="00AA0EDC">
              <w:rPr>
                <w:rFonts w:ascii="Tahoma" w:hAnsi="Tahoma" w:cs="Tahoma"/>
                <w:sz w:val="22"/>
              </w:rPr>
              <w:instrText xml:space="preserve"> REF _Ref179990353 \r \h </w:instrText>
            </w:r>
            <w:r w:rsidR="00AA0EDC" w:rsidRPr="00AA0EDC">
              <w:rPr>
                <w:rFonts w:ascii="Tahoma" w:hAnsi="Tahoma" w:cs="Tahoma"/>
                <w:sz w:val="22"/>
              </w:rPr>
              <w:instrText xml:space="preserve"> \* MERGEFORMAT </w:instrText>
            </w:r>
            <w:r w:rsidR="0087547D" w:rsidRPr="00AA0EDC">
              <w:rPr>
                <w:rFonts w:ascii="Tahoma" w:hAnsi="Tahoma" w:cs="Tahoma"/>
                <w:sz w:val="22"/>
              </w:rPr>
            </w:r>
            <w:r w:rsidR="0087547D" w:rsidRPr="00AA0EDC">
              <w:rPr>
                <w:rFonts w:ascii="Tahoma" w:hAnsi="Tahoma" w:cs="Tahoma"/>
                <w:sz w:val="22"/>
              </w:rPr>
              <w:fldChar w:fldCharType="separate"/>
            </w:r>
            <w:r w:rsidR="00915312" w:rsidRPr="00AA0EDC">
              <w:rPr>
                <w:rFonts w:ascii="Tahoma" w:hAnsi="Tahoma" w:cs="Tahoma"/>
                <w:sz w:val="22"/>
              </w:rPr>
              <w:t>FR-15.1</w:t>
            </w:r>
            <w:r w:rsidR="0087547D" w:rsidRPr="00AA0EDC">
              <w:rPr>
                <w:rFonts w:ascii="Tahoma" w:hAnsi="Tahoma" w:cs="Tahoma"/>
                <w:sz w:val="22"/>
              </w:rPr>
              <w:fldChar w:fldCharType="end"/>
            </w:r>
            <w:r w:rsidR="0087547D" w:rsidRPr="00AA0EDC">
              <w:rPr>
                <w:rFonts w:ascii="Tahoma" w:hAnsi="Tahoma" w:cs="Tahoma"/>
                <w:sz w:val="22"/>
              </w:rPr>
              <w:t xml:space="preserve">; </w:t>
            </w:r>
            <w:r w:rsidR="0087547D" w:rsidRPr="00AA0EDC">
              <w:rPr>
                <w:rFonts w:ascii="Tahoma" w:hAnsi="Tahoma" w:cs="Tahoma"/>
                <w:sz w:val="22"/>
              </w:rPr>
              <w:fldChar w:fldCharType="begin"/>
            </w:r>
            <w:r w:rsidR="0087547D" w:rsidRPr="00AA0EDC">
              <w:rPr>
                <w:rFonts w:ascii="Tahoma" w:hAnsi="Tahoma" w:cs="Tahoma"/>
                <w:sz w:val="22"/>
              </w:rPr>
              <w:instrText xml:space="preserve"> REF _Ref179990354 \r \h </w:instrText>
            </w:r>
            <w:r w:rsidR="00AA0EDC" w:rsidRPr="00AA0EDC">
              <w:rPr>
                <w:rFonts w:ascii="Tahoma" w:hAnsi="Tahoma" w:cs="Tahoma"/>
                <w:sz w:val="22"/>
              </w:rPr>
              <w:instrText xml:space="preserve"> \* MERGEFORMAT </w:instrText>
            </w:r>
            <w:r w:rsidR="0087547D" w:rsidRPr="00AA0EDC">
              <w:rPr>
                <w:rFonts w:ascii="Tahoma" w:hAnsi="Tahoma" w:cs="Tahoma"/>
                <w:sz w:val="22"/>
              </w:rPr>
            </w:r>
            <w:r w:rsidR="0087547D" w:rsidRPr="00AA0EDC">
              <w:rPr>
                <w:rFonts w:ascii="Tahoma" w:hAnsi="Tahoma" w:cs="Tahoma"/>
                <w:sz w:val="22"/>
              </w:rPr>
              <w:fldChar w:fldCharType="separate"/>
            </w:r>
            <w:r w:rsidR="00915312" w:rsidRPr="00AA0EDC">
              <w:rPr>
                <w:rFonts w:ascii="Tahoma" w:hAnsi="Tahoma" w:cs="Tahoma"/>
                <w:sz w:val="22"/>
              </w:rPr>
              <w:t>FR-15.2</w:t>
            </w:r>
            <w:r w:rsidR="0087547D" w:rsidRPr="00AA0EDC">
              <w:rPr>
                <w:rFonts w:ascii="Tahoma" w:hAnsi="Tahoma" w:cs="Tahoma"/>
                <w:sz w:val="22"/>
              </w:rPr>
              <w:fldChar w:fldCharType="end"/>
            </w:r>
            <w:r w:rsidR="0087547D" w:rsidRPr="00AA0EDC">
              <w:rPr>
                <w:rFonts w:ascii="Tahoma" w:hAnsi="Tahoma" w:cs="Tahoma"/>
                <w:sz w:val="22"/>
              </w:rPr>
              <w:t xml:space="preserve">; </w:t>
            </w:r>
            <w:r w:rsidR="0087547D" w:rsidRPr="00AA0EDC">
              <w:rPr>
                <w:rFonts w:ascii="Tahoma" w:hAnsi="Tahoma" w:cs="Tahoma"/>
                <w:sz w:val="22"/>
              </w:rPr>
              <w:fldChar w:fldCharType="begin"/>
            </w:r>
            <w:r w:rsidR="0087547D" w:rsidRPr="00AA0EDC">
              <w:rPr>
                <w:rFonts w:ascii="Tahoma" w:hAnsi="Tahoma" w:cs="Tahoma"/>
                <w:sz w:val="22"/>
              </w:rPr>
              <w:instrText xml:space="preserve"> REF _Ref179990361 \r \h </w:instrText>
            </w:r>
            <w:r w:rsidR="00AA0EDC" w:rsidRPr="00AA0EDC">
              <w:rPr>
                <w:rFonts w:ascii="Tahoma" w:hAnsi="Tahoma" w:cs="Tahoma"/>
                <w:sz w:val="22"/>
              </w:rPr>
              <w:instrText xml:space="preserve"> \* MERGEFORMAT </w:instrText>
            </w:r>
            <w:r w:rsidR="0087547D" w:rsidRPr="00AA0EDC">
              <w:rPr>
                <w:rFonts w:ascii="Tahoma" w:hAnsi="Tahoma" w:cs="Tahoma"/>
                <w:sz w:val="22"/>
              </w:rPr>
            </w:r>
            <w:r w:rsidR="0087547D" w:rsidRPr="00AA0EDC">
              <w:rPr>
                <w:rFonts w:ascii="Tahoma" w:hAnsi="Tahoma" w:cs="Tahoma"/>
                <w:sz w:val="22"/>
              </w:rPr>
              <w:fldChar w:fldCharType="separate"/>
            </w:r>
            <w:r w:rsidR="00915312" w:rsidRPr="00AA0EDC">
              <w:rPr>
                <w:rFonts w:ascii="Tahoma" w:hAnsi="Tahoma" w:cs="Tahoma"/>
                <w:sz w:val="22"/>
              </w:rPr>
              <w:t>FR-15.3</w:t>
            </w:r>
            <w:r w:rsidR="0087547D" w:rsidRPr="00AA0EDC">
              <w:rPr>
                <w:rFonts w:ascii="Tahoma" w:hAnsi="Tahoma" w:cs="Tahoma"/>
                <w:sz w:val="22"/>
              </w:rPr>
              <w:fldChar w:fldCharType="end"/>
            </w:r>
            <w:r w:rsidR="0087547D" w:rsidRPr="00AA0EDC">
              <w:rPr>
                <w:rFonts w:ascii="Tahoma" w:hAnsi="Tahoma" w:cs="Tahoma"/>
                <w:sz w:val="22"/>
              </w:rPr>
              <w:t xml:space="preserve"> (žr. prototipo langą</w:t>
            </w:r>
            <w:r w:rsidR="00074A72" w:rsidRPr="00AA0EDC">
              <w:rPr>
                <w:rFonts w:ascii="Tahoma" w:hAnsi="Tahoma" w:cs="Tahoma"/>
                <w:sz w:val="22"/>
              </w:rPr>
              <w:t xml:space="preserve"> </w:t>
            </w:r>
            <w:r w:rsidR="00074A72" w:rsidRPr="00AA0EDC">
              <w:rPr>
                <w:rFonts w:ascii="Tahoma" w:hAnsi="Tahoma" w:cs="Tahoma"/>
                <w:sz w:val="22"/>
              </w:rPr>
              <w:fldChar w:fldCharType="begin"/>
            </w:r>
            <w:r w:rsidR="00074A72" w:rsidRPr="00AA0EDC">
              <w:rPr>
                <w:rFonts w:ascii="Tahoma" w:hAnsi="Tahoma" w:cs="Tahoma"/>
                <w:sz w:val="22"/>
              </w:rPr>
              <w:instrText xml:space="preserve"> REF _Ref179991258 \r \h </w:instrText>
            </w:r>
            <w:r w:rsidR="00AA0EDC" w:rsidRPr="00AA0EDC">
              <w:rPr>
                <w:rFonts w:ascii="Tahoma" w:hAnsi="Tahoma" w:cs="Tahoma"/>
                <w:sz w:val="22"/>
              </w:rPr>
              <w:instrText xml:space="preserve"> \* MERGEFORMAT </w:instrText>
            </w:r>
            <w:r w:rsidR="00074A72" w:rsidRPr="00AA0EDC">
              <w:rPr>
                <w:rFonts w:ascii="Tahoma" w:hAnsi="Tahoma" w:cs="Tahoma"/>
                <w:sz w:val="22"/>
              </w:rPr>
            </w:r>
            <w:r w:rsidR="00074A72" w:rsidRPr="00AA0EDC">
              <w:rPr>
                <w:rFonts w:ascii="Tahoma" w:hAnsi="Tahoma" w:cs="Tahoma"/>
                <w:sz w:val="22"/>
              </w:rPr>
              <w:fldChar w:fldCharType="separate"/>
            </w:r>
            <w:r w:rsidR="00915312" w:rsidRPr="00AA0EDC">
              <w:rPr>
                <w:rFonts w:ascii="Tahoma" w:hAnsi="Tahoma" w:cs="Tahoma"/>
                <w:sz w:val="22"/>
              </w:rPr>
              <w:t>11.1.14</w:t>
            </w:r>
            <w:r w:rsidR="00074A72" w:rsidRPr="00AA0EDC">
              <w:rPr>
                <w:rFonts w:ascii="Tahoma" w:hAnsi="Tahoma" w:cs="Tahoma"/>
                <w:sz w:val="22"/>
              </w:rPr>
              <w:fldChar w:fldCharType="end"/>
            </w:r>
            <w:r w:rsidR="0087547D" w:rsidRPr="00AA0EDC">
              <w:rPr>
                <w:rFonts w:ascii="Tahoma" w:hAnsi="Tahoma" w:cs="Tahoma"/>
                <w:sz w:val="22"/>
              </w:rPr>
              <w:t>)</w:t>
            </w:r>
            <w:r w:rsidR="00032C69" w:rsidRPr="00AA0EDC">
              <w:rPr>
                <w:rFonts w:ascii="Tahoma" w:hAnsi="Tahoma" w:cs="Tahoma"/>
                <w:sz w:val="22"/>
              </w:rPr>
              <w:t>;</w:t>
            </w:r>
          </w:p>
        </w:tc>
      </w:tr>
      <w:tr w:rsidR="00032C69" w:rsidRPr="00AA0EDC" w14:paraId="73E94EDB" w14:textId="77777777" w:rsidTr="00D11C2F">
        <w:trPr>
          <w:trHeight w:val="300"/>
        </w:trPr>
        <w:tc>
          <w:tcPr>
            <w:tcW w:w="611" w:type="pct"/>
            <w:shd w:val="clear" w:color="auto" w:fill="auto"/>
          </w:tcPr>
          <w:p w14:paraId="2D4AEEBA" w14:textId="77777777" w:rsidR="00032C69" w:rsidRPr="00AA0EDC" w:rsidRDefault="00032C69" w:rsidP="008C22E1">
            <w:pPr>
              <w:pStyle w:val="Tablenumber"/>
              <w:numPr>
                <w:ilvl w:val="1"/>
                <w:numId w:val="14"/>
              </w:numPr>
              <w:contextualSpacing w:val="0"/>
              <w:rPr>
                <w:rFonts w:ascii="Tahoma" w:hAnsi="Tahoma" w:cs="Tahoma"/>
                <w:szCs w:val="22"/>
              </w:rPr>
            </w:pPr>
          </w:p>
        </w:tc>
        <w:tc>
          <w:tcPr>
            <w:tcW w:w="4389" w:type="pct"/>
            <w:shd w:val="clear" w:color="auto" w:fill="auto"/>
          </w:tcPr>
          <w:p w14:paraId="2EB514BC" w14:textId="5F4077D8" w:rsidR="00032C69" w:rsidRPr="00AA0EDC" w:rsidRDefault="00D21A46" w:rsidP="00511F9F">
            <w:pPr>
              <w:rPr>
                <w:rFonts w:ascii="Tahoma" w:hAnsi="Tahoma" w:cs="Tahoma"/>
                <w:sz w:val="22"/>
              </w:rPr>
            </w:pPr>
            <w:r w:rsidRPr="00AA0EDC">
              <w:rPr>
                <w:rFonts w:ascii="Tahoma" w:hAnsi="Tahoma" w:cs="Tahoma"/>
                <w:sz w:val="22"/>
              </w:rPr>
              <w:t xml:space="preserve">„Patvirtinimas“ žingsnis turi būti modernizuotas </w:t>
            </w:r>
            <w:r w:rsidR="000974C1" w:rsidRPr="00AA0EDC">
              <w:rPr>
                <w:rFonts w:ascii="Tahoma" w:hAnsi="Tahoma" w:cs="Tahoma"/>
                <w:sz w:val="22"/>
              </w:rPr>
              <w:t xml:space="preserve">atvaizduojant </w:t>
            </w:r>
            <w:r w:rsidR="006B1A25" w:rsidRPr="00AA0EDC">
              <w:rPr>
                <w:rFonts w:ascii="Tahoma" w:hAnsi="Tahoma" w:cs="Tahoma"/>
                <w:sz w:val="22"/>
              </w:rPr>
              <w:t>nagrinėjimui priskirtą antstolį</w:t>
            </w:r>
            <w:r w:rsidR="00101677" w:rsidRPr="00AA0EDC">
              <w:rPr>
                <w:rFonts w:ascii="Tahoma" w:hAnsi="Tahoma" w:cs="Tahoma"/>
                <w:sz w:val="22"/>
              </w:rPr>
              <w:t>, registracijos numerį bei tiesioginę nuorodą į dokumentą</w:t>
            </w:r>
            <w:r w:rsidR="00343C8C" w:rsidRPr="00AA0EDC">
              <w:rPr>
                <w:rFonts w:ascii="Tahoma" w:hAnsi="Tahoma" w:cs="Tahoma"/>
                <w:sz w:val="22"/>
              </w:rPr>
              <w:t xml:space="preserve"> (žr. prototipo langą </w:t>
            </w:r>
            <w:r w:rsidR="00343C8C" w:rsidRPr="00AA0EDC">
              <w:rPr>
                <w:rFonts w:ascii="Tahoma" w:hAnsi="Tahoma" w:cs="Tahoma"/>
                <w:sz w:val="22"/>
              </w:rPr>
              <w:fldChar w:fldCharType="begin"/>
            </w:r>
            <w:r w:rsidR="00343C8C" w:rsidRPr="00AA0EDC">
              <w:rPr>
                <w:rFonts w:ascii="Tahoma" w:hAnsi="Tahoma" w:cs="Tahoma"/>
                <w:sz w:val="22"/>
              </w:rPr>
              <w:instrText xml:space="preserve"> REF _Ref179992007 \r \h </w:instrText>
            </w:r>
            <w:r w:rsidR="00AA0EDC" w:rsidRPr="00AA0EDC">
              <w:rPr>
                <w:rFonts w:ascii="Tahoma" w:hAnsi="Tahoma" w:cs="Tahoma"/>
                <w:sz w:val="22"/>
              </w:rPr>
              <w:instrText xml:space="preserve"> \* MERGEFORMAT </w:instrText>
            </w:r>
            <w:r w:rsidR="00343C8C" w:rsidRPr="00AA0EDC">
              <w:rPr>
                <w:rFonts w:ascii="Tahoma" w:hAnsi="Tahoma" w:cs="Tahoma"/>
                <w:sz w:val="22"/>
              </w:rPr>
            </w:r>
            <w:r w:rsidR="00343C8C" w:rsidRPr="00AA0EDC">
              <w:rPr>
                <w:rFonts w:ascii="Tahoma" w:hAnsi="Tahoma" w:cs="Tahoma"/>
                <w:sz w:val="22"/>
              </w:rPr>
              <w:fldChar w:fldCharType="separate"/>
            </w:r>
            <w:r w:rsidR="00915312" w:rsidRPr="00AA0EDC">
              <w:rPr>
                <w:rFonts w:ascii="Tahoma" w:hAnsi="Tahoma" w:cs="Tahoma"/>
                <w:sz w:val="22"/>
              </w:rPr>
              <w:t>11.1.15</w:t>
            </w:r>
            <w:r w:rsidR="00343C8C" w:rsidRPr="00AA0EDC">
              <w:rPr>
                <w:rFonts w:ascii="Tahoma" w:hAnsi="Tahoma" w:cs="Tahoma"/>
                <w:sz w:val="22"/>
              </w:rPr>
              <w:fldChar w:fldCharType="end"/>
            </w:r>
            <w:r w:rsidR="00343C8C" w:rsidRPr="00AA0EDC">
              <w:rPr>
                <w:rFonts w:ascii="Tahoma" w:hAnsi="Tahoma" w:cs="Tahoma"/>
                <w:sz w:val="22"/>
              </w:rPr>
              <w:t>).</w:t>
            </w:r>
          </w:p>
        </w:tc>
      </w:tr>
      <w:tr w:rsidR="00337C9B" w:rsidRPr="00AA0EDC" w14:paraId="61BEA16D" w14:textId="77777777" w:rsidTr="00D11C2F">
        <w:trPr>
          <w:trHeight w:val="300"/>
        </w:trPr>
        <w:tc>
          <w:tcPr>
            <w:tcW w:w="611" w:type="pct"/>
            <w:shd w:val="clear" w:color="auto" w:fill="auto"/>
          </w:tcPr>
          <w:p w14:paraId="4391F461" w14:textId="77777777" w:rsidR="00337C9B" w:rsidRPr="00AA0EDC" w:rsidRDefault="00337C9B" w:rsidP="008C22E1">
            <w:pPr>
              <w:pStyle w:val="Tablenumber"/>
              <w:numPr>
                <w:ilvl w:val="1"/>
                <w:numId w:val="14"/>
              </w:numPr>
              <w:contextualSpacing w:val="0"/>
              <w:rPr>
                <w:rFonts w:ascii="Tahoma" w:hAnsi="Tahoma" w:cs="Tahoma"/>
                <w:szCs w:val="22"/>
              </w:rPr>
            </w:pPr>
          </w:p>
        </w:tc>
        <w:tc>
          <w:tcPr>
            <w:tcW w:w="4389" w:type="pct"/>
            <w:shd w:val="clear" w:color="auto" w:fill="auto"/>
          </w:tcPr>
          <w:p w14:paraId="51591670" w14:textId="5E1A2F2B" w:rsidR="00337C9B" w:rsidRPr="00AA0EDC" w:rsidRDefault="00337C9B" w:rsidP="00511F9F">
            <w:pPr>
              <w:rPr>
                <w:rFonts w:ascii="Tahoma" w:hAnsi="Tahoma" w:cs="Tahoma"/>
                <w:sz w:val="22"/>
              </w:rPr>
            </w:pPr>
            <w:r w:rsidRPr="00AA0EDC">
              <w:rPr>
                <w:rFonts w:ascii="Tahoma" w:hAnsi="Tahoma" w:cs="Tahoma"/>
                <w:sz w:val="22"/>
              </w:rPr>
              <w:t xml:space="preserve">Visuose formos pildymo laukuose </w:t>
            </w:r>
            <w:r w:rsidR="00FF6B27" w:rsidRPr="00AA0EDC">
              <w:rPr>
                <w:rFonts w:ascii="Tahoma" w:hAnsi="Tahoma" w:cs="Tahoma"/>
                <w:sz w:val="22"/>
              </w:rPr>
              <w:t xml:space="preserve">turi būti realizuotas laukų paaiškino naudotojui funkcionalumas (angl. </w:t>
            </w:r>
            <w:proofErr w:type="spellStart"/>
            <w:r w:rsidR="00FF6B27" w:rsidRPr="00AA0EDC">
              <w:rPr>
                <w:rFonts w:ascii="Tahoma" w:hAnsi="Tahoma" w:cs="Tahoma"/>
                <w:sz w:val="22"/>
              </w:rPr>
              <w:t>tooltip</w:t>
            </w:r>
            <w:proofErr w:type="spellEnd"/>
            <w:r w:rsidR="00FF6B27" w:rsidRPr="00AA0EDC">
              <w:rPr>
                <w:rFonts w:ascii="Tahoma" w:hAnsi="Tahoma" w:cs="Tahoma"/>
                <w:sz w:val="22"/>
              </w:rPr>
              <w:t xml:space="preserve">). Paaiškinamasis tekstas naudotojui turi būti atvaizduojamas </w:t>
            </w:r>
            <w:r w:rsidR="00E10063" w:rsidRPr="00AA0EDC">
              <w:rPr>
                <w:rFonts w:ascii="Tahoma" w:hAnsi="Tahoma" w:cs="Tahoma"/>
                <w:sz w:val="22"/>
              </w:rPr>
              <w:t xml:space="preserve">užvedus su pele ant </w:t>
            </w:r>
            <w:r w:rsidR="00780E8A" w:rsidRPr="00AA0EDC">
              <w:rPr>
                <w:rFonts w:ascii="Tahoma" w:hAnsi="Tahoma" w:cs="Tahoma"/>
                <w:sz w:val="22"/>
              </w:rPr>
              <w:t>laukų paaiškinimo piktogramo</w:t>
            </w:r>
            <w:r w:rsidR="00B0779D" w:rsidRPr="00AA0EDC">
              <w:rPr>
                <w:rFonts w:ascii="Tahoma" w:hAnsi="Tahoma" w:cs="Tahoma"/>
                <w:sz w:val="22"/>
              </w:rPr>
              <w:t>s (žr. prototipo langus</w:t>
            </w:r>
            <w:r w:rsidR="007A1CE6" w:rsidRPr="00AA0EDC">
              <w:rPr>
                <w:rFonts w:ascii="Tahoma" w:hAnsi="Tahoma" w:cs="Tahoma"/>
                <w:sz w:val="22"/>
              </w:rPr>
              <w:t xml:space="preserve"> </w:t>
            </w:r>
            <w:r w:rsidR="007A1CE6" w:rsidRPr="00AA0EDC">
              <w:rPr>
                <w:rFonts w:ascii="Tahoma" w:hAnsi="Tahoma" w:cs="Tahoma"/>
                <w:sz w:val="22"/>
              </w:rPr>
              <w:fldChar w:fldCharType="begin"/>
            </w:r>
            <w:r w:rsidR="007A1CE6" w:rsidRPr="00AA0EDC">
              <w:rPr>
                <w:rFonts w:ascii="Tahoma" w:hAnsi="Tahoma" w:cs="Tahoma"/>
                <w:sz w:val="22"/>
              </w:rPr>
              <w:instrText xml:space="preserve"> REF _Ref179990498 \r \h </w:instrText>
            </w:r>
            <w:r w:rsidR="00AA0EDC" w:rsidRPr="00AA0EDC">
              <w:rPr>
                <w:rFonts w:ascii="Tahoma" w:hAnsi="Tahoma" w:cs="Tahoma"/>
                <w:sz w:val="22"/>
              </w:rPr>
              <w:instrText xml:space="preserve"> \* MERGEFORMAT </w:instrText>
            </w:r>
            <w:r w:rsidR="007A1CE6" w:rsidRPr="00AA0EDC">
              <w:rPr>
                <w:rFonts w:ascii="Tahoma" w:hAnsi="Tahoma" w:cs="Tahoma"/>
                <w:sz w:val="22"/>
              </w:rPr>
            </w:r>
            <w:r w:rsidR="007A1CE6" w:rsidRPr="00AA0EDC">
              <w:rPr>
                <w:rFonts w:ascii="Tahoma" w:hAnsi="Tahoma" w:cs="Tahoma"/>
                <w:sz w:val="22"/>
              </w:rPr>
              <w:fldChar w:fldCharType="separate"/>
            </w:r>
            <w:r w:rsidR="00915312" w:rsidRPr="00AA0EDC">
              <w:rPr>
                <w:rFonts w:ascii="Tahoma" w:hAnsi="Tahoma" w:cs="Tahoma"/>
                <w:sz w:val="22"/>
              </w:rPr>
              <w:t>11.1.13</w:t>
            </w:r>
            <w:r w:rsidR="007A1CE6" w:rsidRPr="00AA0EDC">
              <w:rPr>
                <w:rFonts w:ascii="Tahoma" w:hAnsi="Tahoma" w:cs="Tahoma"/>
                <w:sz w:val="22"/>
              </w:rPr>
              <w:fldChar w:fldCharType="end"/>
            </w:r>
            <w:r w:rsidR="007A1CE6" w:rsidRPr="00AA0EDC">
              <w:rPr>
                <w:rFonts w:ascii="Tahoma" w:hAnsi="Tahoma" w:cs="Tahoma"/>
                <w:sz w:val="22"/>
              </w:rPr>
              <w:t xml:space="preserve">; </w:t>
            </w:r>
            <w:r w:rsidR="007A1CE6" w:rsidRPr="00AA0EDC">
              <w:rPr>
                <w:rFonts w:ascii="Tahoma" w:hAnsi="Tahoma" w:cs="Tahoma"/>
                <w:sz w:val="22"/>
              </w:rPr>
              <w:fldChar w:fldCharType="begin"/>
            </w:r>
            <w:r w:rsidR="007A1CE6" w:rsidRPr="00AA0EDC">
              <w:rPr>
                <w:rFonts w:ascii="Tahoma" w:hAnsi="Tahoma" w:cs="Tahoma"/>
                <w:sz w:val="22"/>
              </w:rPr>
              <w:instrText xml:space="preserve"> REF _Ref179991258 \r \h </w:instrText>
            </w:r>
            <w:r w:rsidR="00AA0EDC" w:rsidRPr="00AA0EDC">
              <w:rPr>
                <w:rFonts w:ascii="Tahoma" w:hAnsi="Tahoma" w:cs="Tahoma"/>
                <w:sz w:val="22"/>
              </w:rPr>
              <w:instrText xml:space="preserve"> \* MERGEFORMAT </w:instrText>
            </w:r>
            <w:r w:rsidR="007A1CE6" w:rsidRPr="00AA0EDC">
              <w:rPr>
                <w:rFonts w:ascii="Tahoma" w:hAnsi="Tahoma" w:cs="Tahoma"/>
                <w:sz w:val="22"/>
              </w:rPr>
            </w:r>
            <w:r w:rsidR="007A1CE6" w:rsidRPr="00AA0EDC">
              <w:rPr>
                <w:rFonts w:ascii="Tahoma" w:hAnsi="Tahoma" w:cs="Tahoma"/>
                <w:sz w:val="22"/>
              </w:rPr>
              <w:fldChar w:fldCharType="separate"/>
            </w:r>
            <w:r w:rsidR="00915312" w:rsidRPr="00AA0EDC">
              <w:rPr>
                <w:rFonts w:ascii="Tahoma" w:hAnsi="Tahoma" w:cs="Tahoma"/>
                <w:sz w:val="22"/>
              </w:rPr>
              <w:t>11.1.14</w:t>
            </w:r>
            <w:r w:rsidR="007A1CE6" w:rsidRPr="00AA0EDC">
              <w:rPr>
                <w:rFonts w:ascii="Tahoma" w:hAnsi="Tahoma" w:cs="Tahoma"/>
                <w:sz w:val="22"/>
              </w:rPr>
              <w:fldChar w:fldCharType="end"/>
            </w:r>
            <w:r w:rsidR="00B0779D" w:rsidRPr="00AA0EDC">
              <w:rPr>
                <w:rFonts w:ascii="Tahoma" w:hAnsi="Tahoma" w:cs="Tahoma"/>
                <w:sz w:val="22"/>
              </w:rPr>
              <w:t xml:space="preserve"> </w:t>
            </w:r>
            <w:r w:rsidR="00EE5C92" w:rsidRPr="00AA0EDC">
              <w:rPr>
                <w:rFonts w:ascii="Tahoma" w:hAnsi="Tahoma" w:cs="Tahoma"/>
                <w:sz w:val="22"/>
              </w:rPr>
              <w:t>)</w:t>
            </w:r>
            <w:r w:rsidR="00780E8A" w:rsidRPr="00AA0EDC">
              <w:rPr>
                <w:rFonts w:ascii="Tahoma" w:hAnsi="Tahoma" w:cs="Tahoma"/>
                <w:sz w:val="22"/>
              </w:rPr>
              <w:t xml:space="preserve">. </w:t>
            </w:r>
          </w:p>
        </w:tc>
      </w:tr>
    </w:tbl>
    <w:p w14:paraId="0FEDFDA5" w14:textId="589432D9" w:rsidR="00EE6E92" w:rsidRPr="00AA0EDC" w:rsidRDefault="00194121" w:rsidP="008C22E1">
      <w:pPr>
        <w:pStyle w:val="Heading2"/>
        <w:numPr>
          <w:ilvl w:val="2"/>
          <w:numId w:val="6"/>
        </w:numPr>
        <w:tabs>
          <w:tab w:val="left" w:pos="1134"/>
        </w:tabs>
        <w:jc w:val="left"/>
        <w:rPr>
          <w:rFonts w:ascii="Tahoma" w:hAnsi="Tahoma" w:cs="Tahoma"/>
          <w:sz w:val="22"/>
          <w:szCs w:val="22"/>
        </w:rPr>
      </w:pPr>
      <w:bookmarkStart w:id="115" w:name="_Ref176354210"/>
      <w:bookmarkStart w:id="116" w:name="_Toc183012076"/>
      <w:r w:rsidRPr="00AA0EDC">
        <w:rPr>
          <w:rFonts w:ascii="Tahoma" w:hAnsi="Tahoma" w:cs="Tahoma"/>
          <w:sz w:val="22"/>
          <w:szCs w:val="22"/>
        </w:rPr>
        <w:t xml:space="preserve">Reikalavimai </w:t>
      </w:r>
      <w:r w:rsidR="00031DC7" w:rsidRPr="00AA0EDC">
        <w:rPr>
          <w:rFonts w:ascii="Tahoma" w:hAnsi="Tahoma" w:cs="Tahoma"/>
          <w:sz w:val="22"/>
          <w:szCs w:val="22"/>
        </w:rPr>
        <w:t>vykdomųjų</w:t>
      </w:r>
      <w:r w:rsidR="00D606AB" w:rsidRPr="00AA0EDC">
        <w:rPr>
          <w:rFonts w:ascii="Tahoma" w:hAnsi="Tahoma" w:cs="Tahoma"/>
          <w:sz w:val="22"/>
          <w:szCs w:val="22"/>
        </w:rPr>
        <w:t xml:space="preserve"> ir </w:t>
      </w:r>
      <w:r w:rsidR="009C0124" w:rsidRPr="00AA0EDC">
        <w:rPr>
          <w:rFonts w:ascii="Tahoma" w:hAnsi="Tahoma" w:cs="Tahoma"/>
          <w:sz w:val="22"/>
          <w:szCs w:val="22"/>
        </w:rPr>
        <w:t>p</w:t>
      </w:r>
      <w:r w:rsidR="00D606AB" w:rsidRPr="00AA0EDC">
        <w:rPr>
          <w:rFonts w:ascii="Tahoma" w:hAnsi="Tahoma" w:cs="Tahoma"/>
          <w:sz w:val="22"/>
          <w:szCs w:val="22"/>
        </w:rPr>
        <w:t>rocesinių</w:t>
      </w:r>
      <w:r w:rsidR="00031DC7" w:rsidRPr="00AA0EDC">
        <w:rPr>
          <w:rFonts w:ascii="Tahoma" w:hAnsi="Tahoma" w:cs="Tahoma"/>
          <w:sz w:val="22"/>
          <w:szCs w:val="22"/>
        </w:rPr>
        <w:t xml:space="preserve"> dokumentų admin</w:t>
      </w:r>
      <w:r w:rsidR="00CA48BB" w:rsidRPr="00AA0EDC">
        <w:rPr>
          <w:rFonts w:ascii="Tahoma" w:hAnsi="Tahoma" w:cs="Tahoma"/>
          <w:sz w:val="22"/>
          <w:szCs w:val="22"/>
        </w:rPr>
        <w:t>i</w:t>
      </w:r>
      <w:r w:rsidR="00031DC7" w:rsidRPr="00AA0EDC">
        <w:rPr>
          <w:rFonts w:ascii="Tahoma" w:hAnsi="Tahoma" w:cs="Tahoma"/>
          <w:sz w:val="22"/>
          <w:szCs w:val="22"/>
        </w:rPr>
        <w:t>stravim</w:t>
      </w:r>
      <w:r w:rsidR="00081906" w:rsidRPr="00AA0EDC">
        <w:rPr>
          <w:rFonts w:ascii="Tahoma" w:hAnsi="Tahoma" w:cs="Tahoma"/>
          <w:sz w:val="22"/>
          <w:szCs w:val="22"/>
        </w:rPr>
        <w:t>o modernizavimui</w:t>
      </w:r>
      <w:bookmarkEnd w:id="115"/>
      <w:bookmarkEnd w:id="116"/>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8042"/>
      </w:tblGrid>
      <w:tr w:rsidR="000E572B" w:rsidRPr="00AA0EDC" w14:paraId="21CE7EDF" w14:textId="77777777" w:rsidTr="00830727">
        <w:trPr>
          <w:trHeight w:val="300"/>
          <w:tblHeader/>
        </w:trPr>
        <w:tc>
          <w:tcPr>
            <w:tcW w:w="1200" w:type="dxa"/>
            <w:shd w:val="clear" w:color="auto" w:fill="BFBFBF" w:themeFill="background1" w:themeFillShade="BF"/>
            <w:vAlign w:val="center"/>
          </w:tcPr>
          <w:p w14:paraId="05BE077C" w14:textId="77777777" w:rsidR="000E572B" w:rsidRPr="00AA0EDC" w:rsidRDefault="000E572B" w:rsidP="00FE1E11">
            <w:pPr>
              <w:keepNext/>
              <w:spacing w:before="60" w:after="60"/>
              <w:rPr>
                <w:rFonts w:ascii="Tahoma" w:hAnsi="Tahoma" w:cs="Tahoma"/>
                <w:b/>
                <w:sz w:val="22"/>
              </w:rPr>
            </w:pPr>
            <w:r w:rsidRPr="00AA0EDC">
              <w:rPr>
                <w:rFonts w:ascii="Tahoma" w:hAnsi="Tahoma" w:cs="Tahoma"/>
                <w:b/>
                <w:sz w:val="22"/>
              </w:rPr>
              <w:t>Reik. Nr.</w:t>
            </w:r>
          </w:p>
        </w:tc>
        <w:tc>
          <w:tcPr>
            <w:tcW w:w="8042" w:type="dxa"/>
            <w:shd w:val="clear" w:color="auto" w:fill="BFBFBF" w:themeFill="background1" w:themeFillShade="BF"/>
            <w:vAlign w:val="center"/>
          </w:tcPr>
          <w:p w14:paraId="6631DBEA" w14:textId="77777777" w:rsidR="000E572B" w:rsidRPr="00AA0EDC" w:rsidRDefault="000E572B" w:rsidP="00FE1E11">
            <w:pPr>
              <w:keepNext/>
              <w:spacing w:before="60" w:after="60"/>
              <w:rPr>
                <w:rFonts w:ascii="Tahoma" w:hAnsi="Tahoma" w:cs="Tahoma"/>
                <w:b/>
                <w:sz w:val="22"/>
              </w:rPr>
            </w:pPr>
            <w:r w:rsidRPr="00AA0EDC">
              <w:rPr>
                <w:rFonts w:ascii="Tahoma" w:hAnsi="Tahoma" w:cs="Tahoma"/>
                <w:b/>
                <w:sz w:val="22"/>
              </w:rPr>
              <w:t>Reikalavimas</w:t>
            </w:r>
          </w:p>
        </w:tc>
      </w:tr>
      <w:tr w:rsidR="0033046D" w:rsidRPr="00AA0EDC" w14:paraId="248F4BFC" w14:textId="77777777" w:rsidTr="00830727">
        <w:trPr>
          <w:trHeight w:val="300"/>
        </w:trPr>
        <w:tc>
          <w:tcPr>
            <w:tcW w:w="1200" w:type="dxa"/>
            <w:shd w:val="clear" w:color="auto" w:fill="auto"/>
          </w:tcPr>
          <w:p w14:paraId="15BC92A1" w14:textId="77777777" w:rsidR="0033046D" w:rsidRPr="00AA0EDC" w:rsidRDefault="0033046D" w:rsidP="008C22E1">
            <w:pPr>
              <w:pStyle w:val="Tablenumber"/>
              <w:numPr>
                <w:ilvl w:val="0"/>
                <w:numId w:val="14"/>
              </w:numPr>
              <w:contextualSpacing w:val="0"/>
              <w:rPr>
                <w:rFonts w:ascii="Tahoma" w:hAnsi="Tahoma" w:cs="Tahoma"/>
                <w:szCs w:val="22"/>
              </w:rPr>
            </w:pPr>
          </w:p>
        </w:tc>
        <w:tc>
          <w:tcPr>
            <w:tcW w:w="8042" w:type="dxa"/>
            <w:shd w:val="clear" w:color="auto" w:fill="auto"/>
          </w:tcPr>
          <w:p w14:paraId="7E51D618" w14:textId="005D3ACC" w:rsidR="0033046D" w:rsidRPr="00AA0EDC" w:rsidRDefault="0033046D" w:rsidP="00371065">
            <w:pPr>
              <w:rPr>
                <w:rFonts w:ascii="Tahoma" w:hAnsi="Tahoma" w:cs="Tahoma"/>
                <w:sz w:val="22"/>
              </w:rPr>
            </w:pPr>
            <w:r w:rsidRPr="00AA0EDC">
              <w:rPr>
                <w:rFonts w:ascii="Tahoma" w:hAnsi="Tahoma" w:cs="Tahoma"/>
                <w:sz w:val="22"/>
              </w:rPr>
              <w:t xml:space="preserve">Modernizuotą prašymą priimti vykdomąjį dokumentą turi būti galimybė </w:t>
            </w:r>
            <w:r w:rsidR="00A0618C" w:rsidRPr="00AA0EDC">
              <w:rPr>
                <w:rFonts w:ascii="Tahoma" w:hAnsi="Tahoma" w:cs="Tahoma"/>
                <w:sz w:val="22"/>
              </w:rPr>
              <w:t>administruoti</w:t>
            </w:r>
            <w:r w:rsidRPr="00AA0EDC">
              <w:rPr>
                <w:rFonts w:ascii="Tahoma" w:hAnsi="Tahoma" w:cs="Tahoma"/>
                <w:sz w:val="22"/>
              </w:rPr>
              <w:t xml:space="preserve"> AIS </w:t>
            </w:r>
            <w:r w:rsidR="00A0618C" w:rsidRPr="00AA0EDC">
              <w:rPr>
                <w:rFonts w:ascii="Tahoma" w:hAnsi="Tahoma" w:cs="Tahoma"/>
                <w:sz w:val="22"/>
              </w:rPr>
              <w:t>vidiniame portale</w:t>
            </w:r>
            <w:r w:rsidR="00701DC6" w:rsidRPr="00AA0EDC">
              <w:rPr>
                <w:rFonts w:ascii="Tahoma" w:hAnsi="Tahoma" w:cs="Tahoma"/>
                <w:sz w:val="22"/>
              </w:rPr>
              <w:t>.</w:t>
            </w:r>
          </w:p>
        </w:tc>
      </w:tr>
      <w:tr w:rsidR="009327A8" w:rsidRPr="00AA0EDC" w14:paraId="69616872" w14:textId="77777777" w:rsidTr="00830727">
        <w:trPr>
          <w:trHeight w:val="300"/>
        </w:trPr>
        <w:tc>
          <w:tcPr>
            <w:tcW w:w="1200" w:type="dxa"/>
            <w:shd w:val="clear" w:color="auto" w:fill="auto"/>
          </w:tcPr>
          <w:p w14:paraId="0AB22A0E" w14:textId="77777777" w:rsidR="009327A8" w:rsidRPr="00AA0EDC" w:rsidRDefault="009327A8" w:rsidP="008C22E1">
            <w:pPr>
              <w:pStyle w:val="Tablenumber"/>
              <w:numPr>
                <w:ilvl w:val="0"/>
                <w:numId w:val="14"/>
              </w:numPr>
              <w:contextualSpacing w:val="0"/>
              <w:rPr>
                <w:rFonts w:ascii="Tahoma" w:hAnsi="Tahoma" w:cs="Tahoma"/>
                <w:szCs w:val="22"/>
              </w:rPr>
            </w:pPr>
          </w:p>
        </w:tc>
        <w:tc>
          <w:tcPr>
            <w:tcW w:w="8042" w:type="dxa"/>
            <w:shd w:val="clear" w:color="auto" w:fill="auto"/>
          </w:tcPr>
          <w:p w14:paraId="7004208B" w14:textId="4C74475D" w:rsidR="009327A8" w:rsidRPr="00AA0EDC" w:rsidRDefault="006610DB" w:rsidP="00371065">
            <w:pPr>
              <w:rPr>
                <w:rFonts w:ascii="Tahoma" w:hAnsi="Tahoma" w:cs="Tahoma"/>
                <w:sz w:val="22"/>
              </w:rPr>
            </w:pPr>
            <w:r w:rsidRPr="00AA0EDC">
              <w:rPr>
                <w:rFonts w:ascii="Tahoma" w:hAnsi="Tahoma" w:cs="Tahoma"/>
                <w:sz w:val="22"/>
              </w:rPr>
              <w:t>Turi būti modernizuotas prašymo tikslinimo funkcionalumas leidžiantis antstoliui tikslinti pateiktą prašymą  (jei prašymas buvo grąžintas tikslinimui ir duomenys buvo gauti ne per VBP).</w:t>
            </w:r>
          </w:p>
        </w:tc>
      </w:tr>
      <w:tr w:rsidR="00632BDC" w:rsidRPr="00AA0EDC" w14:paraId="45C4B146" w14:textId="77777777" w:rsidTr="00830727">
        <w:trPr>
          <w:trHeight w:val="300"/>
        </w:trPr>
        <w:tc>
          <w:tcPr>
            <w:tcW w:w="1200" w:type="dxa"/>
            <w:shd w:val="clear" w:color="auto" w:fill="auto"/>
          </w:tcPr>
          <w:p w14:paraId="09327283" w14:textId="77777777" w:rsidR="00632BDC" w:rsidRPr="00AA0EDC" w:rsidRDefault="00632BDC" w:rsidP="008C22E1">
            <w:pPr>
              <w:pStyle w:val="Tablenumber"/>
              <w:numPr>
                <w:ilvl w:val="0"/>
                <w:numId w:val="14"/>
              </w:numPr>
              <w:contextualSpacing w:val="0"/>
              <w:rPr>
                <w:rFonts w:ascii="Tahoma" w:hAnsi="Tahoma" w:cs="Tahoma"/>
                <w:szCs w:val="22"/>
              </w:rPr>
            </w:pPr>
          </w:p>
        </w:tc>
        <w:tc>
          <w:tcPr>
            <w:tcW w:w="8042" w:type="dxa"/>
            <w:shd w:val="clear" w:color="auto" w:fill="auto"/>
          </w:tcPr>
          <w:p w14:paraId="6F5FB58C" w14:textId="1C997CAA" w:rsidR="00632BDC" w:rsidRPr="00AA0EDC" w:rsidRDefault="00463E85" w:rsidP="00632BDC">
            <w:pPr>
              <w:rPr>
                <w:rFonts w:ascii="Tahoma" w:hAnsi="Tahoma" w:cs="Tahoma"/>
                <w:sz w:val="22"/>
              </w:rPr>
            </w:pPr>
            <w:r w:rsidRPr="00AA0EDC">
              <w:rPr>
                <w:rFonts w:ascii="Tahoma" w:hAnsi="Tahoma" w:cs="Tahoma"/>
                <w:sz w:val="22"/>
              </w:rPr>
              <w:t>Sukuriant naują bylą AIS portale</w:t>
            </w:r>
            <w:r w:rsidR="00632BDC" w:rsidRPr="00AA0EDC">
              <w:rPr>
                <w:rFonts w:ascii="Tahoma" w:hAnsi="Tahoma" w:cs="Tahoma"/>
                <w:sz w:val="22"/>
              </w:rPr>
              <w:t xml:space="preserve"> sistema turi atlikti automatinį skolininko duomenų tikrinimą Neveiksnių ir ribotai veiksnių asmenų registre</w:t>
            </w:r>
            <w:r w:rsidR="00C217A0" w:rsidRPr="00AA0EDC">
              <w:rPr>
                <w:rFonts w:ascii="Tahoma" w:hAnsi="Tahoma" w:cs="Tahoma"/>
                <w:sz w:val="22"/>
              </w:rPr>
              <w:t xml:space="preserve"> (žr. skyrių 5.25 Reikalavimai duomenų mainams);</w:t>
            </w:r>
          </w:p>
        </w:tc>
      </w:tr>
      <w:tr w:rsidR="00632BDC" w:rsidRPr="00AA0EDC" w14:paraId="453B226C" w14:textId="77777777" w:rsidTr="00830727">
        <w:trPr>
          <w:trHeight w:val="300"/>
        </w:trPr>
        <w:tc>
          <w:tcPr>
            <w:tcW w:w="1200" w:type="dxa"/>
            <w:shd w:val="clear" w:color="auto" w:fill="auto"/>
          </w:tcPr>
          <w:p w14:paraId="09E5E2D8" w14:textId="77777777" w:rsidR="00632BDC" w:rsidRPr="00AA0EDC" w:rsidRDefault="00632BDC" w:rsidP="008C22E1">
            <w:pPr>
              <w:pStyle w:val="Tablenumber"/>
              <w:numPr>
                <w:ilvl w:val="0"/>
                <w:numId w:val="14"/>
              </w:numPr>
              <w:contextualSpacing w:val="0"/>
              <w:rPr>
                <w:rFonts w:ascii="Tahoma" w:hAnsi="Tahoma" w:cs="Tahoma"/>
                <w:szCs w:val="22"/>
              </w:rPr>
            </w:pPr>
          </w:p>
        </w:tc>
        <w:tc>
          <w:tcPr>
            <w:tcW w:w="8042" w:type="dxa"/>
            <w:shd w:val="clear" w:color="auto" w:fill="auto"/>
          </w:tcPr>
          <w:p w14:paraId="1B7DC329" w14:textId="6B665F01" w:rsidR="00632BDC" w:rsidRPr="00AA0EDC" w:rsidRDefault="00632BDC" w:rsidP="00632BDC">
            <w:pPr>
              <w:rPr>
                <w:rFonts w:ascii="Tahoma" w:hAnsi="Tahoma" w:cs="Tahoma"/>
                <w:sz w:val="22"/>
              </w:rPr>
            </w:pPr>
            <w:r w:rsidRPr="00AA0EDC">
              <w:rPr>
                <w:rFonts w:ascii="Tahoma" w:hAnsi="Tahoma" w:cs="Tahoma"/>
                <w:sz w:val="22"/>
              </w:rPr>
              <w:t>Turi būti galimybė priimant vykdomąjį dokumentą pasirinkti suteikiamas teises</w:t>
            </w:r>
            <w:r w:rsidR="00B75E86" w:rsidRPr="00AA0EDC">
              <w:rPr>
                <w:rFonts w:ascii="Tahoma" w:hAnsi="Tahoma" w:cs="Tahoma"/>
                <w:sz w:val="22"/>
              </w:rPr>
              <w:t xml:space="preserve"> </w:t>
            </w:r>
            <w:r w:rsidR="00701DC6" w:rsidRPr="00AA0EDC">
              <w:rPr>
                <w:rFonts w:ascii="Tahoma" w:hAnsi="Tahoma" w:cs="Tahoma"/>
                <w:sz w:val="22"/>
              </w:rPr>
              <w:t>procesiniams</w:t>
            </w:r>
            <w:r w:rsidRPr="00AA0EDC">
              <w:rPr>
                <w:rFonts w:ascii="Tahoma" w:hAnsi="Tahoma" w:cs="Tahoma"/>
                <w:sz w:val="22"/>
              </w:rPr>
              <w:t xml:space="preserve"> dokument</w:t>
            </w:r>
            <w:r w:rsidR="00B75E86" w:rsidRPr="00AA0EDC">
              <w:rPr>
                <w:rFonts w:ascii="Tahoma" w:hAnsi="Tahoma" w:cs="Tahoma"/>
                <w:sz w:val="22"/>
              </w:rPr>
              <w:t>ams</w:t>
            </w:r>
            <w:r w:rsidR="4BE3632D" w:rsidRPr="00AA0EDC">
              <w:rPr>
                <w:rFonts w:ascii="Tahoma" w:hAnsi="Tahoma" w:cs="Tahoma"/>
                <w:sz w:val="22"/>
              </w:rPr>
              <w:t xml:space="preserve"> antstolio kontekste visoms byloms arba kelioms byloms</w:t>
            </w:r>
            <w:r w:rsidR="6C6D4EAA" w:rsidRPr="00AA0EDC">
              <w:rPr>
                <w:rFonts w:ascii="Tahoma" w:hAnsi="Tahoma" w:cs="Tahoma"/>
                <w:sz w:val="22"/>
              </w:rPr>
              <w:t>:</w:t>
            </w:r>
          </w:p>
          <w:p w14:paraId="42B4C882" w14:textId="77777777" w:rsidR="00632BDC" w:rsidRPr="00AA0EDC" w:rsidRDefault="00632BDC" w:rsidP="008C22E1">
            <w:pPr>
              <w:pStyle w:val="ListParagraph"/>
              <w:numPr>
                <w:ilvl w:val="0"/>
                <w:numId w:val="24"/>
              </w:numPr>
              <w:rPr>
                <w:rFonts w:ascii="Tahoma" w:hAnsi="Tahoma" w:cs="Tahoma"/>
                <w:sz w:val="22"/>
              </w:rPr>
            </w:pPr>
            <w:r w:rsidRPr="00AA0EDC">
              <w:rPr>
                <w:rFonts w:ascii="Tahoma" w:hAnsi="Tahoma" w:cs="Tahoma"/>
                <w:sz w:val="22"/>
              </w:rPr>
              <w:t>Teisė peržiūrėti dokumentus (esamas pasirinkimas);</w:t>
            </w:r>
          </w:p>
          <w:p w14:paraId="2C7D05CC" w14:textId="77777777" w:rsidR="00632BDC" w:rsidRPr="00AA0EDC" w:rsidRDefault="00632BDC" w:rsidP="008C22E1">
            <w:pPr>
              <w:pStyle w:val="ListParagraph"/>
              <w:numPr>
                <w:ilvl w:val="0"/>
                <w:numId w:val="24"/>
              </w:numPr>
              <w:rPr>
                <w:rFonts w:ascii="Tahoma" w:hAnsi="Tahoma" w:cs="Tahoma"/>
                <w:sz w:val="22"/>
              </w:rPr>
            </w:pPr>
            <w:r w:rsidRPr="00AA0EDC">
              <w:rPr>
                <w:rFonts w:ascii="Tahoma" w:hAnsi="Tahoma" w:cs="Tahoma"/>
                <w:sz w:val="22"/>
              </w:rPr>
              <w:t>Teisė peržiūrėti ir teikti dokumentus (esamas pasirinkimas);</w:t>
            </w:r>
          </w:p>
          <w:p w14:paraId="7CE794AB" w14:textId="23DCB220" w:rsidR="1444EB12" w:rsidRPr="00AA0EDC" w:rsidRDefault="269A924A" w:rsidP="008C22E1">
            <w:pPr>
              <w:pStyle w:val="ListParagraph"/>
              <w:numPr>
                <w:ilvl w:val="0"/>
                <w:numId w:val="24"/>
              </w:numPr>
              <w:rPr>
                <w:rFonts w:ascii="Tahoma" w:hAnsi="Tahoma" w:cs="Tahoma"/>
                <w:sz w:val="22"/>
              </w:rPr>
            </w:pPr>
            <w:r w:rsidRPr="00AA0EDC">
              <w:rPr>
                <w:rFonts w:ascii="Tahoma" w:hAnsi="Tahoma" w:cs="Tahoma"/>
                <w:sz w:val="22"/>
              </w:rPr>
              <w:t>Teisė peržiūrėti bylos duomenis (esamas pasirinkimas);</w:t>
            </w:r>
          </w:p>
          <w:p w14:paraId="58242560" w14:textId="6E31BFAA" w:rsidR="269A924A" w:rsidRPr="00AA0EDC" w:rsidRDefault="269A924A" w:rsidP="008C22E1">
            <w:pPr>
              <w:pStyle w:val="ListParagraph"/>
              <w:numPr>
                <w:ilvl w:val="0"/>
                <w:numId w:val="24"/>
              </w:numPr>
              <w:rPr>
                <w:rFonts w:ascii="Tahoma" w:hAnsi="Tahoma" w:cs="Tahoma"/>
                <w:sz w:val="22"/>
              </w:rPr>
            </w:pPr>
            <w:r w:rsidRPr="00AA0EDC">
              <w:rPr>
                <w:rFonts w:ascii="Tahoma" w:hAnsi="Tahoma" w:cs="Tahoma"/>
                <w:sz w:val="22"/>
              </w:rPr>
              <w:t>Teisė peržiūrėti bylos duomenis ir dalyvauti bylos procese (esamas pasirinkimas);</w:t>
            </w:r>
          </w:p>
          <w:p w14:paraId="533C23ED" w14:textId="1D33319E" w:rsidR="00632BDC" w:rsidRPr="00AA0EDC" w:rsidRDefault="00632BDC" w:rsidP="008C22E1">
            <w:pPr>
              <w:pStyle w:val="ListParagraph"/>
              <w:numPr>
                <w:ilvl w:val="0"/>
                <w:numId w:val="24"/>
              </w:numPr>
              <w:rPr>
                <w:rFonts w:ascii="Tahoma" w:hAnsi="Tahoma" w:cs="Tahoma"/>
                <w:sz w:val="22"/>
              </w:rPr>
            </w:pPr>
            <w:r w:rsidRPr="00AA0EDC">
              <w:rPr>
                <w:rFonts w:ascii="Tahoma" w:hAnsi="Tahoma" w:cs="Tahoma"/>
                <w:sz w:val="22"/>
              </w:rPr>
              <w:t>Teisė teikti dokumentus (naujas pasirinkimas</w:t>
            </w:r>
            <w:r w:rsidR="00596FC6" w:rsidRPr="00AA0EDC">
              <w:rPr>
                <w:rFonts w:ascii="Tahoma" w:hAnsi="Tahoma" w:cs="Tahoma"/>
                <w:sz w:val="22"/>
              </w:rPr>
              <w:t xml:space="preserve">, žr. prototipo langą </w:t>
            </w:r>
            <w:r w:rsidR="00596FC6" w:rsidRPr="00AA0EDC">
              <w:rPr>
                <w:rFonts w:ascii="Tahoma" w:hAnsi="Tahoma" w:cs="Tahoma"/>
                <w:sz w:val="22"/>
              </w:rPr>
              <w:fldChar w:fldCharType="begin"/>
            </w:r>
            <w:r w:rsidR="00596FC6" w:rsidRPr="00AA0EDC">
              <w:rPr>
                <w:rFonts w:ascii="Tahoma" w:hAnsi="Tahoma" w:cs="Tahoma"/>
                <w:sz w:val="22"/>
              </w:rPr>
              <w:instrText xml:space="preserve"> REF _Ref176786138 \r \h </w:instrText>
            </w:r>
            <w:r w:rsidR="005F1872" w:rsidRPr="00AA0EDC">
              <w:rPr>
                <w:rFonts w:ascii="Tahoma" w:hAnsi="Tahoma" w:cs="Tahoma"/>
                <w:sz w:val="22"/>
              </w:rPr>
              <w:instrText xml:space="preserve"> \* MERGEFORMAT </w:instrText>
            </w:r>
            <w:r w:rsidR="00596FC6" w:rsidRPr="00AA0EDC">
              <w:rPr>
                <w:rFonts w:ascii="Tahoma" w:hAnsi="Tahoma" w:cs="Tahoma"/>
                <w:sz w:val="22"/>
              </w:rPr>
            </w:r>
            <w:r w:rsidR="00596FC6" w:rsidRPr="00AA0EDC">
              <w:rPr>
                <w:rFonts w:ascii="Tahoma" w:hAnsi="Tahoma" w:cs="Tahoma"/>
                <w:sz w:val="22"/>
              </w:rPr>
              <w:fldChar w:fldCharType="separate"/>
            </w:r>
            <w:r w:rsidR="00915312" w:rsidRPr="00AA0EDC">
              <w:rPr>
                <w:rFonts w:ascii="Tahoma" w:hAnsi="Tahoma" w:cs="Tahoma"/>
                <w:sz w:val="22"/>
              </w:rPr>
              <w:t>11.1.4</w:t>
            </w:r>
            <w:r w:rsidR="00596FC6" w:rsidRPr="00AA0EDC">
              <w:rPr>
                <w:rFonts w:ascii="Tahoma" w:hAnsi="Tahoma" w:cs="Tahoma"/>
                <w:sz w:val="22"/>
              </w:rPr>
              <w:fldChar w:fldCharType="end"/>
            </w:r>
            <w:r w:rsidRPr="00AA0EDC">
              <w:rPr>
                <w:rFonts w:ascii="Tahoma" w:hAnsi="Tahoma" w:cs="Tahoma"/>
                <w:sz w:val="22"/>
              </w:rPr>
              <w:t>)</w:t>
            </w:r>
            <w:r w:rsidR="00046F86" w:rsidRPr="00AA0EDC">
              <w:rPr>
                <w:rFonts w:ascii="Tahoma" w:hAnsi="Tahoma" w:cs="Tahoma"/>
                <w:sz w:val="22"/>
              </w:rPr>
              <w:t>.</w:t>
            </w:r>
          </w:p>
        </w:tc>
      </w:tr>
      <w:tr w:rsidR="00632BDC" w:rsidRPr="00AA0EDC" w14:paraId="043164E6" w14:textId="77777777" w:rsidTr="00830727">
        <w:trPr>
          <w:trHeight w:val="300"/>
        </w:trPr>
        <w:tc>
          <w:tcPr>
            <w:tcW w:w="1200" w:type="dxa"/>
            <w:shd w:val="clear" w:color="auto" w:fill="auto"/>
          </w:tcPr>
          <w:p w14:paraId="0BDDDE14" w14:textId="77777777" w:rsidR="00632BDC" w:rsidRPr="00AA0EDC" w:rsidRDefault="00632BDC" w:rsidP="008C22E1">
            <w:pPr>
              <w:pStyle w:val="Tablenumber"/>
              <w:numPr>
                <w:ilvl w:val="0"/>
                <w:numId w:val="14"/>
              </w:numPr>
              <w:contextualSpacing w:val="0"/>
              <w:rPr>
                <w:rFonts w:ascii="Tahoma" w:hAnsi="Tahoma" w:cs="Tahoma"/>
                <w:szCs w:val="22"/>
              </w:rPr>
            </w:pPr>
          </w:p>
        </w:tc>
        <w:tc>
          <w:tcPr>
            <w:tcW w:w="8042" w:type="dxa"/>
            <w:shd w:val="clear" w:color="auto" w:fill="auto"/>
          </w:tcPr>
          <w:p w14:paraId="599D5777" w14:textId="2072A0E5" w:rsidR="00632BDC" w:rsidRPr="00AA0EDC" w:rsidRDefault="00D01E3C" w:rsidP="00632BDC">
            <w:pPr>
              <w:rPr>
                <w:rFonts w:ascii="Tahoma" w:hAnsi="Tahoma" w:cs="Tahoma"/>
                <w:sz w:val="22"/>
              </w:rPr>
            </w:pPr>
            <w:r w:rsidRPr="00AA0EDC">
              <w:rPr>
                <w:rFonts w:ascii="Tahoma" w:hAnsi="Tahoma" w:cs="Tahoma"/>
                <w:sz w:val="22"/>
              </w:rPr>
              <w:t xml:space="preserve">Turi būti galimybė antstoliui kuriant naują </w:t>
            </w:r>
            <w:r w:rsidR="00021FF8" w:rsidRPr="00AA0EDC">
              <w:rPr>
                <w:rFonts w:ascii="Tahoma" w:hAnsi="Tahoma" w:cs="Tahoma"/>
                <w:sz w:val="22"/>
              </w:rPr>
              <w:t xml:space="preserve">procesinį </w:t>
            </w:r>
            <w:r w:rsidRPr="00AA0EDC">
              <w:rPr>
                <w:rFonts w:ascii="Tahoma" w:hAnsi="Tahoma" w:cs="Tahoma"/>
                <w:sz w:val="22"/>
              </w:rPr>
              <w:t>dokumentą AIS p</w:t>
            </w:r>
            <w:r w:rsidR="00AF5736" w:rsidRPr="00AA0EDC">
              <w:rPr>
                <w:rFonts w:ascii="Tahoma" w:hAnsi="Tahoma" w:cs="Tahoma"/>
                <w:sz w:val="22"/>
              </w:rPr>
              <w:t xml:space="preserve">ridėti </w:t>
            </w:r>
            <w:r w:rsidR="001B60D4" w:rsidRPr="00AA0EDC">
              <w:rPr>
                <w:rFonts w:ascii="Tahoma" w:hAnsi="Tahoma" w:cs="Tahoma"/>
                <w:sz w:val="22"/>
              </w:rPr>
              <w:t xml:space="preserve">susijusias </w:t>
            </w:r>
            <w:r w:rsidR="00AF5736" w:rsidRPr="00AA0EDC">
              <w:rPr>
                <w:rFonts w:ascii="Tahoma" w:hAnsi="Tahoma" w:cs="Tahoma"/>
                <w:sz w:val="22"/>
              </w:rPr>
              <w:t>byl</w:t>
            </w:r>
            <w:r w:rsidR="00F064E9" w:rsidRPr="00AA0EDC">
              <w:rPr>
                <w:rFonts w:ascii="Tahoma" w:hAnsi="Tahoma" w:cs="Tahoma"/>
                <w:sz w:val="22"/>
              </w:rPr>
              <w:t>as:</w:t>
            </w:r>
          </w:p>
        </w:tc>
      </w:tr>
      <w:tr w:rsidR="00F064E9" w:rsidRPr="00AA0EDC" w14:paraId="1097C63E" w14:textId="77777777" w:rsidTr="00830727">
        <w:trPr>
          <w:trHeight w:val="300"/>
        </w:trPr>
        <w:tc>
          <w:tcPr>
            <w:tcW w:w="1200" w:type="dxa"/>
            <w:shd w:val="clear" w:color="auto" w:fill="auto"/>
          </w:tcPr>
          <w:p w14:paraId="248A2ABB" w14:textId="77777777" w:rsidR="00F064E9" w:rsidRPr="00AA0EDC" w:rsidRDefault="00F064E9" w:rsidP="008C22E1">
            <w:pPr>
              <w:pStyle w:val="Tablenumber"/>
              <w:numPr>
                <w:ilvl w:val="1"/>
                <w:numId w:val="14"/>
              </w:numPr>
              <w:contextualSpacing w:val="0"/>
              <w:rPr>
                <w:rFonts w:ascii="Tahoma" w:hAnsi="Tahoma" w:cs="Tahoma"/>
                <w:szCs w:val="22"/>
              </w:rPr>
            </w:pPr>
          </w:p>
        </w:tc>
        <w:tc>
          <w:tcPr>
            <w:tcW w:w="8042" w:type="dxa"/>
            <w:shd w:val="clear" w:color="auto" w:fill="auto"/>
          </w:tcPr>
          <w:p w14:paraId="63961B07" w14:textId="3FF6D142" w:rsidR="00F064E9" w:rsidRPr="00AA0EDC" w:rsidRDefault="00797714" w:rsidP="00632BDC">
            <w:pPr>
              <w:rPr>
                <w:rFonts w:ascii="Tahoma" w:hAnsi="Tahoma" w:cs="Tahoma"/>
                <w:sz w:val="22"/>
              </w:rPr>
            </w:pPr>
            <w:r w:rsidRPr="00AA0EDC">
              <w:rPr>
                <w:rFonts w:ascii="Tahoma" w:hAnsi="Tahoma" w:cs="Tahoma"/>
                <w:sz w:val="22"/>
              </w:rPr>
              <w:t>b</w:t>
            </w:r>
            <w:r w:rsidR="0089556E" w:rsidRPr="00AA0EDC">
              <w:rPr>
                <w:rFonts w:ascii="Tahoma" w:hAnsi="Tahoma" w:cs="Tahoma"/>
                <w:sz w:val="22"/>
              </w:rPr>
              <w:t xml:space="preserve">ylų sąraše pažymėjus </w:t>
            </w:r>
            <w:r w:rsidR="00A153DD" w:rsidRPr="00AA0EDC">
              <w:rPr>
                <w:rFonts w:ascii="Tahoma" w:hAnsi="Tahoma" w:cs="Tahoma"/>
                <w:sz w:val="22"/>
              </w:rPr>
              <w:t>reikiamas bylas</w:t>
            </w:r>
            <w:r w:rsidR="001B60D4" w:rsidRPr="00AA0EDC">
              <w:rPr>
                <w:rFonts w:ascii="Tahoma" w:hAnsi="Tahoma" w:cs="Tahoma"/>
                <w:sz w:val="22"/>
              </w:rPr>
              <w:t xml:space="preserve"> ir inicijavus dokumento kūrimą</w:t>
            </w:r>
            <w:r w:rsidR="007675FF" w:rsidRPr="00AA0EDC">
              <w:rPr>
                <w:rFonts w:ascii="Tahoma" w:hAnsi="Tahoma" w:cs="Tahoma"/>
                <w:sz w:val="22"/>
              </w:rPr>
              <w:t>;</w:t>
            </w:r>
          </w:p>
        </w:tc>
      </w:tr>
      <w:tr w:rsidR="00A153DD" w:rsidRPr="00AA0EDC" w14:paraId="35422E99" w14:textId="77777777" w:rsidTr="00830727">
        <w:trPr>
          <w:trHeight w:val="300"/>
        </w:trPr>
        <w:tc>
          <w:tcPr>
            <w:tcW w:w="1200" w:type="dxa"/>
            <w:shd w:val="clear" w:color="auto" w:fill="auto"/>
          </w:tcPr>
          <w:p w14:paraId="486B2CCB" w14:textId="77777777" w:rsidR="00A153DD" w:rsidRPr="00AA0EDC" w:rsidRDefault="00A153DD" w:rsidP="008C22E1">
            <w:pPr>
              <w:pStyle w:val="Tablenumber"/>
              <w:numPr>
                <w:ilvl w:val="1"/>
                <w:numId w:val="14"/>
              </w:numPr>
              <w:contextualSpacing w:val="0"/>
              <w:rPr>
                <w:rFonts w:ascii="Tahoma" w:hAnsi="Tahoma" w:cs="Tahoma"/>
                <w:szCs w:val="22"/>
              </w:rPr>
            </w:pPr>
          </w:p>
        </w:tc>
        <w:tc>
          <w:tcPr>
            <w:tcW w:w="8042" w:type="dxa"/>
            <w:shd w:val="clear" w:color="auto" w:fill="auto"/>
          </w:tcPr>
          <w:p w14:paraId="52A23E70" w14:textId="34B04D49" w:rsidR="00B924C6" w:rsidRPr="00AA0EDC" w:rsidRDefault="00797714" w:rsidP="00600576">
            <w:pPr>
              <w:rPr>
                <w:rFonts w:ascii="Tahoma" w:hAnsi="Tahoma" w:cs="Tahoma"/>
                <w:sz w:val="22"/>
              </w:rPr>
            </w:pPr>
            <w:r w:rsidRPr="00AA0EDC">
              <w:rPr>
                <w:rFonts w:ascii="Tahoma" w:hAnsi="Tahoma" w:cs="Tahoma"/>
                <w:sz w:val="22"/>
              </w:rPr>
              <w:t>a</w:t>
            </w:r>
            <w:r w:rsidR="006468A8" w:rsidRPr="00AA0EDC">
              <w:rPr>
                <w:rFonts w:ascii="Tahoma" w:hAnsi="Tahoma" w:cs="Tahoma"/>
                <w:sz w:val="22"/>
              </w:rPr>
              <w:t>ntstolio ruošiamo dokumento sukūrimo lange inicijavus bylos pridėjimą</w:t>
            </w:r>
            <w:r w:rsidR="00B924C6" w:rsidRPr="00AA0EDC">
              <w:rPr>
                <w:rFonts w:ascii="Tahoma" w:hAnsi="Tahoma" w:cs="Tahoma"/>
                <w:sz w:val="22"/>
              </w:rPr>
              <w:t>.</w:t>
            </w:r>
          </w:p>
        </w:tc>
      </w:tr>
      <w:tr w:rsidR="00600576" w:rsidRPr="00AA0EDC" w14:paraId="7534D731" w14:textId="77777777" w:rsidTr="00830727">
        <w:trPr>
          <w:trHeight w:val="300"/>
        </w:trPr>
        <w:tc>
          <w:tcPr>
            <w:tcW w:w="1200" w:type="dxa"/>
            <w:shd w:val="clear" w:color="auto" w:fill="auto"/>
          </w:tcPr>
          <w:p w14:paraId="765A7452" w14:textId="77777777" w:rsidR="00600576" w:rsidRPr="00AA0EDC" w:rsidRDefault="00600576" w:rsidP="008C22E1">
            <w:pPr>
              <w:pStyle w:val="Tablenumber"/>
              <w:numPr>
                <w:ilvl w:val="0"/>
                <w:numId w:val="14"/>
              </w:numPr>
              <w:contextualSpacing w:val="0"/>
              <w:rPr>
                <w:rFonts w:ascii="Tahoma" w:hAnsi="Tahoma" w:cs="Tahoma"/>
                <w:szCs w:val="22"/>
              </w:rPr>
            </w:pPr>
          </w:p>
        </w:tc>
        <w:tc>
          <w:tcPr>
            <w:tcW w:w="8042" w:type="dxa"/>
            <w:shd w:val="clear" w:color="auto" w:fill="auto"/>
          </w:tcPr>
          <w:p w14:paraId="2CFEA675" w14:textId="6FCCA956" w:rsidR="00600576" w:rsidRPr="00AA0EDC" w:rsidRDefault="00600576" w:rsidP="00600576">
            <w:pPr>
              <w:rPr>
                <w:rFonts w:ascii="Tahoma" w:hAnsi="Tahoma" w:cs="Tahoma"/>
                <w:sz w:val="22"/>
              </w:rPr>
            </w:pPr>
            <w:r w:rsidRPr="00AA0EDC">
              <w:rPr>
                <w:rFonts w:ascii="Tahoma" w:hAnsi="Tahoma" w:cs="Tahoma"/>
                <w:sz w:val="22"/>
              </w:rPr>
              <w:t>Pridedamos</w:t>
            </w:r>
            <w:r w:rsidR="006F17FB" w:rsidRPr="00AA0EDC">
              <w:rPr>
                <w:rFonts w:ascii="Tahoma" w:hAnsi="Tahoma" w:cs="Tahoma"/>
                <w:sz w:val="22"/>
              </w:rPr>
              <w:t xml:space="preserve"> susijusios</w:t>
            </w:r>
            <w:r w:rsidRPr="00AA0EDC">
              <w:rPr>
                <w:rFonts w:ascii="Tahoma" w:hAnsi="Tahoma" w:cs="Tahoma"/>
                <w:sz w:val="22"/>
              </w:rPr>
              <w:t xml:space="preserve"> bylos turi būti pasirenkamos iš </w:t>
            </w:r>
            <w:r w:rsidR="001F39C4" w:rsidRPr="00AA0EDC">
              <w:rPr>
                <w:rFonts w:ascii="Tahoma" w:hAnsi="Tahoma" w:cs="Tahoma"/>
                <w:sz w:val="22"/>
              </w:rPr>
              <w:t xml:space="preserve">antstolio bylų </w:t>
            </w:r>
            <w:r w:rsidRPr="00AA0EDC">
              <w:rPr>
                <w:rFonts w:ascii="Tahoma" w:hAnsi="Tahoma" w:cs="Tahoma"/>
                <w:sz w:val="22"/>
              </w:rPr>
              <w:t>sąrašo. Pasirinkimo lauke turi būti atvaizduojami bylos duomenys:</w:t>
            </w:r>
          </w:p>
          <w:p w14:paraId="4044A361" w14:textId="77777777" w:rsidR="00600576" w:rsidRPr="00AA0EDC" w:rsidRDefault="00600576" w:rsidP="008C22E1">
            <w:pPr>
              <w:pStyle w:val="ListParagraph"/>
              <w:numPr>
                <w:ilvl w:val="0"/>
                <w:numId w:val="26"/>
              </w:numPr>
              <w:rPr>
                <w:rFonts w:ascii="Tahoma" w:hAnsi="Tahoma" w:cs="Tahoma"/>
                <w:sz w:val="22"/>
              </w:rPr>
            </w:pPr>
            <w:r w:rsidRPr="00AA0EDC">
              <w:rPr>
                <w:rFonts w:ascii="Tahoma" w:hAnsi="Tahoma" w:cs="Tahoma"/>
                <w:sz w:val="22"/>
              </w:rPr>
              <w:t>Bylos numeris;</w:t>
            </w:r>
          </w:p>
          <w:p w14:paraId="243CA804" w14:textId="77777777" w:rsidR="00600576" w:rsidRPr="00AA0EDC" w:rsidRDefault="00600576" w:rsidP="008C22E1">
            <w:pPr>
              <w:pStyle w:val="ListParagraph"/>
              <w:numPr>
                <w:ilvl w:val="0"/>
                <w:numId w:val="26"/>
              </w:numPr>
              <w:rPr>
                <w:rFonts w:ascii="Tahoma" w:hAnsi="Tahoma" w:cs="Tahoma"/>
                <w:sz w:val="22"/>
              </w:rPr>
            </w:pPr>
            <w:r w:rsidRPr="00AA0EDC">
              <w:rPr>
                <w:rFonts w:ascii="Tahoma" w:hAnsi="Tahoma" w:cs="Tahoma"/>
                <w:sz w:val="22"/>
              </w:rPr>
              <w:t>Skolininko vardas, pavardė;</w:t>
            </w:r>
          </w:p>
          <w:p w14:paraId="33957105" w14:textId="77777777" w:rsidR="00600576" w:rsidRPr="00AA0EDC" w:rsidRDefault="00600576" w:rsidP="008C22E1">
            <w:pPr>
              <w:pStyle w:val="ListParagraph"/>
              <w:numPr>
                <w:ilvl w:val="0"/>
                <w:numId w:val="26"/>
              </w:numPr>
              <w:rPr>
                <w:rFonts w:ascii="Tahoma" w:hAnsi="Tahoma" w:cs="Tahoma"/>
                <w:sz w:val="22"/>
              </w:rPr>
            </w:pPr>
            <w:r w:rsidRPr="00AA0EDC">
              <w:rPr>
                <w:rFonts w:ascii="Tahoma" w:hAnsi="Tahoma" w:cs="Tahoma"/>
                <w:sz w:val="22"/>
              </w:rPr>
              <w:t>Išieškotojo vardas, pavardė;</w:t>
            </w:r>
          </w:p>
          <w:p w14:paraId="072D702B" w14:textId="2D9067AE" w:rsidR="001F39C4" w:rsidRPr="00AA0EDC" w:rsidRDefault="003554AB" w:rsidP="001F39C4">
            <w:pPr>
              <w:rPr>
                <w:rFonts w:ascii="Tahoma" w:hAnsi="Tahoma" w:cs="Tahoma"/>
                <w:sz w:val="22"/>
              </w:rPr>
            </w:pPr>
            <w:r w:rsidRPr="00AA0EDC">
              <w:rPr>
                <w:rFonts w:ascii="Tahoma" w:hAnsi="Tahoma" w:cs="Tahoma"/>
                <w:sz w:val="22"/>
              </w:rPr>
              <w:t xml:space="preserve">Bylų pasirinkimas turi būti atliekamas modaliniame lange (žr. prototipo langą </w:t>
            </w:r>
            <w:r w:rsidRPr="00AA0EDC">
              <w:rPr>
                <w:rFonts w:ascii="Tahoma" w:hAnsi="Tahoma" w:cs="Tahoma"/>
                <w:sz w:val="22"/>
              </w:rPr>
              <w:fldChar w:fldCharType="begin"/>
            </w:r>
            <w:r w:rsidRPr="00AA0EDC">
              <w:rPr>
                <w:rFonts w:ascii="Tahoma" w:hAnsi="Tahoma" w:cs="Tahoma"/>
                <w:sz w:val="22"/>
              </w:rPr>
              <w:instrText xml:space="preserve"> REF _Ref178347030 \w \h </w:instrText>
            </w:r>
            <w:r w:rsidR="00AA0EDC" w:rsidRPr="00AA0EDC">
              <w:rPr>
                <w:rFonts w:ascii="Tahoma" w:hAnsi="Tahoma" w:cs="Tahoma"/>
                <w:sz w:val="22"/>
              </w:rPr>
              <w:instrText xml:space="preserve"> \* MERGEFORMAT </w:instrText>
            </w:r>
            <w:r w:rsidRPr="00AA0EDC">
              <w:rPr>
                <w:rFonts w:ascii="Tahoma" w:hAnsi="Tahoma" w:cs="Tahoma"/>
                <w:sz w:val="22"/>
              </w:rPr>
            </w:r>
            <w:r w:rsidRPr="00AA0EDC">
              <w:rPr>
                <w:rFonts w:ascii="Tahoma" w:hAnsi="Tahoma" w:cs="Tahoma"/>
                <w:sz w:val="22"/>
              </w:rPr>
              <w:fldChar w:fldCharType="separate"/>
            </w:r>
            <w:r w:rsidR="00915312" w:rsidRPr="00AA0EDC">
              <w:rPr>
                <w:rFonts w:ascii="Tahoma" w:hAnsi="Tahoma" w:cs="Tahoma"/>
                <w:sz w:val="22"/>
              </w:rPr>
              <w:t>11.1.8</w:t>
            </w:r>
            <w:r w:rsidRPr="00AA0EDC">
              <w:rPr>
                <w:rFonts w:ascii="Tahoma" w:hAnsi="Tahoma" w:cs="Tahoma"/>
                <w:sz w:val="22"/>
              </w:rPr>
              <w:fldChar w:fldCharType="end"/>
            </w:r>
            <w:r w:rsidRPr="00AA0EDC">
              <w:rPr>
                <w:rFonts w:ascii="Tahoma" w:hAnsi="Tahoma" w:cs="Tahoma"/>
                <w:sz w:val="22"/>
              </w:rPr>
              <w:t>), kuriame būtų galima atlikti bylos paiešką pagal antstolio skolininkus ir išieškotojus, pagal jų vardą, pavardę ir asmens kodą.</w:t>
            </w:r>
          </w:p>
        </w:tc>
      </w:tr>
      <w:tr w:rsidR="00632BDC" w:rsidRPr="00AA0EDC" w14:paraId="76B3C8AD" w14:textId="77777777" w:rsidTr="00AD6843">
        <w:trPr>
          <w:trHeight w:val="202"/>
        </w:trPr>
        <w:tc>
          <w:tcPr>
            <w:tcW w:w="1200" w:type="dxa"/>
            <w:shd w:val="clear" w:color="auto" w:fill="auto"/>
          </w:tcPr>
          <w:p w14:paraId="1682AB3F" w14:textId="77777777" w:rsidR="00632BDC" w:rsidRPr="00AA0EDC" w:rsidRDefault="00632BDC" w:rsidP="008C22E1">
            <w:pPr>
              <w:pStyle w:val="Tablenumber"/>
              <w:numPr>
                <w:ilvl w:val="0"/>
                <w:numId w:val="14"/>
              </w:numPr>
              <w:contextualSpacing w:val="0"/>
              <w:rPr>
                <w:rFonts w:ascii="Tahoma" w:hAnsi="Tahoma" w:cs="Tahoma"/>
                <w:szCs w:val="22"/>
              </w:rPr>
            </w:pPr>
          </w:p>
        </w:tc>
        <w:tc>
          <w:tcPr>
            <w:tcW w:w="8042" w:type="dxa"/>
            <w:shd w:val="clear" w:color="auto" w:fill="auto"/>
          </w:tcPr>
          <w:p w14:paraId="2DF04C81" w14:textId="494034DD" w:rsidR="00630B5A" w:rsidRPr="00AA0EDC" w:rsidRDefault="3451AEF3" w:rsidP="00632BDC">
            <w:pPr>
              <w:rPr>
                <w:rFonts w:ascii="Tahoma" w:hAnsi="Tahoma" w:cs="Tahoma"/>
                <w:sz w:val="22"/>
              </w:rPr>
            </w:pPr>
            <w:r w:rsidRPr="00AA0EDC">
              <w:rPr>
                <w:rFonts w:ascii="Tahoma" w:hAnsi="Tahoma" w:cs="Tahoma"/>
                <w:sz w:val="22"/>
              </w:rPr>
              <w:t>Naudotojui pasirinkus byl</w:t>
            </w:r>
            <w:r w:rsidR="043C0E28" w:rsidRPr="00AA0EDC">
              <w:rPr>
                <w:rFonts w:ascii="Tahoma" w:hAnsi="Tahoma" w:cs="Tahoma"/>
                <w:sz w:val="22"/>
              </w:rPr>
              <w:t>as</w:t>
            </w:r>
            <w:r w:rsidRPr="00AA0EDC">
              <w:rPr>
                <w:rFonts w:ascii="Tahoma" w:hAnsi="Tahoma" w:cs="Tahoma"/>
                <w:sz w:val="22"/>
              </w:rPr>
              <w:t xml:space="preserve">, </w:t>
            </w:r>
            <w:r w:rsidR="4A5DD6F2" w:rsidRPr="00AA0EDC">
              <w:rPr>
                <w:rFonts w:ascii="Tahoma" w:hAnsi="Tahoma" w:cs="Tahoma"/>
                <w:sz w:val="22"/>
              </w:rPr>
              <w:t>gavėjų sąraš</w:t>
            </w:r>
            <w:r w:rsidR="043C0E28" w:rsidRPr="00AA0EDC">
              <w:rPr>
                <w:rFonts w:ascii="Tahoma" w:hAnsi="Tahoma" w:cs="Tahoma"/>
                <w:sz w:val="22"/>
              </w:rPr>
              <w:t>as</w:t>
            </w:r>
            <w:r w:rsidR="0F53D0B6" w:rsidRPr="00AA0EDC">
              <w:rPr>
                <w:rFonts w:ascii="Tahoma" w:hAnsi="Tahoma" w:cs="Tahoma"/>
                <w:sz w:val="22"/>
              </w:rPr>
              <w:t xml:space="preserve"> turi būti užpildomas automatiškai</w:t>
            </w:r>
            <w:r w:rsidR="05AD4946" w:rsidRPr="00AA0EDC">
              <w:rPr>
                <w:rFonts w:ascii="Tahoma" w:hAnsi="Tahoma" w:cs="Tahoma"/>
                <w:sz w:val="22"/>
              </w:rPr>
              <w:t>.</w:t>
            </w:r>
          </w:p>
        </w:tc>
      </w:tr>
      <w:tr w:rsidR="00701DC6" w:rsidRPr="00AA0EDC" w14:paraId="5F0B826E" w14:textId="77777777" w:rsidTr="00830727">
        <w:trPr>
          <w:trHeight w:val="300"/>
        </w:trPr>
        <w:tc>
          <w:tcPr>
            <w:tcW w:w="1200" w:type="dxa"/>
            <w:shd w:val="clear" w:color="auto" w:fill="auto"/>
          </w:tcPr>
          <w:p w14:paraId="5FA7DA7F" w14:textId="77777777" w:rsidR="00701DC6" w:rsidRPr="00AA0EDC" w:rsidRDefault="00701DC6" w:rsidP="008C22E1">
            <w:pPr>
              <w:pStyle w:val="Tablenumber"/>
              <w:numPr>
                <w:ilvl w:val="0"/>
                <w:numId w:val="14"/>
              </w:numPr>
              <w:contextualSpacing w:val="0"/>
              <w:rPr>
                <w:rFonts w:ascii="Tahoma" w:hAnsi="Tahoma" w:cs="Tahoma"/>
                <w:szCs w:val="22"/>
              </w:rPr>
            </w:pPr>
          </w:p>
        </w:tc>
        <w:tc>
          <w:tcPr>
            <w:tcW w:w="8042" w:type="dxa"/>
            <w:shd w:val="clear" w:color="auto" w:fill="auto"/>
          </w:tcPr>
          <w:p w14:paraId="45761B8B" w14:textId="6F035E30" w:rsidR="00AD6616" w:rsidRPr="00AA0EDC" w:rsidRDefault="00701DC6" w:rsidP="00701DC6">
            <w:pPr>
              <w:rPr>
                <w:rFonts w:ascii="Tahoma" w:hAnsi="Tahoma" w:cs="Tahoma"/>
                <w:sz w:val="22"/>
              </w:rPr>
            </w:pPr>
            <w:r w:rsidRPr="00AA0EDC">
              <w:rPr>
                <w:rFonts w:ascii="Tahoma" w:hAnsi="Tahoma" w:cs="Tahoma"/>
                <w:sz w:val="22"/>
              </w:rPr>
              <w:t>Turi būti realizuota galimybė antstoliui sukurti procesinį dokumentą</w:t>
            </w:r>
            <w:r w:rsidR="00F426FD" w:rsidRPr="00AA0EDC">
              <w:rPr>
                <w:rFonts w:ascii="Tahoma" w:hAnsi="Tahoma" w:cs="Tahoma"/>
                <w:sz w:val="22"/>
              </w:rPr>
              <w:t xml:space="preserve"> pasirenkant</w:t>
            </w:r>
            <w:r w:rsidRPr="00AA0EDC">
              <w:rPr>
                <w:rFonts w:ascii="Tahoma" w:hAnsi="Tahoma" w:cs="Tahoma"/>
                <w:sz w:val="22"/>
              </w:rPr>
              <w:t xml:space="preserve"> kito antstolio byl</w:t>
            </w:r>
            <w:r w:rsidR="00F426FD" w:rsidRPr="00AA0EDC">
              <w:rPr>
                <w:rFonts w:ascii="Tahoma" w:hAnsi="Tahoma" w:cs="Tahoma"/>
                <w:sz w:val="22"/>
              </w:rPr>
              <w:t>as, kad iš pasirinktų bylų į rengiamą dokumentą būtų įtraukti kito (-ų) antstolio (-</w:t>
            </w:r>
            <w:proofErr w:type="spellStart"/>
            <w:r w:rsidR="00F426FD" w:rsidRPr="00AA0EDC">
              <w:rPr>
                <w:rFonts w:ascii="Tahoma" w:hAnsi="Tahoma" w:cs="Tahoma"/>
                <w:sz w:val="22"/>
              </w:rPr>
              <w:t>ių</w:t>
            </w:r>
            <w:proofErr w:type="spellEnd"/>
            <w:r w:rsidR="00F426FD" w:rsidRPr="00AA0EDC">
              <w:rPr>
                <w:rFonts w:ascii="Tahoma" w:hAnsi="Tahoma" w:cs="Tahoma"/>
                <w:sz w:val="22"/>
              </w:rPr>
              <w:t>) byloje (-</w:t>
            </w:r>
            <w:proofErr w:type="spellStart"/>
            <w:r w:rsidR="00F426FD" w:rsidRPr="00AA0EDC">
              <w:rPr>
                <w:rFonts w:ascii="Tahoma" w:hAnsi="Tahoma" w:cs="Tahoma"/>
                <w:sz w:val="22"/>
              </w:rPr>
              <w:t>ose</w:t>
            </w:r>
            <w:proofErr w:type="spellEnd"/>
            <w:r w:rsidR="00F426FD" w:rsidRPr="00AA0EDC">
              <w:rPr>
                <w:rFonts w:ascii="Tahoma" w:hAnsi="Tahoma" w:cs="Tahoma"/>
                <w:sz w:val="22"/>
              </w:rPr>
              <w:t>) esančių proceso šalių kontaktai (dokumento gavėjai). </w:t>
            </w:r>
          </w:p>
        </w:tc>
      </w:tr>
      <w:tr w:rsidR="00E00F24" w:rsidRPr="00AA0EDC" w14:paraId="33AD954E" w14:textId="77777777" w:rsidTr="00830727">
        <w:trPr>
          <w:trHeight w:val="300"/>
        </w:trPr>
        <w:tc>
          <w:tcPr>
            <w:tcW w:w="1200" w:type="dxa"/>
            <w:shd w:val="clear" w:color="auto" w:fill="auto"/>
          </w:tcPr>
          <w:p w14:paraId="008775BA" w14:textId="77777777" w:rsidR="00E00F24" w:rsidRPr="00AA0EDC" w:rsidRDefault="00E00F24" w:rsidP="008C22E1">
            <w:pPr>
              <w:pStyle w:val="Tablenumber"/>
              <w:numPr>
                <w:ilvl w:val="0"/>
                <w:numId w:val="14"/>
              </w:numPr>
              <w:contextualSpacing w:val="0"/>
              <w:rPr>
                <w:rFonts w:ascii="Tahoma" w:hAnsi="Tahoma" w:cs="Tahoma"/>
                <w:szCs w:val="22"/>
              </w:rPr>
            </w:pPr>
          </w:p>
        </w:tc>
        <w:tc>
          <w:tcPr>
            <w:tcW w:w="8042" w:type="dxa"/>
            <w:shd w:val="clear" w:color="auto" w:fill="auto"/>
          </w:tcPr>
          <w:p w14:paraId="67BC08E1" w14:textId="1EE646EC" w:rsidR="00E00F24" w:rsidRPr="00AA0EDC" w:rsidRDefault="000706B9" w:rsidP="00701DC6">
            <w:pPr>
              <w:rPr>
                <w:rFonts w:ascii="Tahoma" w:hAnsi="Tahoma" w:cs="Tahoma"/>
                <w:sz w:val="22"/>
              </w:rPr>
            </w:pPr>
            <w:r w:rsidRPr="00AA0EDC">
              <w:rPr>
                <w:rFonts w:ascii="Tahoma" w:hAnsi="Tahoma" w:cs="Tahoma"/>
                <w:color w:val="000000" w:themeColor="text1"/>
                <w:sz w:val="22"/>
              </w:rPr>
              <w:t xml:space="preserve"> </w:t>
            </w:r>
            <w:r w:rsidRPr="00AA0EDC">
              <w:rPr>
                <w:rFonts w:ascii="Tahoma" w:hAnsi="Tahoma" w:cs="Tahoma"/>
                <w:sz w:val="22"/>
              </w:rPr>
              <w:t>Turi būti realizuota AIS vykdomosios bylos portalo sritis skirta TAAR duomenų gavimui ir tvarkymui:</w:t>
            </w:r>
          </w:p>
        </w:tc>
      </w:tr>
      <w:tr w:rsidR="000706B9" w:rsidRPr="00AA0EDC" w14:paraId="254966EA" w14:textId="77777777" w:rsidTr="00830727">
        <w:trPr>
          <w:trHeight w:val="300"/>
        </w:trPr>
        <w:tc>
          <w:tcPr>
            <w:tcW w:w="1200" w:type="dxa"/>
            <w:shd w:val="clear" w:color="auto" w:fill="auto"/>
          </w:tcPr>
          <w:p w14:paraId="17330E15" w14:textId="77777777" w:rsidR="000706B9" w:rsidRPr="00AA0EDC" w:rsidRDefault="000706B9" w:rsidP="008C22E1">
            <w:pPr>
              <w:pStyle w:val="Tablenumber"/>
              <w:numPr>
                <w:ilvl w:val="1"/>
                <w:numId w:val="14"/>
              </w:numPr>
              <w:contextualSpacing w:val="0"/>
              <w:rPr>
                <w:rFonts w:ascii="Tahoma" w:hAnsi="Tahoma" w:cs="Tahoma"/>
                <w:szCs w:val="22"/>
              </w:rPr>
            </w:pPr>
          </w:p>
        </w:tc>
        <w:tc>
          <w:tcPr>
            <w:tcW w:w="8042" w:type="dxa"/>
            <w:shd w:val="clear" w:color="auto" w:fill="auto"/>
          </w:tcPr>
          <w:p w14:paraId="1CAFF4A7" w14:textId="17E636A2" w:rsidR="000706B9" w:rsidRPr="00AA0EDC" w:rsidDel="000706B9" w:rsidRDefault="000706B9" w:rsidP="000706B9">
            <w:pPr>
              <w:rPr>
                <w:rFonts w:ascii="Tahoma" w:hAnsi="Tahoma" w:cs="Tahoma"/>
                <w:sz w:val="22"/>
              </w:rPr>
            </w:pPr>
            <w:r w:rsidRPr="00AA0EDC">
              <w:rPr>
                <w:rFonts w:ascii="Tahoma" w:hAnsi="Tahoma" w:cs="Tahoma"/>
                <w:sz w:val="22"/>
              </w:rPr>
              <w:t>turi būti sukurta nauja AIS vykdomosios bylos sritis – „Turto areštas“, kurioje turi būti pateikiama informacija apie skolininkui suformuotus turto areštus</w:t>
            </w:r>
            <w:r w:rsidR="00184747" w:rsidRPr="00AA0EDC">
              <w:rPr>
                <w:rFonts w:ascii="Tahoma" w:hAnsi="Tahoma" w:cs="Tahoma"/>
                <w:sz w:val="22"/>
              </w:rPr>
              <w:t xml:space="preserve"> (žr. prototipo langą </w:t>
            </w:r>
            <w:r w:rsidR="00184747" w:rsidRPr="00AA0EDC">
              <w:rPr>
                <w:rFonts w:ascii="Tahoma" w:hAnsi="Tahoma" w:cs="Tahoma"/>
                <w:sz w:val="22"/>
              </w:rPr>
              <w:fldChar w:fldCharType="begin"/>
            </w:r>
            <w:r w:rsidR="00184747" w:rsidRPr="00AA0EDC">
              <w:rPr>
                <w:rFonts w:ascii="Tahoma" w:hAnsi="Tahoma" w:cs="Tahoma"/>
                <w:sz w:val="22"/>
              </w:rPr>
              <w:instrText xml:space="preserve"> REF _Ref178342820 \w \h </w:instrText>
            </w:r>
            <w:r w:rsidR="00AA0EDC" w:rsidRPr="00AA0EDC">
              <w:rPr>
                <w:rFonts w:ascii="Tahoma" w:hAnsi="Tahoma" w:cs="Tahoma"/>
                <w:sz w:val="22"/>
              </w:rPr>
              <w:instrText xml:space="preserve"> \* MERGEFORMAT </w:instrText>
            </w:r>
            <w:r w:rsidR="00184747" w:rsidRPr="00AA0EDC">
              <w:rPr>
                <w:rFonts w:ascii="Tahoma" w:hAnsi="Tahoma" w:cs="Tahoma"/>
                <w:sz w:val="22"/>
              </w:rPr>
            </w:r>
            <w:r w:rsidR="00184747" w:rsidRPr="00AA0EDC">
              <w:rPr>
                <w:rFonts w:ascii="Tahoma" w:hAnsi="Tahoma" w:cs="Tahoma"/>
                <w:sz w:val="22"/>
              </w:rPr>
              <w:fldChar w:fldCharType="separate"/>
            </w:r>
            <w:r w:rsidR="00915312" w:rsidRPr="00AA0EDC">
              <w:rPr>
                <w:rFonts w:ascii="Tahoma" w:hAnsi="Tahoma" w:cs="Tahoma"/>
                <w:sz w:val="22"/>
              </w:rPr>
              <w:t>11.1.5</w:t>
            </w:r>
            <w:r w:rsidR="00184747" w:rsidRPr="00AA0EDC">
              <w:rPr>
                <w:rFonts w:ascii="Tahoma" w:hAnsi="Tahoma" w:cs="Tahoma"/>
                <w:sz w:val="22"/>
              </w:rPr>
              <w:fldChar w:fldCharType="end"/>
            </w:r>
            <w:r w:rsidR="00184747" w:rsidRPr="00AA0EDC">
              <w:rPr>
                <w:rFonts w:ascii="Tahoma" w:hAnsi="Tahoma" w:cs="Tahoma"/>
                <w:sz w:val="22"/>
              </w:rPr>
              <w:t>)</w:t>
            </w:r>
            <w:r w:rsidRPr="00AA0EDC">
              <w:rPr>
                <w:rFonts w:ascii="Tahoma" w:hAnsi="Tahoma" w:cs="Tahoma"/>
                <w:sz w:val="22"/>
              </w:rPr>
              <w:t>;</w:t>
            </w:r>
          </w:p>
        </w:tc>
      </w:tr>
      <w:tr w:rsidR="000706B9" w:rsidRPr="00AA0EDC" w14:paraId="3C4DDD50" w14:textId="77777777" w:rsidTr="00830727">
        <w:trPr>
          <w:trHeight w:val="300"/>
        </w:trPr>
        <w:tc>
          <w:tcPr>
            <w:tcW w:w="1200" w:type="dxa"/>
            <w:shd w:val="clear" w:color="auto" w:fill="auto"/>
          </w:tcPr>
          <w:p w14:paraId="3888A20C" w14:textId="77777777" w:rsidR="000706B9" w:rsidRPr="00AA0EDC" w:rsidRDefault="000706B9" w:rsidP="008C22E1">
            <w:pPr>
              <w:pStyle w:val="Tablenumber"/>
              <w:numPr>
                <w:ilvl w:val="1"/>
                <w:numId w:val="14"/>
              </w:numPr>
              <w:contextualSpacing w:val="0"/>
              <w:rPr>
                <w:rFonts w:ascii="Tahoma" w:hAnsi="Tahoma" w:cs="Tahoma"/>
                <w:szCs w:val="22"/>
              </w:rPr>
            </w:pPr>
          </w:p>
        </w:tc>
        <w:tc>
          <w:tcPr>
            <w:tcW w:w="8042" w:type="dxa"/>
            <w:shd w:val="clear" w:color="auto" w:fill="auto"/>
          </w:tcPr>
          <w:p w14:paraId="6CBD7C13" w14:textId="75CAB612" w:rsidR="000706B9" w:rsidRPr="00AA0EDC" w:rsidDel="000706B9" w:rsidRDefault="000706B9" w:rsidP="00B50065">
            <w:pPr>
              <w:spacing w:line="259" w:lineRule="auto"/>
              <w:rPr>
                <w:rFonts w:ascii="Tahoma" w:hAnsi="Tahoma" w:cs="Tahoma"/>
                <w:sz w:val="22"/>
              </w:rPr>
            </w:pPr>
            <w:r w:rsidRPr="00AA0EDC">
              <w:rPr>
                <w:rFonts w:ascii="Tahoma" w:hAnsi="Tahoma" w:cs="Tahoma"/>
                <w:sz w:val="22"/>
              </w:rPr>
              <w:t xml:space="preserve">antstoliui turi būti galimybė panaikinti, </w:t>
            </w:r>
            <w:r w:rsidR="1BFC6546" w:rsidRPr="00AA0EDC">
              <w:rPr>
                <w:rFonts w:ascii="Tahoma" w:hAnsi="Tahoma" w:cs="Tahoma"/>
                <w:sz w:val="22"/>
              </w:rPr>
              <w:t>keisti turto arešto aktą</w:t>
            </w:r>
            <w:r w:rsidRPr="00AA0EDC">
              <w:rPr>
                <w:rFonts w:ascii="Tahoma" w:hAnsi="Tahoma" w:cs="Tahoma"/>
                <w:sz w:val="22"/>
              </w:rPr>
              <w:t xml:space="preserve"> (Rezultatas turi būti perduodamas į TAAR žr. skyrių </w:t>
            </w:r>
            <w:r w:rsidR="00B50065" w:rsidRPr="00AA0EDC">
              <w:rPr>
                <w:rFonts w:ascii="Tahoma" w:hAnsi="Tahoma" w:cs="Tahoma"/>
                <w:sz w:val="22"/>
              </w:rPr>
              <w:fldChar w:fldCharType="begin"/>
            </w:r>
            <w:r w:rsidR="00B50065" w:rsidRPr="00AA0EDC">
              <w:rPr>
                <w:rFonts w:ascii="Tahoma" w:hAnsi="Tahoma" w:cs="Tahoma"/>
                <w:sz w:val="22"/>
              </w:rPr>
              <w:instrText xml:space="preserve"> REF _Ref176349593 \r \h </w:instrText>
            </w:r>
            <w:r w:rsidR="00AA0EDC" w:rsidRPr="00AA0EDC">
              <w:rPr>
                <w:rFonts w:ascii="Tahoma" w:hAnsi="Tahoma" w:cs="Tahoma"/>
                <w:sz w:val="22"/>
              </w:rPr>
              <w:instrText xml:space="preserve"> \* MERGEFORMAT </w:instrText>
            </w:r>
            <w:r w:rsidR="00B50065" w:rsidRPr="00AA0EDC">
              <w:rPr>
                <w:rFonts w:ascii="Tahoma" w:hAnsi="Tahoma" w:cs="Tahoma"/>
                <w:sz w:val="22"/>
              </w:rPr>
            </w:r>
            <w:r w:rsidR="00B50065" w:rsidRPr="00AA0EDC">
              <w:rPr>
                <w:rFonts w:ascii="Tahoma" w:hAnsi="Tahoma" w:cs="Tahoma"/>
                <w:sz w:val="22"/>
              </w:rPr>
              <w:fldChar w:fldCharType="separate"/>
            </w:r>
            <w:r w:rsidR="00915312" w:rsidRPr="00AA0EDC">
              <w:rPr>
                <w:rFonts w:ascii="Tahoma" w:hAnsi="Tahoma" w:cs="Tahoma"/>
                <w:sz w:val="22"/>
              </w:rPr>
              <w:t>5.2.5</w:t>
            </w:r>
            <w:r w:rsidR="00B50065" w:rsidRPr="00AA0EDC">
              <w:rPr>
                <w:rFonts w:ascii="Tahoma" w:hAnsi="Tahoma" w:cs="Tahoma"/>
                <w:sz w:val="22"/>
              </w:rPr>
              <w:fldChar w:fldCharType="end"/>
            </w:r>
            <w:r w:rsidR="00B50065" w:rsidRPr="00AA0EDC">
              <w:rPr>
                <w:rFonts w:ascii="Tahoma" w:hAnsi="Tahoma" w:cs="Tahoma"/>
                <w:sz w:val="22"/>
              </w:rPr>
              <w:t xml:space="preserve"> </w:t>
            </w:r>
            <w:r w:rsidRPr="00AA0EDC">
              <w:rPr>
                <w:rFonts w:ascii="Tahoma" w:hAnsi="Tahoma" w:cs="Tahoma"/>
                <w:sz w:val="22"/>
              </w:rPr>
              <w:t>Reikalavimai duomenų mainams);</w:t>
            </w:r>
          </w:p>
        </w:tc>
      </w:tr>
      <w:tr w:rsidR="000706B9" w:rsidRPr="00AA0EDC" w14:paraId="16288C1A" w14:textId="77777777" w:rsidTr="00830727">
        <w:trPr>
          <w:trHeight w:val="300"/>
        </w:trPr>
        <w:tc>
          <w:tcPr>
            <w:tcW w:w="1200" w:type="dxa"/>
            <w:shd w:val="clear" w:color="auto" w:fill="auto"/>
          </w:tcPr>
          <w:p w14:paraId="0F36A1EF" w14:textId="77777777" w:rsidR="000706B9" w:rsidRPr="00AA0EDC" w:rsidRDefault="000706B9" w:rsidP="008C22E1">
            <w:pPr>
              <w:pStyle w:val="Tablenumber"/>
              <w:numPr>
                <w:ilvl w:val="1"/>
                <w:numId w:val="14"/>
              </w:numPr>
              <w:contextualSpacing w:val="0"/>
              <w:rPr>
                <w:rFonts w:ascii="Tahoma" w:hAnsi="Tahoma" w:cs="Tahoma"/>
                <w:szCs w:val="22"/>
              </w:rPr>
            </w:pPr>
          </w:p>
        </w:tc>
        <w:tc>
          <w:tcPr>
            <w:tcW w:w="8042" w:type="dxa"/>
            <w:shd w:val="clear" w:color="auto" w:fill="auto"/>
          </w:tcPr>
          <w:p w14:paraId="3DEF0892" w14:textId="7CB7CCD7" w:rsidR="000706B9" w:rsidRPr="00AA0EDC" w:rsidDel="000706B9" w:rsidRDefault="000706B9" w:rsidP="000706B9">
            <w:pPr>
              <w:rPr>
                <w:rFonts w:ascii="Tahoma" w:hAnsi="Tahoma" w:cs="Tahoma"/>
                <w:sz w:val="22"/>
              </w:rPr>
            </w:pPr>
            <w:r w:rsidRPr="00AA0EDC">
              <w:rPr>
                <w:rFonts w:ascii="Tahoma" w:hAnsi="Tahoma" w:cs="Tahoma"/>
                <w:sz w:val="22"/>
              </w:rPr>
              <w:t xml:space="preserve">turi būti atvaizduojama areštuoto turto registracijos būsena </w:t>
            </w:r>
            <w:r w:rsidR="00184747" w:rsidRPr="00AA0EDC">
              <w:rPr>
                <w:rFonts w:ascii="Tahoma" w:hAnsi="Tahoma" w:cs="Tahoma"/>
                <w:sz w:val="22"/>
              </w:rPr>
              <w:t xml:space="preserve">ir gauti dokumentai </w:t>
            </w:r>
            <w:r w:rsidRPr="00AA0EDC">
              <w:rPr>
                <w:rFonts w:ascii="Tahoma" w:hAnsi="Tahoma" w:cs="Tahoma"/>
                <w:sz w:val="22"/>
              </w:rPr>
              <w:t>iš TAAR</w:t>
            </w:r>
            <w:r w:rsidR="00184747" w:rsidRPr="00AA0EDC">
              <w:rPr>
                <w:rFonts w:ascii="Tahoma" w:hAnsi="Tahoma" w:cs="Tahoma"/>
                <w:sz w:val="22"/>
              </w:rPr>
              <w:t xml:space="preserve"> (žr. prototipo langą </w:t>
            </w:r>
            <w:r w:rsidR="00184747" w:rsidRPr="00AA0EDC">
              <w:rPr>
                <w:rFonts w:ascii="Tahoma" w:hAnsi="Tahoma" w:cs="Tahoma"/>
                <w:sz w:val="22"/>
              </w:rPr>
              <w:fldChar w:fldCharType="begin"/>
            </w:r>
            <w:r w:rsidR="00184747" w:rsidRPr="00AA0EDC">
              <w:rPr>
                <w:rFonts w:ascii="Tahoma" w:hAnsi="Tahoma" w:cs="Tahoma"/>
                <w:sz w:val="22"/>
              </w:rPr>
              <w:instrText xml:space="preserve"> REF _Ref178342916 \r \h </w:instrText>
            </w:r>
            <w:r w:rsidR="00AA0EDC" w:rsidRPr="00AA0EDC">
              <w:rPr>
                <w:rFonts w:ascii="Tahoma" w:hAnsi="Tahoma" w:cs="Tahoma"/>
                <w:sz w:val="22"/>
              </w:rPr>
              <w:instrText xml:space="preserve"> \* MERGEFORMAT </w:instrText>
            </w:r>
            <w:r w:rsidR="00184747" w:rsidRPr="00AA0EDC">
              <w:rPr>
                <w:rFonts w:ascii="Tahoma" w:hAnsi="Tahoma" w:cs="Tahoma"/>
                <w:sz w:val="22"/>
              </w:rPr>
            </w:r>
            <w:r w:rsidR="00184747" w:rsidRPr="00AA0EDC">
              <w:rPr>
                <w:rFonts w:ascii="Tahoma" w:hAnsi="Tahoma" w:cs="Tahoma"/>
                <w:sz w:val="22"/>
              </w:rPr>
              <w:fldChar w:fldCharType="separate"/>
            </w:r>
            <w:r w:rsidR="00915312" w:rsidRPr="00AA0EDC">
              <w:rPr>
                <w:rFonts w:ascii="Tahoma" w:hAnsi="Tahoma" w:cs="Tahoma"/>
                <w:sz w:val="22"/>
              </w:rPr>
              <w:t>11.1.6</w:t>
            </w:r>
            <w:r w:rsidR="00184747" w:rsidRPr="00AA0EDC">
              <w:rPr>
                <w:rFonts w:ascii="Tahoma" w:hAnsi="Tahoma" w:cs="Tahoma"/>
                <w:sz w:val="22"/>
              </w:rPr>
              <w:fldChar w:fldCharType="end"/>
            </w:r>
            <w:r w:rsidR="00184747" w:rsidRPr="00AA0EDC">
              <w:rPr>
                <w:rFonts w:ascii="Tahoma" w:hAnsi="Tahoma" w:cs="Tahoma"/>
                <w:sz w:val="22"/>
              </w:rPr>
              <w:t>)</w:t>
            </w:r>
            <w:r w:rsidRPr="00AA0EDC">
              <w:rPr>
                <w:rFonts w:ascii="Tahoma" w:hAnsi="Tahoma" w:cs="Tahoma"/>
                <w:sz w:val="22"/>
              </w:rPr>
              <w:t>;</w:t>
            </w:r>
          </w:p>
        </w:tc>
      </w:tr>
      <w:tr w:rsidR="000706B9" w:rsidRPr="00AA0EDC" w14:paraId="66BAE73A" w14:textId="77777777" w:rsidTr="00830727">
        <w:trPr>
          <w:trHeight w:val="300"/>
        </w:trPr>
        <w:tc>
          <w:tcPr>
            <w:tcW w:w="1200" w:type="dxa"/>
            <w:shd w:val="clear" w:color="auto" w:fill="auto"/>
          </w:tcPr>
          <w:p w14:paraId="275D605E" w14:textId="77777777" w:rsidR="000706B9" w:rsidRPr="00AA0EDC" w:rsidRDefault="000706B9" w:rsidP="008C22E1">
            <w:pPr>
              <w:pStyle w:val="Tablenumber"/>
              <w:numPr>
                <w:ilvl w:val="1"/>
                <w:numId w:val="14"/>
              </w:numPr>
              <w:contextualSpacing w:val="0"/>
              <w:rPr>
                <w:rFonts w:ascii="Tahoma" w:hAnsi="Tahoma" w:cs="Tahoma"/>
                <w:szCs w:val="22"/>
              </w:rPr>
            </w:pPr>
          </w:p>
        </w:tc>
        <w:tc>
          <w:tcPr>
            <w:tcW w:w="8042" w:type="dxa"/>
            <w:shd w:val="clear" w:color="auto" w:fill="auto"/>
          </w:tcPr>
          <w:p w14:paraId="4446AF2B" w14:textId="323A617F" w:rsidR="000706B9" w:rsidRPr="00AA0EDC" w:rsidDel="000706B9" w:rsidRDefault="000706B9" w:rsidP="000706B9">
            <w:pPr>
              <w:rPr>
                <w:rFonts w:ascii="Tahoma" w:hAnsi="Tahoma" w:cs="Tahoma"/>
                <w:sz w:val="22"/>
              </w:rPr>
            </w:pPr>
            <w:r w:rsidRPr="00AA0EDC">
              <w:rPr>
                <w:rFonts w:ascii="Tahoma" w:hAnsi="Tahoma" w:cs="Tahoma"/>
                <w:sz w:val="22"/>
              </w:rPr>
              <w:t>turi būti galimybė vykdomosios bylos srityje „Nauja užklausa“ gauti skolininko duomenų suvestinę iš TAAR</w:t>
            </w:r>
            <w:r w:rsidR="0046043F" w:rsidRPr="00AA0EDC">
              <w:rPr>
                <w:rFonts w:ascii="Tahoma" w:hAnsi="Tahoma" w:cs="Tahoma"/>
                <w:sz w:val="22"/>
              </w:rPr>
              <w:t xml:space="preserve"> (žr. prototipo langą </w:t>
            </w:r>
            <w:r w:rsidR="0046043F" w:rsidRPr="00AA0EDC">
              <w:rPr>
                <w:rFonts w:ascii="Tahoma" w:hAnsi="Tahoma" w:cs="Tahoma"/>
                <w:sz w:val="22"/>
              </w:rPr>
              <w:fldChar w:fldCharType="begin"/>
            </w:r>
            <w:r w:rsidR="0046043F" w:rsidRPr="00AA0EDC">
              <w:rPr>
                <w:rFonts w:ascii="Tahoma" w:hAnsi="Tahoma" w:cs="Tahoma"/>
                <w:sz w:val="22"/>
              </w:rPr>
              <w:instrText xml:space="preserve"> REF _Ref178345367 \w \h </w:instrText>
            </w:r>
            <w:r w:rsidR="00AA0EDC" w:rsidRPr="00AA0EDC">
              <w:rPr>
                <w:rFonts w:ascii="Tahoma" w:hAnsi="Tahoma" w:cs="Tahoma"/>
                <w:sz w:val="22"/>
              </w:rPr>
              <w:instrText xml:space="preserve"> \* MERGEFORMAT </w:instrText>
            </w:r>
            <w:r w:rsidR="0046043F" w:rsidRPr="00AA0EDC">
              <w:rPr>
                <w:rFonts w:ascii="Tahoma" w:hAnsi="Tahoma" w:cs="Tahoma"/>
                <w:sz w:val="22"/>
              </w:rPr>
            </w:r>
            <w:r w:rsidR="0046043F" w:rsidRPr="00AA0EDC">
              <w:rPr>
                <w:rFonts w:ascii="Tahoma" w:hAnsi="Tahoma" w:cs="Tahoma"/>
                <w:sz w:val="22"/>
              </w:rPr>
              <w:fldChar w:fldCharType="separate"/>
            </w:r>
            <w:r w:rsidR="00915312" w:rsidRPr="00AA0EDC">
              <w:rPr>
                <w:rFonts w:ascii="Tahoma" w:hAnsi="Tahoma" w:cs="Tahoma"/>
                <w:sz w:val="22"/>
              </w:rPr>
              <w:t>11.1.7</w:t>
            </w:r>
            <w:r w:rsidR="0046043F" w:rsidRPr="00AA0EDC">
              <w:rPr>
                <w:rFonts w:ascii="Tahoma" w:hAnsi="Tahoma" w:cs="Tahoma"/>
                <w:sz w:val="22"/>
              </w:rPr>
              <w:fldChar w:fldCharType="end"/>
            </w:r>
            <w:r w:rsidR="0046043F" w:rsidRPr="00AA0EDC">
              <w:rPr>
                <w:rFonts w:ascii="Tahoma" w:hAnsi="Tahoma" w:cs="Tahoma"/>
                <w:sz w:val="22"/>
              </w:rPr>
              <w:t>)</w:t>
            </w:r>
            <w:r w:rsidRPr="00AA0EDC">
              <w:rPr>
                <w:rFonts w:ascii="Tahoma" w:hAnsi="Tahoma" w:cs="Tahoma"/>
                <w:sz w:val="22"/>
              </w:rPr>
              <w:t>;</w:t>
            </w:r>
          </w:p>
        </w:tc>
      </w:tr>
      <w:tr w:rsidR="00B22BF5" w:rsidRPr="00AA0EDC" w14:paraId="3A8DB52C" w14:textId="77777777" w:rsidTr="00830727">
        <w:trPr>
          <w:trHeight w:val="300"/>
        </w:trPr>
        <w:tc>
          <w:tcPr>
            <w:tcW w:w="1200" w:type="dxa"/>
            <w:shd w:val="clear" w:color="auto" w:fill="auto"/>
          </w:tcPr>
          <w:p w14:paraId="09E26733" w14:textId="77777777" w:rsidR="00B22BF5" w:rsidRPr="00AA0EDC" w:rsidRDefault="00B22BF5" w:rsidP="008C22E1">
            <w:pPr>
              <w:pStyle w:val="Tablenumber"/>
              <w:numPr>
                <w:ilvl w:val="0"/>
                <w:numId w:val="14"/>
              </w:numPr>
              <w:contextualSpacing w:val="0"/>
              <w:rPr>
                <w:rFonts w:ascii="Tahoma" w:hAnsi="Tahoma" w:cs="Tahoma"/>
                <w:szCs w:val="22"/>
              </w:rPr>
            </w:pPr>
          </w:p>
        </w:tc>
        <w:tc>
          <w:tcPr>
            <w:tcW w:w="8042" w:type="dxa"/>
            <w:shd w:val="clear" w:color="auto" w:fill="auto"/>
          </w:tcPr>
          <w:p w14:paraId="4D9DD1FD" w14:textId="04BB15B0" w:rsidR="00B22BF5" w:rsidRPr="00AA0EDC" w:rsidRDefault="42FC8D6A" w:rsidP="00701DC6">
            <w:pPr>
              <w:rPr>
                <w:rFonts w:ascii="Tahoma" w:hAnsi="Tahoma" w:cs="Tahoma"/>
                <w:sz w:val="22"/>
              </w:rPr>
            </w:pPr>
            <w:r w:rsidRPr="00AA0EDC">
              <w:rPr>
                <w:rFonts w:ascii="Tahoma" w:hAnsi="Tahoma" w:cs="Tahoma"/>
                <w:sz w:val="22"/>
              </w:rPr>
              <w:t xml:space="preserve">Turi būti galimybė </w:t>
            </w:r>
            <w:r w:rsidR="68087C8B" w:rsidRPr="00AA0EDC">
              <w:rPr>
                <w:rFonts w:ascii="Tahoma" w:hAnsi="Tahoma" w:cs="Tahoma"/>
                <w:sz w:val="22"/>
              </w:rPr>
              <w:t xml:space="preserve">į LITEKO perduoti vykdomojo dokumento būseną vykdomosios bylos užbaigimo atveju bei antstolio patvarkymą dėl vykdomosios bylos užbaigimo </w:t>
            </w:r>
            <w:r w:rsidR="00C55464" w:rsidRPr="00AA0EDC">
              <w:rPr>
                <w:rFonts w:ascii="Tahoma" w:hAnsi="Tahoma" w:cs="Tahoma"/>
                <w:sz w:val="22"/>
              </w:rPr>
              <w:t xml:space="preserve">(Rezultatas turi būti perduodamas į LITEKO žr. skyrių </w:t>
            </w:r>
            <w:r w:rsidR="00FB241C" w:rsidRPr="00AA0EDC">
              <w:rPr>
                <w:rFonts w:ascii="Tahoma" w:hAnsi="Tahoma" w:cs="Tahoma"/>
                <w:sz w:val="22"/>
              </w:rPr>
              <w:fldChar w:fldCharType="begin"/>
            </w:r>
            <w:r w:rsidR="00FB241C" w:rsidRPr="00AA0EDC">
              <w:rPr>
                <w:rFonts w:ascii="Tahoma" w:hAnsi="Tahoma" w:cs="Tahoma"/>
                <w:sz w:val="22"/>
              </w:rPr>
              <w:instrText xml:space="preserve"> REF _Ref176349593 \r \h </w:instrText>
            </w:r>
            <w:r w:rsidR="00AA0EDC" w:rsidRPr="00AA0EDC">
              <w:rPr>
                <w:rFonts w:ascii="Tahoma" w:hAnsi="Tahoma" w:cs="Tahoma"/>
                <w:sz w:val="22"/>
              </w:rPr>
              <w:instrText xml:space="preserve"> \* MERGEFORMAT </w:instrText>
            </w:r>
            <w:r w:rsidR="00FB241C" w:rsidRPr="00AA0EDC">
              <w:rPr>
                <w:rFonts w:ascii="Tahoma" w:hAnsi="Tahoma" w:cs="Tahoma"/>
                <w:sz w:val="22"/>
              </w:rPr>
            </w:r>
            <w:r w:rsidR="00FB241C" w:rsidRPr="00AA0EDC">
              <w:rPr>
                <w:rFonts w:ascii="Tahoma" w:hAnsi="Tahoma" w:cs="Tahoma"/>
                <w:sz w:val="22"/>
              </w:rPr>
              <w:fldChar w:fldCharType="separate"/>
            </w:r>
            <w:r w:rsidR="00915312" w:rsidRPr="00AA0EDC">
              <w:rPr>
                <w:rFonts w:ascii="Tahoma" w:hAnsi="Tahoma" w:cs="Tahoma"/>
                <w:sz w:val="22"/>
              </w:rPr>
              <w:t>5.2.5</w:t>
            </w:r>
            <w:r w:rsidR="00FB241C" w:rsidRPr="00AA0EDC">
              <w:rPr>
                <w:rFonts w:ascii="Tahoma" w:hAnsi="Tahoma" w:cs="Tahoma"/>
                <w:sz w:val="22"/>
              </w:rPr>
              <w:fldChar w:fldCharType="end"/>
            </w:r>
            <w:r w:rsidR="0062602D" w:rsidRPr="00AA0EDC">
              <w:rPr>
                <w:rFonts w:ascii="Tahoma" w:hAnsi="Tahoma" w:cs="Tahoma"/>
                <w:sz w:val="22"/>
              </w:rPr>
              <w:t xml:space="preserve"> Reikalavimai duomenų mainams</w:t>
            </w:r>
            <w:r w:rsidR="00C55464" w:rsidRPr="00AA0EDC">
              <w:rPr>
                <w:rFonts w:ascii="Tahoma" w:hAnsi="Tahoma" w:cs="Tahoma"/>
                <w:sz w:val="22"/>
              </w:rPr>
              <w:t>);</w:t>
            </w:r>
          </w:p>
        </w:tc>
      </w:tr>
      <w:tr w:rsidR="00701DC6" w:rsidRPr="00AA0EDC" w14:paraId="3E370FB7" w14:textId="77777777" w:rsidTr="00830727">
        <w:trPr>
          <w:trHeight w:val="300"/>
        </w:trPr>
        <w:tc>
          <w:tcPr>
            <w:tcW w:w="1200" w:type="dxa"/>
            <w:shd w:val="clear" w:color="auto" w:fill="auto"/>
          </w:tcPr>
          <w:p w14:paraId="1DF5EA4E" w14:textId="77777777" w:rsidR="00701DC6" w:rsidRPr="00AA0EDC" w:rsidRDefault="00701DC6" w:rsidP="008C22E1">
            <w:pPr>
              <w:pStyle w:val="Tablenumber"/>
              <w:numPr>
                <w:ilvl w:val="0"/>
                <w:numId w:val="14"/>
              </w:numPr>
              <w:contextualSpacing w:val="0"/>
              <w:rPr>
                <w:rFonts w:ascii="Tahoma" w:hAnsi="Tahoma" w:cs="Tahoma"/>
                <w:szCs w:val="22"/>
              </w:rPr>
            </w:pPr>
          </w:p>
        </w:tc>
        <w:tc>
          <w:tcPr>
            <w:tcW w:w="8042" w:type="dxa"/>
            <w:shd w:val="clear" w:color="auto" w:fill="auto"/>
          </w:tcPr>
          <w:p w14:paraId="7E2A777E" w14:textId="2CB250DC" w:rsidR="00701DC6" w:rsidRPr="00AA0EDC" w:rsidRDefault="00D6663A" w:rsidP="00701DC6">
            <w:pPr>
              <w:rPr>
                <w:rFonts w:ascii="Tahoma" w:hAnsi="Tahoma" w:cs="Tahoma"/>
                <w:sz w:val="22"/>
              </w:rPr>
            </w:pPr>
            <w:r w:rsidRPr="00AA0EDC">
              <w:rPr>
                <w:rFonts w:ascii="Tahoma" w:hAnsi="Tahoma" w:cs="Tahoma"/>
                <w:sz w:val="22"/>
              </w:rPr>
              <w:t xml:space="preserve">Turi būti modernizuotas </w:t>
            </w:r>
            <w:r w:rsidR="007C62B5" w:rsidRPr="00AA0EDC">
              <w:rPr>
                <w:rFonts w:ascii="Tahoma" w:hAnsi="Tahoma" w:cs="Tahoma"/>
                <w:sz w:val="22"/>
              </w:rPr>
              <w:t xml:space="preserve">AIS </w:t>
            </w:r>
            <w:r w:rsidRPr="00AA0EDC">
              <w:rPr>
                <w:rFonts w:ascii="Tahoma" w:hAnsi="Tahoma" w:cs="Tahoma"/>
                <w:sz w:val="22"/>
              </w:rPr>
              <w:t xml:space="preserve">pranešimų </w:t>
            </w:r>
            <w:r w:rsidR="00054AF3" w:rsidRPr="00AA0EDC">
              <w:rPr>
                <w:rFonts w:ascii="Tahoma" w:hAnsi="Tahoma" w:cs="Tahoma"/>
                <w:sz w:val="22"/>
              </w:rPr>
              <w:t>/ priminimų</w:t>
            </w:r>
            <w:r w:rsidR="00325307" w:rsidRPr="00AA0EDC">
              <w:rPr>
                <w:rFonts w:ascii="Tahoma" w:hAnsi="Tahoma" w:cs="Tahoma"/>
                <w:sz w:val="22"/>
              </w:rPr>
              <w:t xml:space="preserve"> </w:t>
            </w:r>
            <w:r w:rsidR="00DB7571" w:rsidRPr="00AA0EDC">
              <w:rPr>
                <w:rFonts w:ascii="Tahoma" w:hAnsi="Tahoma" w:cs="Tahoma"/>
                <w:sz w:val="22"/>
              </w:rPr>
              <w:t>komponentas, atsakingas už el. pranešimų siuntimą, peržiūrą, administravimą:</w:t>
            </w:r>
          </w:p>
        </w:tc>
      </w:tr>
      <w:tr w:rsidR="00701DC6" w:rsidRPr="00AA0EDC" w14:paraId="7A3BAF69" w14:textId="77777777" w:rsidTr="00830727">
        <w:trPr>
          <w:trHeight w:val="300"/>
        </w:trPr>
        <w:tc>
          <w:tcPr>
            <w:tcW w:w="1200" w:type="dxa"/>
            <w:shd w:val="clear" w:color="auto" w:fill="auto"/>
          </w:tcPr>
          <w:p w14:paraId="34702746" w14:textId="77777777" w:rsidR="00701DC6" w:rsidRPr="00AA0EDC" w:rsidRDefault="00701DC6" w:rsidP="008C22E1">
            <w:pPr>
              <w:pStyle w:val="Tablenumber"/>
              <w:numPr>
                <w:ilvl w:val="1"/>
                <w:numId w:val="14"/>
              </w:numPr>
              <w:contextualSpacing w:val="0"/>
              <w:rPr>
                <w:rFonts w:ascii="Tahoma" w:hAnsi="Tahoma" w:cs="Tahoma"/>
                <w:szCs w:val="22"/>
              </w:rPr>
            </w:pPr>
          </w:p>
        </w:tc>
        <w:tc>
          <w:tcPr>
            <w:tcW w:w="8042" w:type="dxa"/>
            <w:shd w:val="clear" w:color="auto" w:fill="auto"/>
          </w:tcPr>
          <w:p w14:paraId="365887A9" w14:textId="5E8C1CC8" w:rsidR="000012C8" w:rsidRPr="00AA0EDC" w:rsidRDefault="00155131">
            <w:pPr>
              <w:spacing w:line="259" w:lineRule="auto"/>
              <w:rPr>
                <w:rFonts w:ascii="Tahoma" w:hAnsi="Tahoma" w:cs="Tahoma"/>
                <w:sz w:val="22"/>
              </w:rPr>
            </w:pPr>
            <w:r w:rsidRPr="00AA0EDC">
              <w:rPr>
                <w:rFonts w:ascii="Tahoma" w:hAnsi="Tahoma" w:cs="Tahoma"/>
                <w:sz w:val="22"/>
              </w:rPr>
              <w:t>p</w:t>
            </w:r>
            <w:r w:rsidR="0060259C" w:rsidRPr="00AA0EDC">
              <w:rPr>
                <w:rFonts w:ascii="Tahoma" w:hAnsi="Tahoma" w:cs="Tahoma"/>
                <w:sz w:val="22"/>
              </w:rPr>
              <w:t xml:space="preserve">ranešimų </w:t>
            </w:r>
            <w:r w:rsidR="00386D19" w:rsidRPr="00AA0EDC">
              <w:rPr>
                <w:rFonts w:ascii="Tahoma" w:hAnsi="Tahoma" w:cs="Tahoma"/>
                <w:sz w:val="22"/>
              </w:rPr>
              <w:t xml:space="preserve">/ priminimų </w:t>
            </w:r>
            <w:r w:rsidR="6641D5B0" w:rsidRPr="00AA0EDC">
              <w:rPr>
                <w:rFonts w:ascii="Tahoma" w:hAnsi="Tahoma" w:cs="Tahoma"/>
                <w:sz w:val="22"/>
              </w:rPr>
              <w:t>aplankal</w:t>
            </w:r>
            <w:r w:rsidR="57EDF74A" w:rsidRPr="00AA0EDC">
              <w:rPr>
                <w:rFonts w:ascii="Tahoma" w:hAnsi="Tahoma" w:cs="Tahoma"/>
                <w:sz w:val="22"/>
              </w:rPr>
              <w:t>e</w:t>
            </w:r>
            <w:r w:rsidR="00FB241C" w:rsidRPr="00AA0EDC">
              <w:rPr>
                <w:rFonts w:ascii="Tahoma" w:hAnsi="Tahoma" w:cs="Tahoma"/>
                <w:sz w:val="22"/>
              </w:rPr>
              <w:t xml:space="preserve"> </w:t>
            </w:r>
            <w:r w:rsidR="691FFF49" w:rsidRPr="00AA0EDC">
              <w:rPr>
                <w:rFonts w:ascii="Tahoma" w:hAnsi="Tahoma" w:cs="Tahoma"/>
                <w:sz w:val="22"/>
              </w:rPr>
              <w:t xml:space="preserve">iš kortelės </w:t>
            </w:r>
            <w:r w:rsidR="00FB241C" w:rsidRPr="00AA0EDC">
              <w:rPr>
                <w:rFonts w:ascii="Tahoma" w:hAnsi="Tahoma" w:cs="Tahoma"/>
                <w:sz w:val="22"/>
              </w:rPr>
              <w:t>„</w:t>
            </w:r>
            <w:r w:rsidR="691FFF49" w:rsidRPr="00AA0EDC">
              <w:rPr>
                <w:rFonts w:ascii="Tahoma" w:hAnsi="Tahoma" w:cs="Tahoma"/>
                <w:sz w:val="22"/>
              </w:rPr>
              <w:t>Visi priminimai</w:t>
            </w:r>
            <w:r w:rsidR="00FB241C" w:rsidRPr="00AA0EDC">
              <w:rPr>
                <w:rFonts w:ascii="Tahoma" w:hAnsi="Tahoma" w:cs="Tahoma"/>
                <w:sz w:val="22"/>
              </w:rPr>
              <w:t>“</w:t>
            </w:r>
            <w:r w:rsidR="691FFF49" w:rsidRPr="00AA0EDC">
              <w:rPr>
                <w:rFonts w:ascii="Tahoma" w:hAnsi="Tahoma" w:cs="Tahoma"/>
                <w:sz w:val="22"/>
              </w:rPr>
              <w:t xml:space="preserve"> </w:t>
            </w:r>
            <w:r w:rsidR="2E8316D8" w:rsidRPr="00AA0EDC">
              <w:rPr>
                <w:rFonts w:ascii="Tahoma" w:hAnsi="Tahoma" w:cs="Tahoma"/>
                <w:sz w:val="22"/>
              </w:rPr>
              <w:t>perkelti pranešim</w:t>
            </w:r>
            <w:r w:rsidR="159E4607" w:rsidRPr="00AA0EDC">
              <w:rPr>
                <w:rFonts w:ascii="Tahoma" w:hAnsi="Tahoma" w:cs="Tahoma"/>
                <w:sz w:val="22"/>
              </w:rPr>
              <w:t>ų tipus</w:t>
            </w:r>
            <w:r w:rsidR="2E8316D8" w:rsidRPr="00AA0EDC">
              <w:rPr>
                <w:rFonts w:ascii="Tahoma" w:hAnsi="Tahoma" w:cs="Tahoma"/>
                <w:sz w:val="22"/>
              </w:rPr>
              <w:t xml:space="preserve"> į </w:t>
            </w:r>
            <w:r w:rsidR="4D2BC699" w:rsidRPr="00AA0EDC">
              <w:rPr>
                <w:rFonts w:ascii="Tahoma" w:hAnsi="Tahoma" w:cs="Tahoma"/>
                <w:sz w:val="22"/>
              </w:rPr>
              <w:t>“Pranešimai, Nauji”</w:t>
            </w:r>
            <w:r w:rsidR="2E8316D8" w:rsidRPr="00AA0EDC">
              <w:rPr>
                <w:rFonts w:ascii="Tahoma" w:hAnsi="Tahoma" w:cs="Tahoma"/>
                <w:sz w:val="22"/>
              </w:rPr>
              <w:t xml:space="preserve"> </w:t>
            </w:r>
            <w:r w:rsidR="0DD497DC" w:rsidRPr="00AA0EDC">
              <w:rPr>
                <w:rFonts w:ascii="Tahoma" w:hAnsi="Tahoma" w:cs="Tahoma"/>
                <w:sz w:val="22"/>
              </w:rPr>
              <w:t>kortelę</w:t>
            </w:r>
            <w:r w:rsidR="0062602D" w:rsidRPr="00AA0EDC">
              <w:rPr>
                <w:rFonts w:ascii="Tahoma" w:hAnsi="Tahoma" w:cs="Tahoma"/>
                <w:sz w:val="22"/>
              </w:rPr>
              <w:t>.</w:t>
            </w:r>
          </w:p>
          <w:p w14:paraId="4D9F7AED" w14:textId="4C4880CB" w:rsidR="00701DC6" w:rsidRPr="00AA0EDC" w:rsidRDefault="000012C8" w:rsidP="000012C8">
            <w:pPr>
              <w:spacing w:line="259" w:lineRule="auto"/>
              <w:rPr>
                <w:rFonts w:ascii="Tahoma" w:hAnsi="Tahoma" w:cs="Tahoma"/>
                <w:sz w:val="22"/>
              </w:rPr>
            </w:pPr>
            <w:r w:rsidRPr="00AA0EDC">
              <w:rPr>
                <w:rFonts w:ascii="Tahoma" w:hAnsi="Tahoma" w:cs="Tahoma"/>
                <w:sz w:val="22"/>
              </w:rPr>
              <w:t>Detalus sąrašas turi būti suderintas analizės ir projektavimo etapo metu</w:t>
            </w:r>
            <w:r w:rsidR="009A3378" w:rsidRPr="00AA0EDC">
              <w:rPr>
                <w:rFonts w:ascii="Tahoma" w:hAnsi="Tahoma" w:cs="Tahoma"/>
                <w:sz w:val="22"/>
              </w:rPr>
              <w:t>;</w:t>
            </w:r>
            <w:r w:rsidR="0060259C" w:rsidRPr="00AA0EDC">
              <w:rPr>
                <w:rFonts w:ascii="Tahoma" w:hAnsi="Tahoma" w:cs="Tahoma"/>
                <w:sz w:val="22"/>
              </w:rPr>
              <w:t xml:space="preserve"> </w:t>
            </w:r>
          </w:p>
        </w:tc>
      </w:tr>
      <w:tr w:rsidR="00A7061E" w:rsidRPr="00AA0EDC" w14:paraId="27253C97" w14:textId="77777777" w:rsidTr="00830727">
        <w:trPr>
          <w:trHeight w:val="300"/>
        </w:trPr>
        <w:tc>
          <w:tcPr>
            <w:tcW w:w="1200" w:type="dxa"/>
            <w:shd w:val="clear" w:color="auto" w:fill="auto"/>
          </w:tcPr>
          <w:p w14:paraId="146EFF89" w14:textId="77777777" w:rsidR="00A7061E" w:rsidRPr="00AA0EDC" w:rsidRDefault="00A7061E" w:rsidP="008C22E1">
            <w:pPr>
              <w:pStyle w:val="Tablenumber"/>
              <w:numPr>
                <w:ilvl w:val="1"/>
                <w:numId w:val="14"/>
              </w:numPr>
              <w:contextualSpacing w:val="0"/>
              <w:rPr>
                <w:rFonts w:ascii="Tahoma" w:hAnsi="Tahoma" w:cs="Tahoma"/>
                <w:szCs w:val="22"/>
              </w:rPr>
            </w:pPr>
          </w:p>
        </w:tc>
        <w:tc>
          <w:tcPr>
            <w:tcW w:w="8042" w:type="dxa"/>
            <w:shd w:val="clear" w:color="auto" w:fill="auto"/>
          </w:tcPr>
          <w:p w14:paraId="014DF7BA" w14:textId="4C211E48" w:rsidR="00A7061E" w:rsidRPr="00AA0EDC" w:rsidRDefault="009B2753">
            <w:pPr>
              <w:spacing w:line="259" w:lineRule="auto"/>
              <w:rPr>
                <w:rFonts w:ascii="Tahoma" w:hAnsi="Tahoma" w:cs="Tahoma"/>
                <w:sz w:val="22"/>
              </w:rPr>
            </w:pPr>
            <w:r w:rsidRPr="00AA0EDC">
              <w:rPr>
                <w:rFonts w:ascii="Tahoma" w:hAnsi="Tahoma" w:cs="Tahoma"/>
                <w:sz w:val="22"/>
              </w:rPr>
              <w:t>v</w:t>
            </w:r>
            <w:r w:rsidR="00A7061E" w:rsidRPr="00AA0EDC">
              <w:rPr>
                <w:rFonts w:ascii="Tahoma" w:hAnsi="Tahoma" w:cs="Tahoma"/>
                <w:sz w:val="22"/>
              </w:rPr>
              <w:t>isi gauti pranešimai turi būti atvaizduojami pagal gavimo laiką;</w:t>
            </w:r>
          </w:p>
        </w:tc>
      </w:tr>
      <w:tr w:rsidR="00A7061E" w:rsidRPr="00AA0EDC" w14:paraId="3746CEE1" w14:textId="77777777" w:rsidTr="00830727">
        <w:trPr>
          <w:trHeight w:val="300"/>
        </w:trPr>
        <w:tc>
          <w:tcPr>
            <w:tcW w:w="1200" w:type="dxa"/>
            <w:shd w:val="clear" w:color="auto" w:fill="auto"/>
          </w:tcPr>
          <w:p w14:paraId="473AFBCE" w14:textId="77777777" w:rsidR="00A7061E" w:rsidRPr="00AA0EDC" w:rsidRDefault="00A7061E" w:rsidP="008C22E1">
            <w:pPr>
              <w:pStyle w:val="Tablenumber"/>
              <w:numPr>
                <w:ilvl w:val="1"/>
                <w:numId w:val="14"/>
              </w:numPr>
              <w:contextualSpacing w:val="0"/>
              <w:rPr>
                <w:rFonts w:ascii="Tahoma" w:hAnsi="Tahoma" w:cs="Tahoma"/>
                <w:szCs w:val="22"/>
              </w:rPr>
            </w:pPr>
          </w:p>
        </w:tc>
        <w:tc>
          <w:tcPr>
            <w:tcW w:w="8042" w:type="dxa"/>
            <w:shd w:val="clear" w:color="auto" w:fill="auto"/>
          </w:tcPr>
          <w:p w14:paraId="3CDAF71C" w14:textId="2C1EEEA0" w:rsidR="00A7061E" w:rsidRPr="00AA0EDC" w:rsidRDefault="009B2753">
            <w:pPr>
              <w:spacing w:line="259" w:lineRule="auto"/>
              <w:rPr>
                <w:rFonts w:ascii="Tahoma" w:hAnsi="Tahoma" w:cs="Tahoma"/>
                <w:sz w:val="22"/>
              </w:rPr>
            </w:pPr>
            <w:r w:rsidRPr="00AA0EDC">
              <w:rPr>
                <w:rFonts w:ascii="Tahoma" w:hAnsi="Tahoma" w:cs="Tahoma"/>
                <w:sz w:val="22"/>
              </w:rPr>
              <w:t>v</w:t>
            </w:r>
            <w:r w:rsidR="00A7061E" w:rsidRPr="00AA0EDC">
              <w:rPr>
                <w:rFonts w:ascii="Tahoma" w:hAnsi="Tahoma" w:cs="Tahoma"/>
                <w:sz w:val="22"/>
              </w:rPr>
              <w:t>isi priminimai turi būti atvaizduojami pagal svarbą;</w:t>
            </w:r>
          </w:p>
        </w:tc>
      </w:tr>
      <w:tr w:rsidR="00701DC6" w:rsidRPr="00AA0EDC" w14:paraId="0687D9BE" w14:textId="77777777" w:rsidTr="00830727">
        <w:trPr>
          <w:trHeight w:val="300"/>
        </w:trPr>
        <w:tc>
          <w:tcPr>
            <w:tcW w:w="1200" w:type="dxa"/>
            <w:shd w:val="clear" w:color="auto" w:fill="auto"/>
          </w:tcPr>
          <w:p w14:paraId="5EC53CC3" w14:textId="77777777" w:rsidR="00701DC6" w:rsidRPr="00AA0EDC" w:rsidRDefault="00701DC6" w:rsidP="008C22E1">
            <w:pPr>
              <w:pStyle w:val="Tablenumber"/>
              <w:numPr>
                <w:ilvl w:val="1"/>
                <w:numId w:val="14"/>
              </w:numPr>
              <w:contextualSpacing w:val="0"/>
              <w:rPr>
                <w:rFonts w:ascii="Tahoma" w:hAnsi="Tahoma" w:cs="Tahoma"/>
                <w:szCs w:val="22"/>
              </w:rPr>
            </w:pPr>
          </w:p>
        </w:tc>
        <w:tc>
          <w:tcPr>
            <w:tcW w:w="8042" w:type="dxa"/>
            <w:shd w:val="clear" w:color="auto" w:fill="auto"/>
          </w:tcPr>
          <w:p w14:paraId="4FB8FB27" w14:textId="1CF8DFA1" w:rsidR="00701DC6" w:rsidRPr="00AA0EDC" w:rsidRDefault="00155131" w:rsidP="00701DC6">
            <w:pPr>
              <w:rPr>
                <w:rFonts w:ascii="Tahoma" w:hAnsi="Tahoma" w:cs="Tahoma"/>
                <w:sz w:val="22"/>
              </w:rPr>
            </w:pPr>
            <w:r w:rsidRPr="00AA0EDC">
              <w:rPr>
                <w:rFonts w:ascii="Tahoma" w:hAnsi="Tahoma" w:cs="Tahoma"/>
                <w:sz w:val="22"/>
              </w:rPr>
              <w:t>p</w:t>
            </w:r>
            <w:r w:rsidR="008069D2" w:rsidRPr="00AA0EDC">
              <w:rPr>
                <w:rFonts w:ascii="Tahoma" w:hAnsi="Tahoma" w:cs="Tahoma"/>
                <w:sz w:val="22"/>
              </w:rPr>
              <w:t xml:space="preserve">ranešimų </w:t>
            </w:r>
            <w:r w:rsidR="518703EA" w:rsidRPr="00AA0EDC">
              <w:rPr>
                <w:rFonts w:ascii="Tahoma" w:hAnsi="Tahoma" w:cs="Tahoma"/>
                <w:sz w:val="22"/>
              </w:rPr>
              <w:t>kortelėje</w:t>
            </w:r>
            <w:r w:rsidR="008069D2" w:rsidRPr="00AA0EDC">
              <w:rPr>
                <w:rFonts w:ascii="Tahoma" w:hAnsi="Tahoma" w:cs="Tahoma"/>
                <w:sz w:val="22"/>
              </w:rPr>
              <w:t xml:space="preserve"> turi būti galimybė pažymėti (po vieną arba iškart kelis) pranešimus ir nurodyti, kad jie yra perskaityti, </w:t>
            </w:r>
            <w:r w:rsidR="262128F9" w:rsidRPr="00AA0EDC">
              <w:rPr>
                <w:rFonts w:ascii="Tahoma" w:hAnsi="Tahoma" w:cs="Tahoma"/>
                <w:sz w:val="22"/>
              </w:rPr>
              <w:t xml:space="preserve">perskaitytus pranešimus (po vieną arba iškarto kelis) pažymėti ir </w:t>
            </w:r>
            <w:r w:rsidR="50BFE483" w:rsidRPr="00AA0EDC">
              <w:rPr>
                <w:rFonts w:ascii="Tahoma" w:hAnsi="Tahoma" w:cs="Tahoma"/>
                <w:sz w:val="22"/>
              </w:rPr>
              <w:t xml:space="preserve"> </w:t>
            </w:r>
            <w:r w:rsidR="008069D2" w:rsidRPr="00AA0EDC">
              <w:rPr>
                <w:rFonts w:ascii="Tahoma" w:hAnsi="Tahoma" w:cs="Tahoma"/>
                <w:sz w:val="22"/>
              </w:rPr>
              <w:t>ištrinti iš pranešimų dėžutės</w:t>
            </w:r>
            <w:r w:rsidR="68060B6A" w:rsidRPr="00AA0EDC">
              <w:rPr>
                <w:rFonts w:ascii="Tahoma" w:hAnsi="Tahoma" w:cs="Tahoma"/>
                <w:sz w:val="22"/>
              </w:rPr>
              <w:t>, prisijungusio naudotojo kontekste.</w:t>
            </w:r>
          </w:p>
        </w:tc>
      </w:tr>
      <w:tr w:rsidR="00386D19" w:rsidRPr="00AA0EDC" w14:paraId="27671905" w14:textId="77777777" w:rsidTr="00830727">
        <w:trPr>
          <w:trHeight w:val="300"/>
        </w:trPr>
        <w:tc>
          <w:tcPr>
            <w:tcW w:w="1200" w:type="dxa"/>
            <w:shd w:val="clear" w:color="auto" w:fill="auto"/>
          </w:tcPr>
          <w:p w14:paraId="1F7FB201" w14:textId="77777777" w:rsidR="00386D19" w:rsidRPr="00AA0EDC" w:rsidRDefault="00386D19" w:rsidP="008C22E1">
            <w:pPr>
              <w:pStyle w:val="Tablenumber"/>
              <w:numPr>
                <w:ilvl w:val="1"/>
                <w:numId w:val="14"/>
              </w:numPr>
              <w:contextualSpacing w:val="0"/>
              <w:rPr>
                <w:rFonts w:ascii="Tahoma" w:hAnsi="Tahoma" w:cs="Tahoma"/>
                <w:szCs w:val="22"/>
              </w:rPr>
            </w:pPr>
          </w:p>
        </w:tc>
        <w:tc>
          <w:tcPr>
            <w:tcW w:w="8042" w:type="dxa"/>
            <w:shd w:val="clear" w:color="auto" w:fill="auto"/>
          </w:tcPr>
          <w:p w14:paraId="00DC8857" w14:textId="57A03C9B" w:rsidR="00386D19" w:rsidRPr="00AA0EDC" w:rsidRDefault="00155131" w:rsidP="00701DC6">
            <w:pPr>
              <w:rPr>
                <w:rFonts w:ascii="Tahoma" w:hAnsi="Tahoma" w:cs="Tahoma"/>
                <w:sz w:val="22"/>
              </w:rPr>
            </w:pPr>
            <w:r w:rsidRPr="00AA0EDC">
              <w:rPr>
                <w:rFonts w:ascii="Tahoma" w:hAnsi="Tahoma" w:cs="Tahoma"/>
                <w:sz w:val="22"/>
              </w:rPr>
              <w:t>p</w:t>
            </w:r>
            <w:r w:rsidR="00BF379C" w:rsidRPr="00AA0EDC">
              <w:rPr>
                <w:rFonts w:ascii="Tahoma" w:hAnsi="Tahoma" w:cs="Tahoma"/>
                <w:sz w:val="22"/>
              </w:rPr>
              <w:t xml:space="preserve">ranešimų dėžutėje turi būti sudaryta galimybė </w:t>
            </w:r>
            <w:r w:rsidR="0D3344F7" w:rsidRPr="00AA0EDC">
              <w:rPr>
                <w:rFonts w:ascii="Tahoma" w:hAnsi="Tahoma" w:cs="Tahoma"/>
                <w:sz w:val="22"/>
              </w:rPr>
              <w:t xml:space="preserve">papildomai </w:t>
            </w:r>
            <w:r w:rsidR="00BF379C" w:rsidRPr="00AA0EDC">
              <w:rPr>
                <w:rFonts w:ascii="Tahoma" w:hAnsi="Tahoma" w:cs="Tahoma"/>
                <w:sz w:val="22"/>
              </w:rPr>
              <w:t>rūšiuoti ir filtruoti pranešimus pagal būsenas (perskaityta / neperskaityta)</w:t>
            </w:r>
            <w:r w:rsidR="00882D2D" w:rsidRPr="00AA0EDC">
              <w:rPr>
                <w:rFonts w:ascii="Tahoma" w:hAnsi="Tahoma" w:cs="Tahoma"/>
                <w:sz w:val="22"/>
              </w:rPr>
              <w:t>;</w:t>
            </w:r>
          </w:p>
        </w:tc>
      </w:tr>
      <w:tr w:rsidR="006E73C0" w:rsidRPr="00AA0EDC" w14:paraId="234BCE9E" w14:textId="77777777" w:rsidTr="00830727">
        <w:trPr>
          <w:trHeight w:val="300"/>
        </w:trPr>
        <w:tc>
          <w:tcPr>
            <w:tcW w:w="1200" w:type="dxa"/>
            <w:shd w:val="clear" w:color="auto" w:fill="auto"/>
          </w:tcPr>
          <w:p w14:paraId="4261C1DF" w14:textId="77777777" w:rsidR="006E73C0" w:rsidRPr="00AA0EDC" w:rsidRDefault="006E73C0" w:rsidP="008C22E1">
            <w:pPr>
              <w:pStyle w:val="Tablenumber"/>
              <w:numPr>
                <w:ilvl w:val="1"/>
                <w:numId w:val="14"/>
              </w:numPr>
              <w:contextualSpacing w:val="0"/>
              <w:rPr>
                <w:rFonts w:ascii="Tahoma" w:hAnsi="Tahoma" w:cs="Tahoma"/>
                <w:szCs w:val="22"/>
              </w:rPr>
            </w:pPr>
          </w:p>
        </w:tc>
        <w:tc>
          <w:tcPr>
            <w:tcW w:w="8042" w:type="dxa"/>
            <w:shd w:val="clear" w:color="auto" w:fill="auto"/>
          </w:tcPr>
          <w:p w14:paraId="3B57685F" w14:textId="2FFD9BB7" w:rsidR="006E73C0" w:rsidRPr="00AA0EDC" w:rsidRDefault="00AB79CD" w:rsidP="00701DC6">
            <w:pPr>
              <w:rPr>
                <w:rFonts w:ascii="Tahoma" w:hAnsi="Tahoma" w:cs="Tahoma"/>
                <w:sz w:val="22"/>
              </w:rPr>
            </w:pPr>
            <w:r w:rsidRPr="00AA0EDC">
              <w:rPr>
                <w:rFonts w:ascii="Tahoma" w:eastAsia="Times New Roman" w:hAnsi="Tahoma" w:cs="Tahoma"/>
                <w:sz w:val="22"/>
              </w:rPr>
              <w:t>t</w:t>
            </w:r>
            <w:r w:rsidR="006E73C0" w:rsidRPr="00AA0EDC">
              <w:rPr>
                <w:rFonts w:ascii="Tahoma" w:eastAsia="Times New Roman" w:hAnsi="Tahoma" w:cs="Tahoma"/>
                <w:sz w:val="22"/>
              </w:rPr>
              <w:t>uri būti galimybė peržiūrėti su pranešimu / priminimu susijusius objektus</w:t>
            </w:r>
            <w:r w:rsidRPr="00AA0EDC">
              <w:rPr>
                <w:rFonts w:ascii="Tahoma" w:eastAsia="Times New Roman" w:hAnsi="Tahoma" w:cs="Tahoma"/>
                <w:sz w:val="22"/>
              </w:rPr>
              <w:t xml:space="preserve"> (</w:t>
            </w:r>
            <w:r w:rsidR="00D35725" w:rsidRPr="00AA0EDC">
              <w:rPr>
                <w:rFonts w:ascii="Tahoma" w:eastAsia="Times New Roman" w:hAnsi="Tahoma" w:cs="Tahoma"/>
                <w:sz w:val="22"/>
              </w:rPr>
              <w:t>byl</w:t>
            </w:r>
            <w:r w:rsidR="006058B7" w:rsidRPr="00AA0EDC">
              <w:rPr>
                <w:rFonts w:ascii="Tahoma" w:eastAsia="Times New Roman" w:hAnsi="Tahoma" w:cs="Tahoma"/>
                <w:sz w:val="22"/>
              </w:rPr>
              <w:t>os, bylų skaiči</w:t>
            </w:r>
            <w:r w:rsidR="007B530F" w:rsidRPr="00AA0EDC">
              <w:rPr>
                <w:rFonts w:ascii="Tahoma" w:eastAsia="Times New Roman" w:hAnsi="Tahoma" w:cs="Tahoma"/>
                <w:sz w:val="22"/>
              </w:rPr>
              <w:t>us</w:t>
            </w:r>
            <w:r w:rsidR="003D128F" w:rsidRPr="00AA0EDC">
              <w:rPr>
                <w:rFonts w:ascii="Tahoma" w:eastAsia="Times New Roman" w:hAnsi="Tahoma" w:cs="Tahoma"/>
                <w:sz w:val="22"/>
              </w:rPr>
              <w:t xml:space="preserve">, susiję dokumentai, </w:t>
            </w:r>
            <w:r w:rsidR="3E51D004" w:rsidRPr="00AA0EDC">
              <w:rPr>
                <w:rFonts w:ascii="Tahoma" w:eastAsia="Times New Roman" w:hAnsi="Tahoma" w:cs="Tahoma"/>
                <w:sz w:val="22"/>
              </w:rPr>
              <w:t>varžyt</w:t>
            </w:r>
            <w:r w:rsidR="524B4025" w:rsidRPr="00AA0EDC">
              <w:rPr>
                <w:rFonts w:ascii="Tahoma" w:eastAsia="Times New Roman" w:hAnsi="Tahoma" w:cs="Tahoma"/>
                <w:sz w:val="22"/>
              </w:rPr>
              <w:t>y</w:t>
            </w:r>
            <w:r w:rsidR="3E51D004" w:rsidRPr="00AA0EDC">
              <w:rPr>
                <w:rFonts w:ascii="Tahoma" w:eastAsia="Times New Roman" w:hAnsi="Tahoma" w:cs="Tahoma"/>
                <w:sz w:val="22"/>
              </w:rPr>
              <w:t>nės</w:t>
            </w:r>
            <w:r w:rsidR="65296017" w:rsidRPr="00AA0EDC">
              <w:rPr>
                <w:rFonts w:ascii="Tahoma" w:eastAsia="Times New Roman" w:hAnsi="Tahoma" w:cs="Tahoma"/>
                <w:sz w:val="22"/>
              </w:rPr>
              <w:t>)</w:t>
            </w:r>
            <w:r w:rsidR="3E51D004" w:rsidRPr="00AA0EDC">
              <w:rPr>
                <w:rFonts w:ascii="Tahoma" w:eastAsia="Times New Roman" w:hAnsi="Tahoma" w:cs="Tahoma"/>
                <w:sz w:val="22"/>
              </w:rPr>
              <w:t>.</w:t>
            </w:r>
            <w:r w:rsidR="006E73C0" w:rsidRPr="00AA0EDC">
              <w:rPr>
                <w:rFonts w:ascii="Tahoma" w:eastAsia="Times New Roman" w:hAnsi="Tahoma" w:cs="Tahoma"/>
                <w:sz w:val="22"/>
              </w:rPr>
              <w:t xml:space="preserve"> Susiję objektai </w:t>
            </w:r>
            <w:r w:rsidR="003D128F" w:rsidRPr="00AA0EDC">
              <w:rPr>
                <w:rFonts w:ascii="Tahoma" w:eastAsia="Times New Roman" w:hAnsi="Tahoma" w:cs="Tahoma"/>
                <w:sz w:val="22"/>
              </w:rPr>
              <w:t xml:space="preserve">turi būti </w:t>
            </w:r>
            <w:r w:rsidR="006E73C0" w:rsidRPr="00AA0EDC">
              <w:rPr>
                <w:rFonts w:ascii="Tahoma" w:eastAsia="Times New Roman" w:hAnsi="Tahoma" w:cs="Tahoma"/>
                <w:sz w:val="22"/>
              </w:rPr>
              <w:t>pateikiami sąrašuose, kuriuose paspaudus ant eilutės, sistema atveria susijusio objekto kortelę</w:t>
            </w:r>
            <w:r w:rsidR="003D128F" w:rsidRPr="00AA0EDC">
              <w:rPr>
                <w:rFonts w:ascii="Tahoma" w:eastAsia="Times New Roman" w:hAnsi="Tahoma" w:cs="Tahoma"/>
                <w:sz w:val="22"/>
              </w:rPr>
              <w:t>.</w:t>
            </w:r>
          </w:p>
        </w:tc>
      </w:tr>
      <w:tr w:rsidR="008F0E27" w:rsidRPr="00AA0EDC" w14:paraId="3053072F" w14:textId="77777777" w:rsidTr="00830727">
        <w:trPr>
          <w:trHeight w:val="300"/>
        </w:trPr>
        <w:tc>
          <w:tcPr>
            <w:tcW w:w="1200" w:type="dxa"/>
            <w:shd w:val="clear" w:color="auto" w:fill="auto"/>
          </w:tcPr>
          <w:p w14:paraId="6F729772" w14:textId="77777777" w:rsidR="008F0E27" w:rsidRPr="00AA0EDC" w:rsidRDefault="008F0E27" w:rsidP="008C22E1">
            <w:pPr>
              <w:pStyle w:val="Tablenumber"/>
              <w:numPr>
                <w:ilvl w:val="1"/>
                <w:numId w:val="14"/>
              </w:numPr>
              <w:contextualSpacing w:val="0"/>
              <w:rPr>
                <w:rFonts w:ascii="Tahoma" w:hAnsi="Tahoma" w:cs="Tahoma"/>
                <w:szCs w:val="22"/>
              </w:rPr>
            </w:pPr>
          </w:p>
        </w:tc>
        <w:tc>
          <w:tcPr>
            <w:tcW w:w="8042" w:type="dxa"/>
            <w:shd w:val="clear" w:color="auto" w:fill="auto"/>
          </w:tcPr>
          <w:p w14:paraId="1A28F531" w14:textId="183BBE88" w:rsidR="008F0E27" w:rsidRPr="00AA0EDC" w:rsidRDefault="00155131" w:rsidP="00701DC6">
            <w:pPr>
              <w:rPr>
                <w:rFonts w:ascii="Tahoma" w:hAnsi="Tahoma" w:cs="Tahoma"/>
                <w:sz w:val="22"/>
              </w:rPr>
            </w:pPr>
            <w:r w:rsidRPr="00AA0EDC">
              <w:rPr>
                <w:rFonts w:ascii="Tahoma" w:hAnsi="Tahoma" w:cs="Tahoma"/>
                <w:sz w:val="22"/>
              </w:rPr>
              <w:t>p</w:t>
            </w:r>
            <w:r w:rsidR="00F44041" w:rsidRPr="00AA0EDC">
              <w:rPr>
                <w:rFonts w:ascii="Tahoma" w:hAnsi="Tahoma" w:cs="Tahoma"/>
                <w:sz w:val="22"/>
              </w:rPr>
              <w:t xml:space="preserve">radiniame naudotojo sąsajos lange turi būti </w:t>
            </w:r>
            <w:r w:rsidR="004C680B" w:rsidRPr="00AA0EDC">
              <w:rPr>
                <w:rFonts w:ascii="Tahoma" w:hAnsi="Tahoma" w:cs="Tahoma"/>
                <w:sz w:val="22"/>
              </w:rPr>
              <w:t xml:space="preserve">išskirtas </w:t>
            </w:r>
            <w:r w:rsidRPr="00AA0EDC">
              <w:rPr>
                <w:rFonts w:ascii="Tahoma" w:hAnsi="Tahoma" w:cs="Tahoma"/>
                <w:sz w:val="22"/>
              </w:rPr>
              <w:t>pranešimų / priminimų meniu punktas jeigu yra bent vienas neperskaitytas pranešimas</w:t>
            </w:r>
            <w:r w:rsidR="46C75A9A" w:rsidRPr="00AA0EDC">
              <w:rPr>
                <w:rFonts w:ascii="Tahoma" w:hAnsi="Tahoma" w:cs="Tahoma"/>
                <w:sz w:val="22"/>
              </w:rPr>
              <w:t xml:space="preserve"> su neperskaitytu pranešimų kiekiu</w:t>
            </w:r>
            <w:r w:rsidR="00037625" w:rsidRPr="00AA0EDC">
              <w:rPr>
                <w:rFonts w:ascii="Tahoma" w:hAnsi="Tahoma" w:cs="Tahoma"/>
                <w:sz w:val="22"/>
              </w:rPr>
              <w:t xml:space="preserve"> (žr. prototipo langą</w:t>
            </w:r>
            <w:r w:rsidR="00BD5C89" w:rsidRPr="00AA0EDC">
              <w:rPr>
                <w:rFonts w:ascii="Tahoma" w:hAnsi="Tahoma" w:cs="Tahoma"/>
                <w:sz w:val="22"/>
              </w:rPr>
              <w:t xml:space="preserve"> </w:t>
            </w:r>
            <w:r w:rsidR="00BD5C89" w:rsidRPr="00AA0EDC">
              <w:rPr>
                <w:rFonts w:ascii="Tahoma" w:hAnsi="Tahoma" w:cs="Tahoma"/>
                <w:sz w:val="22"/>
              </w:rPr>
              <w:fldChar w:fldCharType="begin"/>
            </w:r>
            <w:r w:rsidR="00BD5C89" w:rsidRPr="00AA0EDC">
              <w:rPr>
                <w:rFonts w:ascii="Tahoma" w:hAnsi="Tahoma" w:cs="Tahoma"/>
                <w:sz w:val="22"/>
              </w:rPr>
              <w:instrText xml:space="preserve"> REF _Ref181264353 \r \h </w:instrText>
            </w:r>
            <w:r w:rsidR="00AA0EDC" w:rsidRPr="00AA0EDC">
              <w:rPr>
                <w:rFonts w:ascii="Tahoma" w:hAnsi="Tahoma" w:cs="Tahoma"/>
                <w:sz w:val="22"/>
              </w:rPr>
              <w:instrText xml:space="preserve"> \* MERGEFORMAT </w:instrText>
            </w:r>
            <w:r w:rsidR="00BD5C89" w:rsidRPr="00AA0EDC">
              <w:rPr>
                <w:rFonts w:ascii="Tahoma" w:hAnsi="Tahoma" w:cs="Tahoma"/>
                <w:sz w:val="22"/>
              </w:rPr>
            </w:r>
            <w:r w:rsidR="00BD5C89" w:rsidRPr="00AA0EDC">
              <w:rPr>
                <w:rFonts w:ascii="Tahoma" w:hAnsi="Tahoma" w:cs="Tahoma"/>
                <w:sz w:val="22"/>
              </w:rPr>
              <w:fldChar w:fldCharType="separate"/>
            </w:r>
            <w:r w:rsidR="00915312" w:rsidRPr="00AA0EDC">
              <w:rPr>
                <w:rFonts w:ascii="Tahoma" w:hAnsi="Tahoma" w:cs="Tahoma"/>
                <w:sz w:val="22"/>
              </w:rPr>
              <w:t>11.1.10</w:t>
            </w:r>
            <w:r w:rsidR="00BD5C89" w:rsidRPr="00AA0EDC">
              <w:rPr>
                <w:rFonts w:ascii="Tahoma" w:hAnsi="Tahoma" w:cs="Tahoma"/>
                <w:sz w:val="22"/>
              </w:rPr>
              <w:fldChar w:fldCharType="end"/>
            </w:r>
            <w:r w:rsidR="00037625" w:rsidRPr="00AA0EDC">
              <w:rPr>
                <w:rFonts w:ascii="Tahoma" w:hAnsi="Tahoma" w:cs="Tahoma"/>
                <w:sz w:val="22"/>
              </w:rPr>
              <w:t>)</w:t>
            </w:r>
            <w:r w:rsidR="00882D2D" w:rsidRPr="00AA0EDC">
              <w:rPr>
                <w:rFonts w:ascii="Tahoma" w:hAnsi="Tahoma" w:cs="Tahoma"/>
                <w:sz w:val="22"/>
              </w:rPr>
              <w:t>.</w:t>
            </w:r>
          </w:p>
        </w:tc>
      </w:tr>
      <w:tr w:rsidR="0086507D" w:rsidRPr="00AA0EDC" w14:paraId="5871E5B7" w14:textId="77777777" w:rsidTr="00830727">
        <w:trPr>
          <w:trHeight w:val="300"/>
        </w:trPr>
        <w:tc>
          <w:tcPr>
            <w:tcW w:w="1200" w:type="dxa"/>
            <w:shd w:val="clear" w:color="auto" w:fill="auto"/>
          </w:tcPr>
          <w:p w14:paraId="634431B9" w14:textId="77777777" w:rsidR="0086507D" w:rsidRPr="00AA0EDC" w:rsidRDefault="0086507D" w:rsidP="008C22E1">
            <w:pPr>
              <w:pStyle w:val="Tablenumber"/>
              <w:numPr>
                <w:ilvl w:val="2"/>
                <w:numId w:val="14"/>
              </w:numPr>
              <w:contextualSpacing w:val="0"/>
              <w:rPr>
                <w:rFonts w:ascii="Tahoma" w:hAnsi="Tahoma" w:cs="Tahoma"/>
                <w:szCs w:val="22"/>
              </w:rPr>
            </w:pPr>
          </w:p>
        </w:tc>
        <w:tc>
          <w:tcPr>
            <w:tcW w:w="8042" w:type="dxa"/>
            <w:shd w:val="clear" w:color="auto" w:fill="auto"/>
          </w:tcPr>
          <w:p w14:paraId="4A346E22" w14:textId="470926B8" w:rsidR="0086507D" w:rsidRPr="00AA0EDC" w:rsidRDefault="00194B0D" w:rsidP="00701DC6">
            <w:pPr>
              <w:rPr>
                <w:rFonts w:ascii="Tahoma" w:hAnsi="Tahoma" w:cs="Tahoma"/>
                <w:sz w:val="22"/>
              </w:rPr>
            </w:pPr>
            <w:r w:rsidRPr="00AA0EDC">
              <w:rPr>
                <w:rFonts w:ascii="Tahoma" w:hAnsi="Tahoma" w:cs="Tahoma"/>
                <w:sz w:val="22"/>
              </w:rPr>
              <w:t>Pranešimų / priminimų srityje</w:t>
            </w:r>
            <w:r w:rsidR="00946571" w:rsidRPr="00AA0EDC">
              <w:rPr>
                <w:rFonts w:ascii="Tahoma" w:hAnsi="Tahoma" w:cs="Tahoma"/>
                <w:sz w:val="22"/>
              </w:rPr>
              <w:t xml:space="preserve"> prie kiekvienos kortelės turi būti atvaizduoja</w:t>
            </w:r>
            <w:r w:rsidR="004357EC" w:rsidRPr="00AA0EDC">
              <w:rPr>
                <w:rFonts w:ascii="Tahoma" w:hAnsi="Tahoma" w:cs="Tahoma"/>
                <w:sz w:val="22"/>
              </w:rPr>
              <w:t xml:space="preserve">ma neįvykdytų užduočių / neperskaitytų pranešimų / priminimų kiekis (žr. prototipo langą </w:t>
            </w:r>
            <w:r w:rsidR="004357EC" w:rsidRPr="00AA0EDC">
              <w:rPr>
                <w:rFonts w:ascii="Tahoma" w:hAnsi="Tahoma" w:cs="Tahoma"/>
                <w:sz w:val="22"/>
              </w:rPr>
              <w:fldChar w:fldCharType="begin"/>
            </w:r>
            <w:r w:rsidR="004357EC" w:rsidRPr="00AA0EDC">
              <w:rPr>
                <w:rFonts w:ascii="Tahoma" w:hAnsi="Tahoma" w:cs="Tahoma"/>
                <w:sz w:val="22"/>
              </w:rPr>
              <w:instrText xml:space="preserve"> REF _Ref178583965 \r \h </w:instrText>
            </w:r>
            <w:r w:rsidR="00AA0EDC" w:rsidRPr="00AA0EDC">
              <w:rPr>
                <w:rFonts w:ascii="Tahoma" w:hAnsi="Tahoma" w:cs="Tahoma"/>
                <w:sz w:val="22"/>
              </w:rPr>
              <w:instrText xml:space="preserve"> \* MERGEFORMAT </w:instrText>
            </w:r>
            <w:r w:rsidR="004357EC" w:rsidRPr="00AA0EDC">
              <w:rPr>
                <w:rFonts w:ascii="Tahoma" w:hAnsi="Tahoma" w:cs="Tahoma"/>
                <w:sz w:val="22"/>
              </w:rPr>
            </w:r>
            <w:r w:rsidR="004357EC" w:rsidRPr="00AA0EDC">
              <w:rPr>
                <w:rFonts w:ascii="Tahoma" w:hAnsi="Tahoma" w:cs="Tahoma"/>
                <w:sz w:val="22"/>
              </w:rPr>
              <w:fldChar w:fldCharType="separate"/>
            </w:r>
            <w:r w:rsidR="00915312" w:rsidRPr="00AA0EDC">
              <w:rPr>
                <w:rFonts w:ascii="Tahoma" w:hAnsi="Tahoma" w:cs="Tahoma"/>
                <w:sz w:val="22"/>
              </w:rPr>
              <w:t>11.1.9</w:t>
            </w:r>
            <w:r w:rsidR="004357EC" w:rsidRPr="00AA0EDC">
              <w:rPr>
                <w:rFonts w:ascii="Tahoma" w:hAnsi="Tahoma" w:cs="Tahoma"/>
                <w:sz w:val="22"/>
              </w:rPr>
              <w:fldChar w:fldCharType="end"/>
            </w:r>
            <w:r w:rsidR="004357EC" w:rsidRPr="00AA0EDC">
              <w:rPr>
                <w:rFonts w:ascii="Tahoma" w:hAnsi="Tahoma" w:cs="Tahoma"/>
                <w:sz w:val="22"/>
              </w:rPr>
              <w:t>)</w:t>
            </w:r>
            <w:r w:rsidR="00BD5C89" w:rsidRPr="00AA0EDC">
              <w:rPr>
                <w:rFonts w:ascii="Tahoma" w:hAnsi="Tahoma" w:cs="Tahoma"/>
                <w:sz w:val="22"/>
              </w:rPr>
              <w:t>.</w:t>
            </w:r>
          </w:p>
        </w:tc>
      </w:tr>
      <w:tr w:rsidR="00647640" w:rsidRPr="00AA0EDC" w14:paraId="160EEFB1" w14:textId="77777777" w:rsidTr="00830727">
        <w:trPr>
          <w:trHeight w:val="300"/>
        </w:trPr>
        <w:tc>
          <w:tcPr>
            <w:tcW w:w="1200" w:type="dxa"/>
            <w:shd w:val="clear" w:color="auto" w:fill="auto"/>
          </w:tcPr>
          <w:p w14:paraId="5F87E102" w14:textId="77777777" w:rsidR="00647640" w:rsidRPr="00AA0EDC" w:rsidRDefault="00647640" w:rsidP="008C22E1">
            <w:pPr>
              <w:pStyle w:val="Tablenumber"/>
              <w:numPr>
                <w:ilvl w:val="1"/>
                <w:numId w:val="14"/>
              </w:numPr>
              <w:contextualSpacing w:val="0"/>
              <w:rPr>
                <w:rFonts w:ascii="Tahoma" w:hAnsi="Tahoma" w:cs="Tahoma"/>
                <w:szCs w:val="22"/>
              </w:rPr>
            </w:pPr>
          </w:p>
        </w:tc>
        <w:tc>
          <w:tcPr>
            <w:tcW w:w="8042" w:type="dxa"/>
            <w:shd w:val="clear" w:color="auto" w:fill="auto"/>
          </w:tcPr>
          <w:p w14:paraId="7ACFEEF4" w14:textId="54196C2E" w:rsidR="00647640" w:rsidRPr="00AA0EDC" w:rsidRDefault="00647640" w:rsidP="00701DC6">
            <w:pPr>
              <w:rPr>
                <w:rFonts w:ascii="Tahoma" w:hAnsi="Tahoma" w:cs="Tahoma"/>
                <w:sz w:val="22"/>
              </w:rPr>
            </w:pPr>
            <w:r w:rsidRPr="00AA0EDC">
              <w:rPr>
                <w:rFonts w:ascii="Tahoma" w:hAnsi="Tahoma" w:cs="Tahoma"/>
                <w:sz w:val="22"/>
              </w:rPr>
              <w:t>turi būti modernizuotas antstolių priminimų</w:t>
            </w:r>
            <w:r w:rsidR="00B019A6" w:rsidRPr="00AA0EDC">
              <w:rPr>
                <w:rFonts w:ascii="Tahoma" w:hAnsi="Tahoma" w:cs="Tahoma"/>
                <w:sz w:val="22"/>
              </w:rPr>
              <w:t xml:space="preserve"> administravimo</w:t>
            </w:r>
            <w:r w:rsidRPr="00AA0EDC">
              <w:rPr>
                <w:rFonts w:ascii="Tahoma" w:hAnsi="Tahoma" w:cs="Tahoma"/>
                <w:sz w:val="22"/>
              </w:rPr>
              <w:t xml:space="preserve"> </w:t>
            </w:r>
            <w:r w:rsidR="00B019A6" w:rsidRPr="00AA0EDC">
              <w:rPr>
                <w:rFonts w:ascii="Tahoma" w:hAnsi="Tahoma" w:cs="Tahoma"/>
                <w:sz w:val="22"/>
              </w:rPr>
              <w:t xml:space="preserve">funkcionalumas </w:t>
            </w:r>
            <w:r w:rsidR="5E60F118" w:rsidRPr="00AA0EDC">
              <w:rPr>
                <w:rFonts w:ascii="Tahoma" w:hAnsi="Tahoma" w:cs="Tahoma"/>
                <w:sz w:val="22"/>
              </w:rPr>
              <w:t>leidžianti</w:t>
            </w:r>
            <w:r w:rsidR="15EE50B3" w:rsidRPr="00AA0EDC">
              <w:rPr>
                <w:rFonts w:ascii="Tahoma" w:hAnsi="Tahoma" w:cs="Tahoma"/>
                <w:sz w:val="22"/>
              </w:rPr>
              <w:t>s</w:t>
            </w:r>
            <w:r w:rsidR="00B019A6" w:rsidRPr="00AA0EDC">
              <w:rPr>
                <w:rFonts w:ascii="Tahoma" w:hAnsi="Tahoma" w:cs="Tahoma"/>
                <w:sz w:val="22"/>
              </w:rPr>
              <w:t xml:space="preserve"> </w:t>
            </w:r>
            <w:r w:rsidRPr="00AA0EDC">
              <w:rPr>
                <w:rFonts w:ascii="Tahoma" w:hAnsi="Tahoma" w:cs="Tahoma"/>
                <w:sz w:val="22"/>
              </w:rPr>
              <w:t>pagal priminimo tipą pasirinkti ar laikotarpis</w:t>
            </w:r>
            <w:r w:rsidR="00B019A6" w:rsidRPr="00AA0EDC">
              <w:rPr>
                <w:rFonts w:ascii="Tahoma" w:hAnsi="Tahoma" w:cs="Tahoma"/>
                <w:sz w:val="22"/>
              </w:rPr>
              <w:t xml:space="preserve"> po kurio siunčiamas priminimas</w:t>
            </w:r>
            <w:r w:rsidRPr="00AA0EDC">
              <w:rPr>
                <w:rFonts w:ascii="Tahoma" w:hAnsi="Tahoma" w:cs="Tahoma"/>
                <w:sz w:val="22"/>
              </w:rPr>
              <w:t xml:space="preserve"> turi būti skaičiuojamas darbo ar k</w:t>
            </w:r>
            <w:r w:rsidR="00B019A6" w:rsidRPr="00AA0EDC">
              <w:rPr>
                <w:rFonts w:ascii="Tahoma" w:hAnsi="Tahoma" w:cs="Tahoma"/>
                <w:sz w:val="22"/>
              </w:rPr>
              <w:t>alendorinėmis dienomis.</w:t>
            </w:r>
          </w:p>
        </w:tc>
      </w:tr>
      <w:tr w:rsidR="00361137" w:rsidRPr="00AA0EDC" w14:paraId="0EA1C110" w14:textId="77777777" w:rsidTr="00830727">
        <w:trPr>
          <w:trHeight w:val="300"/>
        </w:trPr>
        <w:tc>
          <w:tcPr>
            <w:tcW w:w="1200" w:type="dxa"/>
            <w:shd w:val="clear" w:color="auto" w:fill="auto"/>
          </w:tcPr>
          <w:p w14:paraId="5625971D" w14:textId="77777777" w:rsidR="00361137" w:rsidRPr="00AA0EDC" w:rsidRDefault="00361137" w:rsidP="008C22E1">
            <w:pPr>
              <w:pStyle w:val="Tablenumber"/>
              <w:numPr>
                <w:ilvl w:val="0"/>
                <w:numId w:val="14"/>
              </w:numPr>
              <w:contextualSpacing w:val="0"/>
              <w:rPr>
                <w:rFonts w:ascii="Tahoma" w:hAnsi="Tahoma" w:cs="Tahoma"/>
                <w:szCs w:val="22"/>
              </w:rPr>
            </w:pPr>
          </w:p>
        </w:tc>
        <w:tc>
          <w:tcPr>
            <w:tcW w:w="8042" w:type="dxa"/>
            <w:shd w:val="clear" w:color="auto" w:fill="auto"/>
          </w:tcPr>
          <w:p w14:paraId="7B232725" w14:textId="4B6509CB" w:rsidR="00361137" w:rsidRPr="00AA0EDC" w:rsidRDefault="00361137" w:rsidP="00701DC6">
            <w:pPr>
              <w:rPr>
                <w:rFonts w:ascii="Tahoma" w:hAnsi="Tahoma" w:cs="Tahoma"/>
                <w:sz w:val="22"/>
              </w:rPr>
            </w:pPr>
            <w:r w:rsidRPr="00AA0EDC">
              <w:rPr>
                <w:rFonts w:ascii="Tahoma" w:hAnsi="Tahoma" w:cs="Tahoma"/>
                <w:sz w:val="22"/>
              </w:rPr>
              <w:t xml:space="preserve">Turi būti </w:t>
            </w:r>
            <w:r w:rsidR="00300BEA" w:rsidRPr="00AA0EDC">
              <w:rPr>
                <w:rFonts w:ascii="Tahoma" w:hAnsi="Tahoma" w:cs="Tahoma"/>
                <w:sz w:val="22"/>
              </w:rPr>
              <w:t xml:space="preserve">realizuoti </w:t>
            </w:r>
            <w:r w:rsidR="0076437A" w:rsidRPr="00AA0EDC">
              <w:rPr>
                <w:rFonts w:ascii="Tahoma" w:hAnsi="Tahoma" w:cs="Tahoma"/>
                <w:sz w:val="22"/>
              </w:rPr>
              <w:t xml:space="preserve">suvestinių </w:t>
            </w:r>
            <w:r w:rsidR="00F1064C" w:rsidRPr="00AA0EDC">
              <w:rPr>
                <w:rFonts w:ascii="Tahoma" w:hAnsi="Tahoma" w:cs="Tahoma"/>
                <w:sz w:val="22"/>
              </w:rPr>
              <w:t xml:space="preserve">apie asmens </w:t>
            </w:r>
            <w:r w:rsidR="008A2CAD" w:rsidRPr="00AA0EDC">
              <w:rPr>
                <w:rFonts w:ascii="Tahoma" w:hAnsi="Tahoma" w:cs="Tahoma"/>
                <w:sz w:val="22"/>
              </w:rPr>
              <w:t xml:space="preserve">vykdomąsias bylas ir AIS duomenų </w:t>
            </w:r>
            <w:r w:rsidR="00D23952" w:rsidRPr="00AA0EDC">
              <w:rPr>
                <w:rFonts w:ascii="Tahoma" w:hAnsi="Tahoma" w:cs="Tahoma"/>
                <w:sz w:val="22"/>
              </w:rPr>
              <w:t xml:space="preserve">išrašų </w:t>
            </w:r>
            <w:r w:rsidR="006F4C6E" w:rsidRPr="00AA0EDC">
              <w:rPr>
                <w:rFonts w:ascii="Tahoma" w:hAnsi="Tahoma" w:cs="Tahoma"/>
                <w:sz w:val="22"/>
              </w:rPr>
              <w:t>formav</w:t>
            </w:r>
            <w:r w:rsidR="003438DD" w:rsidRPr="00AA0EDC">
              <w:rPr>
                <w:rFonts w:ascii="Tahoma" w:hAnsi="Tahoma" w:cs="Tahoma"/>
                <w:sz w:val="22"/>
              </w:rPr>
              <w:t>imo funkcionalumai:</w:t>
            </w:r>
          </w:p>
        </w:tc>
      </w:tr>
      <w:tr w:rsidR="00D144E4" w:rsidRPr="00AA0EDC" w14:paraId="511CC802" w14:textId="77777777" w:rsidTr="00830727">
        <w:trPr>
          <w:trHeight w:val="300"/>
        </w:trPr>
        <w:tc>
          <w:tcPr>
            <w:tcW w:w="1200" w:type="dxa"/>
            <w:shd w:val="clear" w:color="auto" w:fill="auto"/>
          </w:tcPr>
          <w:p w14:paraId="04EF8345" w14:textId="77777777" w:rsidR="00D144E4" w:rsidRPr="00AA0EDC" w:rsidRDefault="00D144E4" w:rsidP="008C22E1">
            <w:pPr>
              <w:pStyle w:val="Tablenumber"/>
              <w:numPr>
                <w:ilvl w:val="1"/>
                <w:numId w:val="14"/>
              </w:numPr>
              <w:contextualSpacing w:val="0"/>
              <w:rPr>
                <w:rFonts w:ascii="Tahoma" w:hAnsi="Tahoma" w:cs="Tahoma"/>
                <w:szCs w:val="22"/>
              </w:rPr>
            </w:pPr>
            <w:bookmarkStart w:id="117" w:name="_Ref175746654"/>
          </w:p>
        </w:tc>
        <w:bookmarkEnd w:id="117"/>
        <w:tc>
          <w:tcPr>
            <w:tcW w:w="8042" w:type="dxa"/>
            <w:shd w:val="clear" w:color="auto" w:fill="auto"/>
          </w:tcPr>
          <w:p w14:paraId="738BB146" w14:textId="3923F433" w:rsidR="00D144E4" w:rsidRPr="00AA0EDC" w:rsidRDefault="003438DD" w:rsidP="00701DC6">
            <w:pPr>
              <w:rPr>
                <w:rFonts w:ascii="Tahoma" w:hAnsi="Tahoma" w:cs="Tahoma"/>
                <w:sz w:val="22"/>
              </w:rPr>
            </w:pPr>
            <w:r w:rsidRPr="00AA0EDC">
              <w:rPr>
                <w:rFonts w:ascii="Tahoma" w:hAnsi="Tahoma" w:cs="Tahoma"/>
                <w:sz w:val="22"/>
              </w:rPr>
              <w:t xml:space="preserve">pagal gautą užklausą sistema automatiškai turi suformuoti </w:t>
            </w:r>
            <w:r w:rsidR="7552AD77" w:rsidRPr="00AA0EDC">
              <w:rPr>
                <w:rFonts w:ascii="Tahoma" w:hAnsi="Tahoma" w:cs="Tahoma"/>
                <w:sz w:val="22"/>
              </w:rPr>
              <w:t xml:space="preserve">nuasmenintą </w:t>
            </w:r>
            <w:r w:rsidRPr="00AA0EDC">
              <w:rPr>
                <w:rFonts w:ascii="Tahoma" w:hAnsi="Tahoma" w:cs="Tahoma"/>
                <w:sz w:val="22"/>
              </w:rPr>
              <w:t>AIS duomenų išrašą;</w:t>
            </w:r>
          </w:p>
        </w:tc>
      </w:tr>
      <w:tr w:rsidR="009F478F" w:rsidRPr="00AA0EDC" w14:paraId="05578E8C" w14:textId="77777777" w:rsidTr="00830727">
        <w:trPr>
          <w:trHeight w:val="300"/>
        </w:trPr>
        <w:tc>
          <w:tcPr>
            <w:tcW w:w="1200" w:type="dxa"/>
            <w:shd w:val="clear" w:color="auto" w:fill="auto"/>
          </w:tcPr>
          <w:p w14:paraId="5E70171B" w14:textId="77777777" w:rsidR="009F478F" w:rsidRPr="00AA0EDC" w:rsidRDefault="009F478F" w:rsidP="008C22E1">
            <w:pPr>
              <w:pStyle w:val="Tablenumber"/>
              <w:numPr>
                <w:ilvl w:val="1"/>
                <w:numId w:val="14"/>
              </w:numPr>
              <w:contextualSpacing w:val="0"/>
              <w:rPr>
                <w:rFonts w:ascii="Tahoma" w:hAnsi="Tahoma" w:cs="Tahoma"/>
                <w:szCs w:val="22"/>
              </w:rPr>
            </w:pPr>
            <w:bookmarkStart w:id="118" w:name="_Ref175746655"/>
          </w:p>
        </w:tc>
        <w:bookmarkEnd w:id="118"/>
        <w:tc>
          <w:tcPr>
            <w:tcW w:w="8042" w:type="dxa"/>
            <w:shd w:val="clear" w:color="auto" w:fill="auto"/>
          </w:tcPr>
          <w:p w14:paraId="0D33552E" w14:textId="7DF73278" w:rsidR="009F478F" w:rsidRPr="00AA0EDC" w:rsidRDefault="0072294E" w:rsidP="00701DC6">
            <w:pPr>
              <w:rPr>
                <w:rFonts w:ascii="Tahoma" w:hAnsi="Tahoma" w:cs="Tahoma"/>
                <w:sz w:val="22"/>
              </w:rPr>
            </w:pPr>
            <w:r w:rsidRPr="00AA0EDC">
              <w:rPr>
                <w:rFonts w:ascii="Tahoma" w:hAnsi="Tahoma" w:cs="Tahoma"/>
                <w:sz w:val="22"/>
              </w:rPr>
              <w:t>pagal gautą užklausą</w:t>
            </w:r>
            <w:r w:rsidR="00010DA1" w:rsidRPr="00AA0EDC">
              <w:rPr>
                <w:rFonts w:ascii="Tahoma" w:hAnsi="Tahoma" w:cs="Tahoma"/>
                <w:sz w:val="22"/>
              </w:rPr>
              <w:t xml:space="preserve"> (užsakyta paslauga RC savitarnoje)</w:t>
            </w:r>
            <w:r w:rsidR="00E549EA" w:rsidRPr="00AA0EDC">
              <w:rPr>
                <w:rFonts w:ascii="Tahoma" w:hAnsi="Tahoma" w:cs="Tahoma"/>
                <w:sz w:val="22"/>
              </w:rPr>
              <w:t xml:space="preserve"> sistema automatiškai turi suformuoti </w:t>
            </w:r>
            <w:r w:rsidR="00781A71" w:rsidRPr="00AA0EDC">
              <w:rPr>
                <w:rFonts w:ascii="Tahoma" w:hAnsi="Tahoma" w:cs="Tahoma"/>
                <w:sz w:val="22"/>
              </w:rPr>
              <w:t>suvestinę apie nurodyto asmens / asmenų vykdomąsias bylas ir duomenis perduoti į RC savitarną</w:t>
            </w:r>
            <w:r w:rsidR="00212E64" w:rsidRPr="00AA0EDC">
              <w:rPr>
                <w:rFonts w:ascii="Tahoma" w:hAnsi="Tahoma" w:cs="Tahoma"/>
                <w:sz w:val="22"/>
              </w:rPr>
              <w:t>;</w:t>
            </w:r>
          </w:p>
        </w:tc>
      </w:tr>
      <w:tr w:rsidR="0072294E" w:rsidRPr="00AA0EDC" w14:paraId="0464051C" w14:textId="77777777" w:rsidTr="00830727">
        <w:trPr>
          <w:trHeight w:val="300"/>
        </w:trPr>
        <w:tc>
          <w:tcPr>
            <w:tcW w:w="1200" w:type="dxa"/>
            <w:shd w:val="clear" w:color="auto" w:fill="auto"/>
          </w:tcPr>
          <w:p w14:paraId="29B162D9" w14:textId="77777777" w:rsidR="0072294E" w:rsidRPr="00AA0EDC" w:rsidRDefault="0072294E" w:rsidP="008C22E1">
            <w:pPr>
              <w:pStyle w:val="Tablenumber"/>
              <w:numPr>
                <w:ilvl w:val="1"/>
                <w:numId w:val="14"/>
              </w:numPr>
              <w:contextualSpacing w:val="0"/>
              <w:rPr>
                <w:rFonts w:ascii="Tahoma" w:hAnsi="Tahoma" w:cs="Tahoma"/>
                <w:szCs w:val="22"/>
              </w:rPr>
            </w:pPr>
            <w:bookmarkStart w:id="119" w:name="_Ref175746657"/>
          </w:p>
        </w:tc>
        <w:bookmarkEnd w:id="119"/>
        <w:tc>
          <w:tcPr>
            <w:tcW w:w="8042" w:type="dxa"/>
            <w:shd w:val="clear" w:color="auto" w:fill="auto"/>
          </w:tcPr>
          <w:p w14:paraId="1529EC89" w14:textId="41954CF7" w:rsidR="0072294E" w:rsidRPr="00AA0EDC" w:rsidRDefault="003438DD" w:rsidP="00701DC6">
            <w:pPr>
              <w:rPr>
                <w:rFonts w:ascii="Tahoma" w:hAnsi="Tahoma" w:cs="Tahoma"/>
                <w:sz w:val="22"/>
              </w:rPr>
            </w:pPr>
            <w:r w:rsidRPr="00AA0EDC">
              <w:rPr>
                <w:rFonts w:ascii="Tahoma" w:hAnsi="Tahoma" w:cs="Tahoma"/>
                <w:sz w:val="22"/>
              </w:rPr>
              <w:t>turi būti sukurtas duomenų apsikeitimo metodas tarp AIS ir RC savitarna leidžiantis perduoti suformuotas suvestines ir duomenų išrašus</w:t>
            </w:r>
            <w:r w:rsidR="00212E64" w:rsidRPr="00AA0EDC">
              <w:rPr>
                <w:rFonts w:ascii="Tahoma" w:hAnsi="Tahoma" w:cs="Tahoma"/>
                <w:sz w:val="22"/>
              </w:rPr>
              <w:t>.</w:t>
            </w:r>
          </w:p>
        </w:tc>
      </w:tr>
    </w:tbl>
    <w:p w14:paraId="38285AEA" w14:textId="01284B21" w:rsidR="00625F0A" w:rsidRPr="00AA0EDC" w:rsidRDefault="00270C76" w:rsidP="008C22E1">
      <w:pPr>
        <w:pStyle w:val="Heading2"/>
        <w:numPr>
          <w:ilvl w:val="2"/>
          <w:numId w:val="6"/>
        </w:numPr>
        <w:tabs>
          <w:tab w:val="left" w:pos="1134"/>
        </w:tabs>
        <w:jc w:val="left"/>
        <w:rPr>
          <w:rFonts w:ascii="Tahoma" w:hAnsi="Tahoma" w:cs="Tahoma"/>
          <w:sz w:val="22"/>
          <w:szCs w:val="22"/>
        </w:rPr>
      </w:pPr>
      <w:bookmarkStart w:id="120" w:name="_Toc77922408"/>
      <w:bookmarkStart w:id="121" w:name="_Ref176354256"/>
      <w:bookmarkStart w:id="122" w:name="_Toc183012077"/>
      <w:r w:rsidRPr="00AA0EDC">
        <w:rPr>
          <w:rFonts w:ascii="Tahoma" w:hAnsi="Tahoma" w:cs="Tahoma"/>
          <w:sz w:val="22"/>
          <w:szCs w:val="22"/>
        </w:rPr>
        <w:t>Reikalavimai</w:t>
      </w:r>
      <w:r w:rsidR="00EE6F02" w:rsidRPr="00AA0EDC">
        <w:rPr>
          <w:rFonts w:ascii="Tahoma" w:hAnsi="Tahoma" w:cs="Tahoma"/>
          <w:sz w:val="22"/>
          <w:szCs w:val="22"/>
        </w:rPr>
        <w:t xml:space="preserve"> </w:t>
      </w:r>
      <w:bookmarkEnd w:id="120"/>
      <w:r w:rsidR="10F3A372" w:rsidRPr="00AA0EDC">
        <w:rPr>
          <w:rFonts w:ascii="Tahoma" w:hAnsi="Tahoma" w:cs="Tahoma"/>
          <w:sz w:val="22"/>
          <w:szCs w:val="22"/>
        </w:rPr>
        <w:t>E</w:t>
      </w:r>
      <w:r w:rsidR="00116F33" w:rsidRPr="00AA0EDC">
        <w:rPr>
          <w:rFonts w:ascii="Tahoma" w:hAnsi="Tahoma" w:cs="Tahoma"/>
          <w:sz w:val="22"/>
          <w:szCs w:val="22"/>
        </w:rPr>
        <w:t>lektroninių varžyt</w:t>
      </w:r>
      <w:r w:rsidR="4E123793" w:rsidRPr="00AA0EDC">
        <w:rPr>
          <w:rFonts w:ascii="Tahoma" w:hAnsi="Tahoma" w:cs="Tahoma"/>
          <w:sz w:val="22"/>
          <w:szCs w:val="22"/>
        </w:rPr>
        <w:t>y</w:t>
      </w:r>
      <w:r w:rsidR="00116F33" w:rsidRPr="00AA0EDC">
        <w:rPr>
          <w:rFonts w:ascii="Tahoma" w:hAnsi="Tahoma" w:cs="Tahoma"/>
          <w:sz w:val="22"/>
          <w:szCs w:val="22"/>
        </w:rPr>
        <w:t>nių ir aukcionų</w:t>
      </w:r>
      <w:r w:rsidR="00F07928" w:rsidRPr="00AA0EDC">
        <w:rPr>
          <w:rFonts w:ascii="Tahoma" w:hAnsi="Tahoma" w:cs="Tahoma"/>
          <w:sz w:val="22"/>
          <w:szCs w:val="22"/>
        </w:rPr>
        <w:t xml:space="preserve"> portalo</w:t>
      </w:r>
      <w:r w:rsidR="00116F33" w:rsidRPr="00AA0EDC">
        <w:rPr>
          <w:rFonts w:ascii="Tahoma" w:hAnsi="Tahoma" w:cs="Tahoma"/>
          <w:sz w:val="22"/>
          <w:szCs w:val="22"/>
        </w:rPr>
        <w:t xml:space="preserve"> </w:t>
      </w:r>
      <w:r w:rsidR="00F71FF4" w:rsidRPr="00AA0EDC">
        <w:rPr>
          <w:rFonts w:ascii="Tahoma" w:hAnsi="Tahoma" w:cs="Tahoma"/>
          <w:sz w:val="22"/>
          <w:szCs w:val="22"/>
        </w:rPr>
        <w:t>ir</w:t>
      </w:r>
      <w:r w:rsidR="000C1478" w:rsidRPr="00AA0EDC">
        <w:rPr>
          <w:rFonts w:ascii="Tahoma" w:hAnsi="Tahoma" w:cs="Tahoma"/>
          <w:sz w:val="22"/>
          <w:szCs w:val="22"/>
        </w:rPr>
        <w:t xml:space="preserve"> </w:t>
      </w:r>
      <w:r w:rsidR="29941FCF" w:rsidRPr="00AA0EDC">
        <w:rPr>
          <w:rFonts w:ascii="Tahoma" w:hAnsi="Tahoma" w:cs="Tahoma"/>
          <w:sz w:val="22"/>
          <w:szCs w:val="22"/>
        </w:rPr>
        <w:t>E</w:t>
      </w:r>
      <w:r w:rsidR="000C1478" w:rsidRPr="00AA0EDC">
        <w:rPr>
          <w:rFonts w:ascii="Tahoma" w:hAnsi="Tahoma" w:cs="Tahoma"/>
          <w:sz w:val="22"/>
          <w:szCs w:val="22"/>
        </w:rPr>
        <w:t>lektroninių</w:t>
      </w:r>
      <w:r w:rsidR="00F71FF4" w:rsidRPr="00AA0EDC">
        <w:rPr>
          <w:rFonts w:ascii="Tahoma" w:hAnsi="Tahoma" w:cs="Tahoma"/>
          <w:sz w:val="22"/>
          <w:szCs w:val="22"/>
        </w:rPr>
        <w:t xml:space="preserve"> </w:t>
      </w:r>
      <w:r w:rsidR="006B3EAA" w:rsidRPr="00AA0EDC">
        <w:rPr>
          <w:rFonts w:ascii="Tahoma" w:hAnsi="Tahoma" w:cs="Tahoma"/>
          <w:sz w:val="22"/>
          <w:szCs w:val="22"/>
        </w:rPr>
        <w:t>aukcionų</w:t>
      </w:r>
      <w:r w:rsidR="004C3829" w:rsidRPr="00AA0EDC">
        <w:rPr>
          <w:rFonts w:ascii="Tahoma" w:hAnsi="Tahoma" w:cs="Tahoma"/>
          <w:sz w:val="22"/>
          <w:szCs w:val="22"/>
        </w:rPr>
        <w:t xml:space="preserve"> valdymo </w:t>
      </w:r>
      <w:r w:rsidR="00116F33" w:rsidRPr="00AA0EDC">
        <w:rPr>
          <w:rFonts w:ascii="Tahoma" w:hAnsi="Tahoma" w:cs="Tahoma"/>
          <w:sz w:val="22"/>
          <w:szCs w:val="22"/>
        </w:rPr>
        <w:t>posistemio modernizavimui</w:t>
      </w:r>
      <w:bookmarkEnd w:id="121"/>
      <w:bookmarkEnd w:id="122"/>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625F0A" w:rsidRPr="00AA0EDC" w14:paraId="768E4FEE" w14:textId="77777777" w:rsidTr="00D033B0">
        <w:trPr>
          <w:tblHeader/>
        </w:trPr>
        <w:tc>
          <w:tcPr>
            <w:tcW w:w="611" w:type="pct"/>
            <w:shd w:val="clear" w:color="auto" w:fill="BFBFBF" w:themeFill="background1" w:themeFillShade="BF"/>
            <w:vAlign w:val="center"/>
          </w:tcPr>
          <w:p w14:paraId="7F3490C8" w14:textId="77777777" w:rsidR="00625F0A" w:rsidRPr="00AA0EDC" w:rsidRDefault="00625F0A" w:rsidP="00A66481">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1EA33754" w14:textId="77777777" w:rsidR="00625F0A" w:rsidRPr="00AA0EDC" w:rsidRDefault="00625F0A" w:rsidP="00A66481">
            <w:pPr>
              <w:keepNext/>
              <w:spacing w:before="60" w:after="60"/>
              <w:rPr>
                <w:rFonts w:ascii="Tahoma" w:hAnsi="Tahoma" w:cs="Tahoma"/>
                <w:b/>
                <w:sz w:val="22"/>
              </w:rPr>
            </w:pPr>
            <w:r w:rsidRPr="00AA0EDC">
              <w:rPr>
                <w:rFonts w:ascii="Tahoma" w:hAnsi="Tahoma" w:cs="Tahoma"/>
                <w:b/>
                <w:sz w:val="22"/>
              </w:rPr>
              <w:t>Reikalavimas</w:t>
            </w:r>
          </w:p>
        </w:tc>
      </w:tr>
      <w:tr w:rsidR="000A33B6" w:rsidRPr="00AA0EDC" w14:paraId="73BAC22A" w14:textId="77777777" w:rsidTr="00D033B0">
        <w:tc>
          <w:tcPr>
            <w:tcW w:w="611" w:type="pct"/>
            <w:shd w:val="clear" w:color="auto" w:fill="auto"/>
          </w:tcPr>
          <w:p w14:paraId="4C9D4310" w14:textId="77777777" w:rsidR="000A33B6" w:rsidRPr="00AA0EDC" w:rsidRDefault="000A33B6" w:rsidP="008C22E1">
            <w:pPr>
              <w:pStyle w:val="Tablenumber"/>
              <w:numPr>
                <w:ilvl w:val="0"/>
                <w:numId w:val="14"/>
              </w:numPr>
              <w:contextualSpacing w:val="0"/>
              <w:rPr>
                <w:rFonts w:ascii="Tahoma" w:hAnsi="Tahoma" w:cs="Tahoma"/>
                <w:szCs w:val="22"/>
              </w:rPr>
            </w:pPr>
          </w:p>
        </w:tc>
        <w:tc>
          <w:tcPr>
            <w:tcW w:w="4389" w:type="pct"/>
            <w:shd w:val="clear" w:color="auto" w:fill="auto"/>
          </w:tcPr>
          <w:p w14:paraId="4822A257" w14:textId="01E91E06" w:rsidR="000A33B6" w:rsidRPr="00AA0EDC" w:rsidRDefault="1E4F3ED4" w:rsidP="000A33B6">
            <w:pPr>
              <w:rPr>
                <w:rFonts w:ascii="Tahoma" w:hAnsi="Tahoma" w:cs="Tahoma"/>
                <w:sz w:val="22"/>
              </w:rPr>
            </w:pPr>
            <w:r w:rsidRPr="00AA0EDC">
              <w:rPr>
                <w:rFonts w:ascii="Tahoma" w:hAnsi="Tahoma" w:cs="Tahoma"/>
                <w:sz w:val="22"/>
              </w:rPr>
              <w:t xml:space="preserve">Turi būti </w:t>
            </w:r>
            <w:r w:rsidR="0CB8755C" w:rsidRPr="00AA0EDC">
              <w:rPr>
                <w:rFonts w:ascii="Tahoma" w:hAnsi="Tahoma" w:cs="Tahoma"/>
                <w:sz w:val="22"/>
              </w:rPr>
              <w:t xml:space="preserve">realizuota </w:t>
            </w:r>
            <w:r w:rsidRPr="00AA0EDC">
              <w:rPr>
                <w:rFonts w:ascii="Tahoma" w:hAnsi="Tahoma" w:cs="Tahoma"/>
                <w:sz w:val="22"/>
              </w:rPr>
              <w:t>galimybė antstoliams</w:t>
            </w:r>
            <w:r w:rsidR="0D297F47" w:rsidRPr="00AA0EDC">
              <w:rPr>
                <w:rFonts w:ascii="Tahoma" w:hAnsi="Tahoma" w:cs="Tahoma"/>
                <w:sz w:val="22"/>
              </w:rPr>
              <w:t xml:space="preserve"> ir jų padėjėja</w:t>
            </w:r>
            <w:r w:rsidR="1181C48F" w:rsidRPr="00AA0EDC">
              <w:rPr>
                <w:rFonts w:ascii="Tahoma" w:hAnsi="Tahoma" w:cs="Tahoma"/>
                <w:sz w:val="22"/>
              </w:rPr>
              <w:t>ms</w:t>
            </w:r>
            <w:r w:rsidRPr="00AA0EDC">
              <w:rPr>
                <w:rFonts w:ascii="Tahoma" w:hAnsi="Tahoma" w:cs="Tahoma"/>
                <w:sz w:val="22"/>
              </w:rPr>
              <w:t xml:space="preserve"> prisijungti prie </w:t>
            </w:r>
            <w:r w:rsidR="3308A058" w:rsidRPr="00AA0EDC">
              <w:rPr>
                <w:rFonts w:ascii="Tahoma" w:hAnsi="Tahoma" w:cs="Tahoma"/>
                <w:sz w:val="22"/>
              </w:rPr>
              <w:t>Elektroninių a</w:t>
            </w:r>
            <w:r w:rsidRPr="00AA0EDC">
              <w:rPr>
                <w:rFonts w:ascii="Tahoma" w:hAnsi="Tahoma" w:cs="Tahoma"/>
                <w:sz w:val="22"/>
              </w:rPr>
              <w:t>ukcionų valdymo portalo</w:t>
            </w:r>
            <w:r w:rsidR="0CB8755C" w:rsidRPr="00AA0EDC">
              <w:rPr>
                <w:rFonts w:ascii="Tahoma" w:hAnsi="Tahoma" w:cs="Tahoma"/>
                <w:sz w:val="22"/>
              </w:rPr>
              <w:t xml:space="preserve"> (toliau - AVP)</w:t>
            </w:r>
            <w:r w:rsidRPr="00AA0EDC">
              <w:rPr>
                <w:rFonts w:ascii="Tahoma" w:hAnsi="Tahoma" w:cs="Tahoma"/>
                <w:sz w:val="22"/>
              </w:rPr>
              <w:t>.</w:t>
            </w:r>
          </w:p>
        </w:tc>
      </w:tr>
      <w:tr w:rsidR="001F43B1" w:rsidRPr="00AA0EDC" w14:paraId="6C723E47" w14:textId="77777777" w:rsidTr="00D033B0">
        <w:tc>
          <w:tcPr>
            <w:tcW w:w="611" w:type="pct"/>
            <w:shd w:val="clear" w:color="auto" w:fill="auto"/>
          </w:tcPr>
          <w:p w14:paraId="5E33CAFC" w14:textId="77777777" w:rsidR="001F43B1" w:rsidRPr="00AA0EDC" w:rsidRDefault="001F43B1" w:rsidP="008C22E1">
            <w:pPr>
              <w:pStyle w:val="Tablenumber"/>
              <w:numPr>
                <w:ilvl w:val="0"/>
                <w:numId w:val="14"/>
              </w:numPr>
              <w:contextualSpacing w:val="0"/>
              <w:rPr>
                <w:rFonts w:ascii="Tahoma" w:hAnsi="Tahoma" w:cs="Tahoma"/>
                <w:szCs w:val="22"/>
              </w:rPr>
            </w:pPr>
          </w:p>
        </w:tc>
        <w:tc>
          <w:tcPr>
            <w:tcW w:w="4389" w:type="pct"/>
            <w:shd w:val="clear" w:color="auto" w:fill="auto"/>
          </w:tcPr>
          <w:p w14:paraId="03FF1917" w14:textId="451F4D57" w:rsidR="001F43B1" w:rsidRPr="00AA0EDC" w:rsidRDefault="00824613" w:rsidP="000A33B6">
            <w:pPr>
              <w:rPr>
                <w:rFonts w:ascii="Tahoma" w:hAnsi="Tahoma" w:cs="Tahoma"/>
                <w:sz w:val="22"/>
              </w:rPr>
            </w:pPr>
            <w:r w:rsidRPr="00AA0EDC">
              <w:rPr>
                <w:rFonts w:ascii="Tahoma" w:hAnsi="Tahoma" w:cs="Tahoma"/>
                <w:sz w:val="22"/>
              </w:rPr>
              <w:t xml:space="preserve">Antstolio duomenys turi būti atvaizduojami autentifikuoto naudotojo lange, bei automatiškai užpildomi </w:t>
            </w:r>
            <w:r w:rsidR="00C8282F" w:rsidRPr="00AA0EDC">
              <w:rPr>
                <w:rFonts w:ascii="Tahoma" w:hAnsi="Tahoma" w:cs="Tahoma"/>
                <w:sz w:val="22"/>
              </w:rPr>
              <w:t>kuriant naują aukcioną (žr. prototipo langą</w:t>
            </w:r>
            <w:r w:rsidR="00A45B2C" w:rsidRPr="00AA0EDC">
              <w:rPr>
                <w:rFonts w:ascii="Tahoma" w:hAnsi="Tahoma" w:cs="Tahoma"/>
                <w:sz w:val="22"/>
              </w:rPr>
              <w:t xml:space="preserve"> </w:t>
            </w:r>
            <w:r w:rsidR="00A45B2C" w:rsidRPr="00AA0EDC">
              <w:rPr>
                <w:rFonts w:ascii="Tahoma" w:hAnsi="Tahoma" w:cs="Tahoma"/>
                <w:sz w:val="22"/>
              </w:rPr>
              <w:fldChar w:fldCharType="begin"/>
            </w:r>
            <w:r w:rsidR="00A45B2C" w:rsidRPr="00AA0EDC">
              <w:rPr>
                <w:rFonts w:ascii="Tahoma" w:hAnsi="Tahoma" w:cs="Tahoma"/>
                <w:sz w:val="22"/>
              </w:rPr>
              <w:instrText xml:space="preserve"> REF _Ref179445413 \r \h </w:instrText>
            </w:r>
            <w:r w:rsidR="00AA0EDC" w:rsidRPr="00AA0EDC">
              <w:rPr>
                <w:rFonts w:ascii="Tahoma" w:hAnsi="Tahoma" w:cs="Tahoma"/>
                <w:sz w:val="22"/>
              </w:rPr>
              <w:instrText xml:space="preserve"> \* MERGEFORMAT </w:instrText>
            </w:r>
            <w:r w:rsidR="00A45B2C" w:rsidRPr="00AA0EDC">
              <w:rPr>
                <w:rFonts w:ascii="Tahoma" w:hAnsi="Tahoma" w:cs="Tahoma"/>
                <w:sz w:val="22"/>
              </w:rPr>
            </w:r>
            <w:r w:rsidR="00A45B2C" w:rsidRPr="00AA0EDC">
              <w:rPr>
                <w:rFonts w:ascii="Tahoma" w:hAnsi="Tahoma" w:cs="Tahoma"/>
                <w:sz w:val="22"/>
              </w:rPr>
              <w:fldChar w:fldCharType="separate"/>
            </w:r>
            <w:r w:rsidR="00915312" w:rsidRPr="00AA0EDC">
              <w:rPr>
                <w:rFonts w:ascii="Tahoma" w:hAnsi="Tahoma" w:cs="Tahoma"/>
                <w:sz w:val="22"/>
              </w:rPr>
              <w:t>11.1.2</w:t>
            </w:r>
            <w:r w:rsidR="00A45B2C" w:rsidRPr="00AA0EDC">
              <w:rPr>
                <w:rFonts w:ascii="Tahoma" w:hAnsi="Tahoma" w:cs="Tahoma"/>
                <w:sz w:val="22"/>
              </w:rPr>
              <w:fldChar w:fldCharType="end"/>
            </w:r>
            <w:r w:rsidR="00C8282F" w:rsidRPr="00AA0EDC">
              <w:rPr>
                <w:rFonts w:ascii="Tahoma" w:hAnsi="Tahoma" w:cs="Tahoma"/>
                <w:sz w:val="22"/>
              </w:rPr>
              <w:t>).</w:t>
            </w:r>
          </w:p>
        </w:tc>
      </w:tr>
      <w:tr w:rsidR="000C55D5" w:rsidRPr="00AA0EDC" w14:paraId="49949B79" w14:textId="77777777" w:rsidTr="00D033B0">
        <w:tc>
          <w:tcPr>
            <w:tcW w:w="611" w:type="pct"/>
            <w:shd w:val="clear" w:color="auto" w:fill="auto"/>
          </w:tcPr>
          <w:p w14:paraId="5EB7A7F0" w14:textId="77777777" w:rsidR="000C55D5" w:rsidRPr="00AA0EDC" w:rsidRDefault="000C55D5" w:rsidP="008C22E1">
            <w:pPr>
              <w:pStyle w:val="Tablenumber"/>
              <w:numPr>
                <w:ilvl w:val="0"/>
                <w:numId w:val="14"/>
              </w:numPr>
              <w:contextualSpacing w:val="0"/>
              <w:rPr>
                <w:rFonts w:ascii="Tahoma" w:hAnsi="Tahoma" w:cs="Tahoma"/>
                <w:szCs w:val="22"/>
              </w:rPr>
            </w:pPr>
            <w:bookmarkStart w:id="123" w:name="_Ref176765146"/>
          </w:p>
        </w:tc>
        <w:bookmarkEnd w:id="123"/>
        <w:tc>
          <w:tcPr>
            <w:tcW w:w="4389" w:type="pct"/>
            <w:shd w:val="clear" w:color="auto" w:fill="auto"/>
          </w:tcPr>
          <w:p w14:paraId="6213ECE8" w14:textId="68617B1A" w:rsidR="001775CB" w:rsidRPr="00AA0EDC" w:rsidRDefault="003257E6" w:rsidP="00915913">
            <w:pPr>
              <w:rPr>
                <w:rFonts w:ascii="Tahoma" w:hAnsi="Tahoma" w:cs="Tahoma"/>
                <w:sz w:val="22"/>
              </w:rPr>
            </w:pPr>
            <w:r w:rsidRPr="00AA0EDC">
              <w:rPr>
                <w:rFonts w:ascii="Tahoma" w:hAnsi="Tahoma" w:cs="Tahoma"/>
                <w:sz w:val="22"/>
              </w:rPr>
              <w:t xml:space="preserve">Turi būti galimybė antstoliams kurti </w:t>
            </w:r>
            <w:r w:rsidR="001A664D" w:rsidRPr="00AA0EDC">
              <w:rPr>
                <w:rFonts w:ascii="Tahoma" w:hAnsi="Tahoma" w:cs="Tahoma"/>
                <w:sz w:val="22"/>
              </w:rPr>
              <w:t>aukcionus AVP</w:t>
            </w:r>
            <w:r w:rsidR="00534953" w:rsidRPr="00AA0EDC">
              <w:rPr>
                <w:rFonts w:ascii="Tahoma" w:hAnsi="Tahoma" w:cs="Tahoma"/>
                <w:sz w:val="22"/>
              </w:rPr>
              <w:t xml:space="preserve"> bei atlikti kit</w:t>
            </w:r>
            <w:r w:rsidR="00210E43" w:rsidRPr="00AA0EDC">
              <w:rPr>
                <w:rFonts w:ascii="Tahoma" w:hAnsi="Tahoma" w:cs="Tahoma"/>
                <w:sz w:val="22"/>
              </w:rPr>
              <w:t xml:space="preserve">as </w:t>
            </w:r>
            <w:r w:rsidR="00801DB8" w:rsidRPr="00AA0EDC">
              <w:rPr>
                <w:rFonts w:ascii="Tahoma" w:hAnsi="Tahoma" w:cs="Tahoma"/>
                <w:sz w:val="22"/>
              </w:rPr>
              <w:t xml:space="preserve">aukcionų </w:t>
            </w:r>
            <w:r w:rsidR="00210E43" w:rsidRPr="00AA0EDC">
              <w:rPr>
                <w:rFonts w:ascii="Tahoma" w:hAnsi="Tahoma" w:cs="Tahoma"/>
                <w:sz w:val="22"/>
              </w:rPr>
              <w:t>admin</w:t>
            </w:r>
            <w:r w:rsidR="00801DB8" w:rsidRPr="00AA0EDC">
              <w:rPr>
                <w:rFonts w:ascii="Tahoma" w:hAnsi="Tahoma" w:cs="Tahoma"/>
                <w:sz w:val="22"/>
              </w:rPr>
              <w:t>i</w:t>
            </w:r>
            <w:r w:rsidR="00210E43" w:rsidRPr="00AA0EDC">
              <w:rPr>
                <w:rFonts w:ascii="Tahoma" w:hAnsi="Tahoma" w:cs="Tahoma"/>
                <w:sz w:val="22"/>
              </w:rPr>
              <w:t>stravimo funkcijas:</w:t>
            </w:r>
          </w:p>
          <w:p w14:paraId="62760DF4" w14:textId="6FD5EEE5" w:rsidR="001775CB" w:rsidRPr="00AA0EDC" w:rsidRDefault="001775CB" w:rsidP="008C22E1">
            <w:pPr>
              <w:pStyle w:val="ListParagraph"/>
              <w:numPr>
                <w:ilvl w:val="0"/>
                <w:numId w:val="45"/>
              </w:numPr>
              <w:rPr>
                <w:rFonts w:ascii="Tahoma" w:hAnsi="Tahoma" w:cs="Tahoma"/>
                <w:sz w:val="22"/>
              </w:rPr>
            </w:pPr>
            <w:r w:rsidRPr="00AA0EDC">
              <w:rPr>
                <w:rFonts w:ascii="Tahoma" w:hAnsi="Tahoma" w:cs="Tahoma"/>
                <w:sz w:val="22"/>
              </w:rPr>
              <w:t>Skelbti aukcionus;</w:t>
            </w:r>
          </w:p>
          <w:p w14:paraId="3F386189" w14:textId="77777777" w:rsidR="00755AC0" w:rsidRPr="00AA0EDC" w:rsidRDefault="00755AC0" w:rsidP="008C22E1">
            <w:pPr>
              <w:pStyle w:val="ListParagraph"/>
              <w:numPr>
                <w:ilvl w:val="0"/>
                <w:numId w:val="45"/>
              </w:numPr>
              <w:rPr>
                <w:rFonts w:ascii="Tahoma" w:hAnsi="Tahoma" w:cs="Tahoma"/>
                <w:sz w:val="22"/>
              </w:rPr>
            </w:pPr>
            <w:r w:rsidRPr="00AA0EDC">
              <w:rPr>
                <w:rFonts w:ascii="Tahoma" w:hAnsi="Tahoma" w:cs="Tahoma"/>
                <w:sz w:val="22"/>
              </w:rPr>
              <w:t>Perduoti aukcioną kitam vykdytojui;</w:t>
            </w:r>
          </w:p>
          <w:p w14:paraId="1F78E232" w14:textId="67317803" w:rsidR="00142BEF" w:rsidRPr="00AA0EDC" w:rsidRDefault="00A40853" w:rsidP="008C22E1">
            <w:pPr>
              <w:pStyle w:val="ListParagraph"/>
              <w:numPr>
                <w:ilvl w:val="0"/>
                <w:numId w:val="45"/>
              </w:numPr>
              <w:rPr>
                <w:rFonts w:ascii="Tahoma" w:hAnsi="Tahoma" w:cs="Tahoma"/>
                <w:sz w:val="22"/>
              </w:rPr>
            </w:pPr>
            <w:r w:rsidRPr="00AA0EDC">
              <w:rPr>
                <w:rFonts w:ascii="Tahoma" w:hAnsi="Tahoma" w:cs="Tahoma"/>
                <w:sz w:val="22"/>
              </w:rPr>
              <w:t>Peržiūrėti</w:t>
            </w:r>
            <w:r w:rsidR="00142BEF" w:rsidRPr="00AA0EDC">
              <w:rPr>
                <w:rFonts w:ascii="Tahoma" w:hAnsi="Tahoma" w:cs="Tahoma"/>
                <w:sz w:val="22"/>
              </w:rPr>
              <w:t>, tvirtinti, atmesti dalyvių registracijas;</w:t>
            </w:r>
          </w:p>
          <w:p w14:paraId="23F01C4B" w14:textId="77777777" w:rsidR="0064415D" w:rsidRPr="00AA0EDC" w:rsidRDefault="00485BDA" w:rsidP="008C22E1">
            <w:pPr>
              <w:pStyle w:val="ListParagraph"/>
              <w:numPr>
                <w:ilvl w:val="0"/>
                <w:numId w:val="45"/>
              </w:numPr>
              <w:rPr>
                <w:rFonts w:ascii="Tahoma" w:hAnsi="Tahoma" w:cs="Tahoma"/>
                <w:sz w:val="22"/>
              </w:rPr>
            </w:pPr>
            <w:r w:rsidRPr="00AA0EDC">
              <w:rPr>
                <w:rFonts w:ascii="Tahoma" w:hAnsi="Tahoma" w:cs="Tahoma"/>
                <w:sz w:val="22"/>
              </w:rPr>
              <w:t xml:space="preserve">Formuoti </w:t>
            </w:r>
            <w:r w:rsidR="0064415D" w:rsidRPr="00AA0EDC">
              <w:rPr>
                <w:rFonts w:ascii="Tahoma" w:hAnsi="Tahoma" w:cs="Tahoma"/>
                <w:sz w:val="22"/>
              </w:rPr>
              <w:t>aukciono dalyvių registracijos ataskaitą;</w:t>
            </w:r>
          </w:p>
          <w:p w14:paraId="75CA6764" w14:textId="77777777" w:rsidR="00C95A5E" w:rsidRPr="00AA0EDC" w:rsidRDefault="00586A0E" w:rsidP="008C22E1">
            <w:pPr>
              <w:pStyle w:val="ListParagraph"/>
              <w:numPr>
                <w:ilvl w:val="0"/>
                <w:numId w:val="45"/>
              </w:numPr>
              <w:rPr>
                <w:rFonts w:ascii="Tahoma" w:hAnsi="Tahoma" w:cs="Tahoma"/>
                <w:sz w:val="22"/>
              </w:rPr>
            </w:pPr>
            <w:r w:rsidRPr="00AA0EDC">
              <w:rPr>
                <w:rFonts w:ascii="Tahoma" w:hAnsi="Tahoma" w:cs="Tahoma"/>
                <w:sz w:val="22"/>
              </w:rPr>
              <w:t xml:space="preserve">Peržiūrėti </w:t>
            </w:r>
            <w:r w:rsidR="00F44276" w:rsidRPr="00AA0EDC">
              <w:rPr>
                <w:rFonts w:ascii="Tahoma" w:hAnsi="Tahoma" w:cs="Tahoma"/>
                <w:sz w:val="22"/>
              </w:rPr>
              <w:t>kitus aukciono duomenis (</w:t>
            </w:r>
            <w:r w:rsidR="00AC789C" w:rsidRPr="00AA0EDC">
              <w:rPr>
                <w:rFonts w:ascii="Tahoma" w:hAnsi="Tahoma" w:cs="Tahoma"/>
                <w:sz w:val="22"/>
              </w:rPr>
              <w:t>laimėjimo duom</w:t>
            </w:r>
            <w:r w:rsidR="00C95A5E" w:rsidRPr="00AA0EDC">
              <w:rPr>
                <w:rFonts w:ascii="Tahoma" w:hAnsi="Tahoma" w:cs="Tahoma"/>
                <w:sz w:val="22"/>
              </w:rPr>
              <w:t>enis, aukciono eigą, kt.</w:t>
            </w:r>
            <w:r w:rsidR="00F44276" w:rsidRPr="00AA0EDC">
              <w:rPr>
                <w:rFonts w:ascii="Tahoma" w:hAnsi="Tahoma" w:cs="Tahoma"/>
                <w:sz w:val="22"/>
              </w:rPr>
              <w:t>)</w:t>
            </w:r>
            <w:r w:rsidR="00C95A5E" w:rsidRPr="00AA0EDC">
              <w:rPr>
                <w:rFonts w:ascii="Tahoma" w:hAnsi="Tahoma" w:cs="Tahoma"/>
                <w:sz w:val="22"/>
              </w:rPr>
              <w:t>;</w:t>
            </w:r>
          </w:p>
          <w:p w14:paraId="58D50933" w14:textId="77777777" w:rsidR="00495A85" w:rsidRPr="00AA0EDC" w:rsidRDefault="002F577B" w:rsidP="008C22E1">
            <w:pPr>
              <w:pStyle w:val="ListParagraph"/>
              <w:numPr>
                <w:ilvl w:val="0"/>
                <w:numId w:val="45"/>
              </w:numPr>
              <w:rPr>
                <w:rFonts w:ascii="Tahoma" w:hAnsi="Tahoma" w:cs="Tahoma"/>
                <w:sz w:val="22"/>
              </w:rPr>
            </w:pPr>
            <w:r w:rsidRPr="00AA0EDC">
              <w:rPr>
                <w:rFonts w:ascii="Tahoma" w:hAnsi="Tahoma" w:cs="Tahoma"/>
                <w:sz w:val="22"/>
              </w:rPr>
              <w:t>Paskelbti aukcioną įvykusiu</w:t>
            </w:r>
            <w:r w:rsidR="00495A85" w:rsidRPr="00AA0EDC">
              <w:rPr>
                <w:rFonts w:ascii="Tahoma" w:hAnsi="Tahoma" w:cs="Tahoma"/>
                <w:sz w:val="22"/>
              </w:rPr>
              <w:t xml:space="preserve"> / neįvykusiu;</w:t>
            </w:r>
          </w:p>
          <w:p w14:paraId="372EF98A" w14:textId="7AB23926" w:rsidR="0029539E" w:rsidRPr="00AA0EDC" w:rsidRDefault="005E61CF" w:rsidP="008C22E1">
            <w:pPr>
              <w:pStyle w:val="ListParagraph"/>
              <w:numPr>
                <w:ilvl w:val="0"/>
                <w:numId w:val="45"/>
              </w:numPr>
              <w:rPr>
                <w:rFonts w:ascii="Tahoma" w:hAnsi="Tahoma" w:cs="Tahoma"/>
                <w:sz w:val="22"/>
              </w:rPr>
            </w:pPr>
            <w:r w:rsidRPr="00AA0EDC">
              <w:rPr>
                <w:rFonts w:ascii="Tahoma" w:hAnsi="Tahoma" w:cs="Tahoma"/>
                <w:sz w:val="22"/>
              </w:rPr>
              <w:t>Atšaukti aukcioną</w:t>
            </w:r>
            <w:r w:rsidR="7CB185A5" w:rsidRPr="00AA0EDC">
              <w:rPr>
                <w:rFonts w:ascii="Tahoma" w:hAnsi="Tahoma" w:cs="Tahoma"/>
                <w:sz w:val="22"/>
              </w:rPr>
              <w:t>;</w:t>
            </w:r>
          </w:p>
          <w:p w14:paraId="5F1F5CC6" w14:textId="117D469B" w:rsidR="000C55D5" w:rsidRPr="00AA0EDC" w:rsidRDefault="0029539E" w:rsidP="008C22E1">
            <w:pPr>
              <w:pStyle w:val="ListParagraph"/>
              <w:numPr>
                <w:ilvl w:val="0"/>
                <w:numId w:val="45"/>
              </w:numPr>
              <w:rPr>
                <w:rFonts w:ascii="Tahoma" w:hAnsi="Tahoma" w:cs="Tahoma"/>
                <w:sz w:val="22"/>
              </w:rPr>
            </w:pPr>
            <w:r w:rsidRPr="00AA0EDC">
              <w:rPr>
                <w:rFonts w:ascii="Tahoma" w:hAnsi="Tahoma" w:cs="Tahoma"/>
                <w:sz w:val="22"/>
              </w:rPr>
              <w:t>Sukurti</w:t>
            </w:r>
            <w:r w:rsidR="00B32FA7" w:rsidRPr="00AA0EDC">
              <w:rPr>
                <w:rFonts w:ascii="Tahoma" w:hAnsi="Tahoma" w:cs="Tahoma"/>
                <w:sz w:val="22"/>
              </w:rPr>
              <w:t>, skelbti</w:t>
            </w:r>
            <w:r w:rsidRPr="00AA0EDC">
              <w:rPr>
                <w:rFonts w:ascii="Tahoma" w:hAnsi="Tahoma" w:cs="Tahoma"/>
                <w:sz w:val="22"/>
              </w:rPr>
              <w:t xml:space="preserve"> </w:t>
            </w:r>
            <w:r w:rsidR="00B32FA7" w:rsidRPr="00AA0EDC">
              <w:rPr>
                <w:rFonts w:ascii="Tahoma" w:hAnsi="Tahoma" w:cs="Tahoma"/>
                <w:sz w:val="22"/>
              </w:rPr>
              <w:t>pakartotinį aukcioną;</w:t>
            </w:r>
          </w:p>
          <w:p w14:paraId="7EA3057E" w14:textId="0E0A75DD" w:rsidR="6C1B6442" w:rsidRPr="00AA0EDC" w:rsidRDefault="6C1B6442" w:rsidP="008C22E1">
            <w:pPr>
              <w:pStyle w:val="ListParagraph"/>
              <w:numPr>
                <w:ilvl w:val="0"/>
                <w:numId w:val="45"/>
              </w:numPr>
              <w:rPr>
                <w:rFonts w:ascii="Tahoma" w:hAnsi="Tahoma" w:cs="Tahoma"/>
                <w:sz w:val="22"/>
              </w:rPr>
            </w:pPr>
            <w:r w:rsidRPr="00AA0EDC">
              <w:rPr>
                <w:rFonts w:ascii="Tahoma" w:hAnsi="Tahoma" w:cs="Tahoma"/>
                <w:sz w:val="22"/>
              </w:rPr>
              <w:t>Ištrinti aukcioną su būsena “Naujas”</w:t>
            </w:r>
            <w:r w:rsidR="009F48D4" w:rsidRPr="00AA0EDC">
              <w:rPr>
                <w:rFonts w:ascii="Tahoma" w:hAnsi="Tahoma" w:cs="Tahoma"/>
                <w:sz w:val="22"/>
              </w:rPr>
              <w:t>;</w:t>
            </w:r>
          </w:p>
          <w:p w14:paraId="3F076C00" w14:textId="1B38B51C" w:rsidR="00AD181F" w:rsidRPr="00AA0EDC" w:rsidRDefault="00AD181F" w:rsidP="008C22E1">
            <w:pPr>
              <w:pStyle w:val="ListParagraph"/>
              <w:numPr>
                <w:ilvl w:val="0"/>
                <w:numId w:val="45"/>
              </w:numPr>
              <w:rPr>
                <w:rFonts w:ascii="Tahoma" w:hAnsi="Tahoma" w:cs="Tahoma"/>
                <w:sz w:val="22"/>
              </w:rPr>
            </w:pPr>
            <w:r w:rsidRPr="00AA0EDC">
              <w:rPr>
                <w:rFonts w:ascii="Tahoma" w:hAnsi="Tahoma" w:cs="Tahoma"/>
                <w:sz w:val="22"/>
              </w:rPr>
              <w:t xml:space="preserve">Peržiūrėti </w:t>
            </w:r>
            <w:r w:rsidR="009F48D4" w:rsidRPr="00AA0EDC">
              <w:rPr>
                <w:rFonts w:ascii="Tahoma" w:hAnsi="Tahoma" w:cs="Tahoma"/>
                <w:sz w:val="22"/>
              </w:rPr>
              <w:t xml:space="preserve">/ filtruoti </w:t>
            </w:r>
            <w:r w:rsidR="0088567E" w:rsidRPr="00AA0EDC">
              <w:rPr>
                <w:rFonts w:ascii="Tahoma" w:hAnsi="Tahoma" w:cs="Tahoma"/>
                <w:sz w:val="22"/>
              </w:rPr>
              <w:t xml:space="preserve">/ atlikti paiešką </w:t>
            </w:r>
            <w:r w:rsidR="009F48D4" w:rsidRPr="00AA0EDC">
              <w:rPr>
                <w:rFonts w:ascii="Tahoma" w:hAnsi="Tahoma" w:cs="Tahoma"/>
                <w:sz w:val="22"/>
              </w:rPr>
              <w:t>aukcionų sąraš</w:t>
            </w:r>
            <w:r w:rsidR="0088567E" w:rsidRPr="00AA0EDC">
              <w:rPr>
                <w:rFonts w:ascii="Tahoma" w:hAnsi="Tahoma" w:cs="Tahoma"/>
                <w:sz w:val="22"/>
              </w:rPr>
              <w:t>e.</w:t>
            </w:r>
          </w:p>
          <w:p w14:paraId="46B28491" w14:textId="5168F4A4" w:rsidR="00B32FA7" w:rsidRPr="00AA0EDC" w:rsidRDefault="00B32FA7" w:rsidP="00915913">
            <w:pPr>
              <w:rPr>
                <w:rFonts w:ascii="Tahoma" w:hAnsi="Tahoma" w:cs="Tahoma"/>
                <w:sz w:val="22"/>
              </w:rPr>
            </w:pPr>
            <w:r w:rsidRPr="00AA0EDC">
              <w:rPr>
                <w:rFonts w:ascii="Tahoma" w:hAnsi="Tahoma" w:cs="Tahoma"/>
                <w:sz w:val="22"/>
              </w:rPr>
              <w:t xml:space="preserve">Kitas </w:t>
            </w:r>
            <w:r w:rsidR="00801DB8" w:rsidRPr="00AA0EDC">
              <w:rPr>
                <w:rFonts w:ascii="Tahoma" w:hAnsi="Tahoma" w:cs="Tahoma"/>
                <w:sz w:val="22"/>
              </w:rPr>
              <w:t>su Perkančiąja organizacijas analizės ir projektavimo etape suderintas funkcijas</w:t>
            </w:r>
            <w:r w:rsidR="002D6C0A" w:rsidRPr="00AA0EDC">
              <w:rPr>
                <w:rFonts w:ascii="Tahoma" w:hAnsi="Tahoma" w:cs="Tahoma"/>
                <w:sz w:val="22"/>
              </w:rPr>
              <w:t>.</w:t>
            </w:r>
          </w:p>
        </w:tc>
      </w:tr>
      <w:tr w:rsidR="003257E6" w:rsidRPr="00AA0EDC" w14:paraId="38BBF059" w14:textId="77777777" w:rsidTr="00D033B0">
        <w:tc>
          <w:tcPr>
            <w:tcW w:w="611" w:type="pct"/>
            <w:shd w:val="clear" w:color="auto" w:fill="auto"/>
          </w:tcPr>
          <w:p w14:paraId="4986A611" w14:textId="77777777" w:rsidR="003257E6" w:rsidRPr="00AA0EDC" w:rsidRDefault="003257E6" w:rsidP="008C22E1">
            <w:pPr>
              <w:pStyle w:val="Tablenumber"/>
              <w:numPr>
                <w:ilvl w:val="0"/>
                <w:numId w:val="14"/>
              </w:numPr>
              <w:contextualSpacing w:val="0"/>
              <w:rPr>
                <w:rFonts w:ascii="Tahoma" w:hAnsi="Tahoma" w:cs="Tahoma"/>
                <w:szCs w:val="22"/>
              </w:rPr>
            </w:pPr>
          </w:p>
        </w:tc>
        <w:tc>
          <w:tcPr>
            <w:tcW w:w="4389" w:type="pct"/>
            <w:shd w:val="clear" w:color="auto" w:fill="auto"/>
          </w:tcPr>
          <w:p w14:paraId="4D9DC5D9" w14:textId="7171EDEA" w:rsidR="003257E6" w:rsidRPr="00AA0EDC" w:rsidRDefault="00493F31" w:rsidP="00915913">
            <w:pPr>
              <w:rPr>
                <w:rFonts w:ascii="Tahoma" w:hAnsi="Tahoma" w:cs="Tahoma"/>
                <w:sz w:val="22"/>
              </w:rPr>
            </w:pPr>
            <w:r w:rsidRPr="00AA0EDC">
              <w:rPr>
                <w:rFonts w:ascii="Tahoma" w:hAnsi="Tahoma" w:cs="Tahoma"/>
                <w:sz w:val="22"/>
              </w:rPr>
              <w:t>Turi</w:t>
            </w:r>
            <w:r w:rsidR="00C0315A" w:rsidRPr="00AA0EDC">
              <w:rPr>
                <w:rFonts w:ascii="Tahoma" w:hAnsi="Tahoma" w:cs="Tahoma"/>
                <w:sz w:val="22"/>
              </w:rPr>
              <w:t xml:space="preserve"> būti </w:t>
            </w:r>
            <w:r w:rsidR="00F301B7" w:rsidRPr="00AA0EDC">
              <w:rPr>
                <w:rFonts w:ascii="Tahoma" w:hAnsi="Tahoma" w:cs="Tahoma"/>
                <w:sz w:val="22"/>
              </w:rPr>
              <w:t>sukurti</w:t>
            </w:r>
            <w:r w:rsidR="00343CD8" w:rsidRPr="00AA0EDC">
              <w:rPr>
                <w:rFonts w:ascii="Tahoma" w:hAnsi="Tahoma" w:cs="Tahoma"/>
                <w:sz w:val="22"/>
              </w:rPr>
              <w:t xml:space="preserve"> </w:t>
            </w:r>
            <w:r w:rsidR="00F301B7" w:rsidRPr="00AA0EDC">
              <w:rPr>
                <w:rFonts w:ascii="Tahoma" w:hAnsi="Tahoma" w:cs="Tahoma"/>
                <w:sz w:val="22"/>
              </w:rPr>
              <w:t xml:space="preserve">teisių ir rolių rinkiniai antstoliams, </w:t>
            </w:r>
            <w:r w:rsidR="68C6C011" w:rsidRPr="00AA0EDC">
              <w:rPr>
                <w:rFonts w:ascii="Tahoma" w:hAnsi="Tahoma" w:cs="Tahoma"/>
                <w:sz w:val="22"/>
              </w:rPr>
              <w:t xml:space="preserve">jų padėjėjams </w:t>
            </w:r>
            <w:r w:rsidR="00F301B7" w:rsidRPr="00AA0EDC">
              <w:rPr>
                <w:rFonts w:ascii="Tahoma" w:hAnsi="Tahoma" w:cs="Tahoma"/>
                <w:sz w:val="22"/>
              </w:rPr>
              <w:t>leidžia</w:t>
            </w:r>
            <w:r w:rsidR="00962A17" w:rsidRPr="00AA0EDC">
              <w:rPr>
                <w:rFonts w:ascii="Tahoma" w:hAnsi="Tahoma" w:cs="Tahoma"/>
                <w:sz w:val="22"/>
              </w:rPr>
              <w:t>ntys</w:t>
            </w:r>
            <w:r w:rsidR="00F301B7" w:rsidRPr="00AA0EDC">
              <w:rPr>
                <w:rFonts w:ascii="Tahoma" w:hAnsi="Tahoma" w:cs="Tahoma"/>
                <w:sz w:val="22"/>
              </w:rPr>
              <w:t xml:space="preserve"> administruoti </w:t>
            </w:r>
            <w:r w:rsidR="00607D97" w:rsidRPr="00AA0EDC">
              <w:rPr>
                <w:rFonts w:ascii="Tahoma" w:hAnsi="Tahoma" w:cs="Tahoma"/>
                <w:sz w:val="22"/>
              </w:rPr>
              <w:t xml:space="preserve">e. </w:t>
            </w:r>
            <w:r w:rsidR="00F301B7" w:rsidRPr="00AA0EDC">
              <w:rPr>
                <w:rFonts w:ascii="Tahoma" w:hAnsi="Tahoma" w:cs="Tahoma"/>
                <w:sz w:val="22"/>
              </w:rPr>
              <w:t>aukcionus</w:t>
            </w:r>
            <w:r w:rsidR="006B311C" w:rsidRPr="00AA0EDC">
              <w:rPr>
                <w:rFonts w:ascii="Tahoma" w:hAnsi="Tahoma" w:cs="Tahoma"/>
                <w:sz w:val="22"/>
              </w:rPr>
              <w:t>.</w:t>
            </w:r>
          </w:p>
        </w:tc>
      </w:tr>
      <w:tr w:rsidR="00A44008" w:rsidRPr="00AA0EDC" w14:paraId="2C0EE616" w14:textId="77777777" w:rsidTr="00D033B0">
        <w:tc>
          <w:tcPr>
            <w:tcW w:w="611" w:type="pct"/>
            <w:shd w:val="clear" w:color="auto" w:fill="auto"/>
          </w:tcPr>
          <w:p w14:paraId="566B1DD4" w14:textId="77777777" w:rsidR="00A44008" w:rsidRPr="00AA0EDC" w:rsidRDefault="00A44008" w:rsidP="008C22E1">
            <w:pPr>
              <w:pStyle w:val="Tablenumber"/>
              <w:numPr>
                <w:ilvl w:val="1"/>
                <w:numId w:val="14"/>
              </w:numPr>
              <w:rPr>
                <w:rFonts w:ascii="Tahoma" w:hAnsi="Tahoma" w:cs="Tahoma"/>
                <w:szCs w:val="22"/>
              </w:rPr>
            </w:pPr>
          </w:p>
        </w:tc>
        <w:tc>
          <w:tcPr>
            <w:tcW w:w="4389" w:type="pct"/>
            <w:shd w:val="clear" w:color="auto" w:fill="auto"/>
          </w:tcPr>
          <w:p w14:paraId="52732267" w14:textId="568D57CE" w:rsidR="00A44008" w:rsidRPr="00AA0EDC" w:rsidRDefault="00DF1D31" w:rsidP="00915913">
            <w:pPr>
              <w:rPr>
                <w:rFonts w:ascii="Tahoma" w:hAnsi="Tahoma" w:cs="Tahoma"/>
                <w:sz w:val="22"/>
              </w:rPr>
            </w:pPr>
            <w:r w:rsidRPr="00AA0EDC">
              <w:rPr>
                <w:rFonts w:ascii="Tahoma" w:hAnsi="Tahoma" w:cs="Tahoma"/>
                <w:sz w:val="22"/>
              </w:rPr>
              <w:t>s</w:t>
            </w:r>
            <w:r w:rsidR="00455782" w:rsidRPr="00AA0EDC">
              <w:rPr>
                <w:rFonts w:ascii="Tahoma" w:hAnsi="Tahoma" w:cs="Tahoma"/>
                <w:sz w:val="22"/>
              </w:rPr>
              <w:t xml:space="preserve">ukurtas </w:t>
            </w:r>
            <w:r w:rsidRPr="00AA0EDC">
              <w:rPr>
                <w:rFonts w:ascii="Tahoma" w:hAnsi="Tahoma" w:cs="Tahoma"/>
                <w:sz w:val="22"/>
              </w:rPr>
              <w:t xml:space="preserve">prieigos teisių ir rolių funkcionalumas turi užtikrinti individualią antstolio (AVP naudotojo) sritį, kurioje turi būti galimybė matyti jo organizuojamus ar jam priskirtus aukcionus bei </w:t>
            </w:r>
            <w:r w:rsidR="00F757DD" w:rsidRPr="00AA0EDC">
              <w:rPr>
                <w:rFonts w:ascii="Tahoma" w:hAnsi="Tahoma" w:cs="Tahoma"/>
                <w:sz w:val="22"/>
              </w:rPr>
              <w:t>juos administruoti (</w:t>
            </w:r>
            <w:r w:rsidR="00FB2A12" w:rsidRPr="00AA0EDC">
              <w:rPr>
                <w:rFonts w:ascii="Tahoma" w:hAnsi="Tahoma" w:cs="Tahoma"/>
                <w:sz w:val="22"/>
              </w:rPr>
              <w:t xml:space="preserve">galimi administravimo </w:t>
            </w:r>
            <w:r w:rsidR="002E72F1" w:rsidRPr="00AA0EDC">
              <w:rPr>
                <w:rFonts w:ascii="Tahoma" w:hAnsi="Tahoma" w:cs="Tahoma"/>
                <w:sz w:val="22"/>
              </w:rPr>
              <w:t xml:space="preserve">veiksmai </w:t>
            </w:r>
            <w:r w:rsidR="00F757DD" w:rsidRPr="00AA0EDC">
              <w:rPr>
                <w:rFonts w:ascii="Tahoma" w:hAnsi="Tahoma" w:cs="Tahoma"/>
                <w:sz w:val="22"/>
              </w:rPr>
              <w:t xml:space="preserve">žr. </w:t>
            </w:r>
            <w:r w:rsidR="00F757DD" w:rsidRPr="00AA0EDC">
              <w:rPr>
                <w:rFonts w:ascii="Tahoma" w:hAnsi="Tahoma" w:cs="Tahoma"/>
                <w:sz w:val="22"/>
              </w:rPr>
              <w:fldChar w:fldCharType="begin"/>
            </w:r>
            <w:r w:rsidR="00F757DD" w:rsidRPr="00AA0EDC">
              <w:rPr>
                <w:rFonts w:ascii="Tahoma" w:hAnsi="Tahoma" w:cs="Tahoma"/>
                <w:sz w:val="22"/>
              </w:rPr>
              <w:instrText xml:space="preserve"> REF _Ref176765146 \r \h </w:instrText>
            </w:r>
            <w:r w:rsidR="002D6C0A" w:rsidRPr="00AA0EDC">
              <w:rPr>
                <w:rFonts w:ascii="Tahoma" w:hAnsi="Tahoma" w:cs="Tahoma"/>
                <w:sz w:val="22"/>
              </w:rPr>
              <w:instrText xml:space="preserve"> \* MERGEFORMAT </w:instrText>
            </w:r>
            <w:r w:rsidR="00F757DD" w:rsidRPr="00AA0EDC">
              <w:rPr>
                <w:rFonts w:ascii="Tahoma" w:hAnsi="Tahoma" w:cs="Tahoma"/>
                <w:sz w:val="22"/>
              </w:rPr>
            </w:r>
            <w:r w:rsidR="00F757DD" w:rsidRPr="00AA0EDC">
              <w:rPr>
                <w:rFonts w:ascii="Tahoma" w:hAnsi="Tahoma" w:cs="Tahoma"/>
                <w:sz w:val="22"/>
              </w:rPr>
              <w:fldChar w:fldCharType="separate"/>
            </w:r>
            <w:r w:rsidR="00915312" w:rsidRPr="00AA0EDC">
              <w:rPr>
                <w:rFonts w:ascii="Tahoma" w:hAnsi="Tahoma" w:cs="Tahoma"/>
                <w:sz w:val="22"/>
              </w:rPr>
              <w:t>FR-30</w:t>
            </w:r>
            <w:r w:rsidR="00F757DD" w:rsidRPr="00AA0EDC">
              <w:rPr>
                <w:rFonts w:ascii="Tahoma" w:hAnsi="Tahoma" w:cs="Tahoma"/>
                <w:sz w:val="22"/>
              </w:rPr>
              <w:fldChar w:fldCharType="end"/>
            </w:r>
            <w:r w:rsidR="00F757DD" w:rsidRPr="00AA0EDC">
              <w:rPr>
                <w:rFonts w:ascii="Tahoma" w:hAnsi="Tahoma" w:cs="Tahoma"/>
                <w:sz w:val="22"/>
              </w:rPr>
              <w:t>)</w:t>
            </w:r>
            <w:r w:rsidR="002E72F1" w:rsidRPr="00AA0EDC">
              <w:rPr>
                <w:rFonts w:ascii="Tahoma" w:hAnsi="Tahoma" w:cs="Tahoma"/>
                <w:sz w:val="22"/>
              </w:rPr>
              <w:t>.</w:t>
            </w:r>
          </w:p>
          <w:p w14:paraId="66642C93" w14:textId="30A38D77" w:rsidR="004A693A" w:rsidRPr="00AA0EDC" w:rsidRDefault="004A693A" w:rsidP="00915913">
            <w:pPr>
              <w:rPr>
                <w:rFonts w:ascii="Tahoma" w:hAnsi="Tahoma" w:cs="Tahoma"/>
                <w:sz w:val="22"/>
              </w:rPr>
            </w:pPr>
            <w:r w:rsidRPr="00AA0EDC">
              <w:rPr>
                <w:rFonts w:ascii="Tahoma" w:hAnsi="Tahoma" w:cs="Tahoma"/>
                <w:sz w:val="22"/>
              </w:rPr>
              <w:t xml:space="preserve">Antstolio </w:t>
            </w:r>
            <w:r w:rsidR="005F3CB4" w:rsidRPr="00AA0EDC">
              <w:rPr>
                <w:rFonts w:ascii="Tahoma" w:hAnsi="Tahoma" w:cs="Tahoma"/>
                <w:sz w:val="22"/>
              </w:rPr>
              <w:t xml:space="preserve">aukcionų sąrašo prototipo langas žr. </w:t>
            </w:r>
            <w:r w:rsidR="005F3CB4" w:rsidRPr="00AA0EDC">
              <w:rPr>
                <w:rFonts w:ascii="Tahoma" w:hAnsi="Tahoma" w:cs="Tahoma"/>
                <w:sz w:val="22"/>
              </w:rPr>
              <w:fldChar w:fldCharType="begin"/>
            </w:r>
            <w:r w:rsidR="005F3CB4" w:rsidRPr="00AA0EDC">
              <w:rPr>
                <w:rFonts w:ascii="Tahoma" w:hAnsi="Tahoma" w:cs="Tahoma"/>
                <w:sz w:val="22"/>
              </w:rPr>
              <w:instrText xml:space="preserve"> REF _Ref176782890 \r \h </w:instrText>
            </w:r>
            <w:r w:rsidR="005F1872" w:rsidRPr="00AA0EDC">
              <w:rPr>
                <w:rFonts w:ascii="Tahoma" w:hAnsi="Tahoma" w:cs="Tahoma"/>
                <w:sz w:val="22"/>
              </w:rPr>
              <w:instrText xml:space="preserve"> \* MERGEFORMAT </w:instrText>
            </w:r>
            <w:r w:rsidR="005F3CB4" w:rsidRPr="00AA0EDC">
              <w:rPr>
                <w:rFonts w:ascii="Tahoma" w:hAnsi="Tahoma" w:cs="Tahoma"/>
                <w:sz w:val="22"/>
              </w:rPr>
            </w:r>
            <w:r w:rsidR="005F3CB4" w:rsidRPr="00AA0EDC">
              <w:rPr>
                <w:rFonts w:ascii="Tahoma" w:hAnsi="Tahoma" w:cs="Tahoma"/>
                <w:sz w:val="22"/>
              </w:rPr>
              <w:fldChar w:fldCharType="separate"/>
            </w:r>
            <w:r w:rsidR="00915312" w:rsidRPr="00AA0EDC">
              <w:rPr>
                <w:rFonts w:ascii="Tahoma" w:hAnsi="Tahoma" w:cs="Tahoma"/>
                <w:sz w:val="22"/>
              </w:rPr>
              <w:t>11.1.3</w:t>
            </w:r>
            <w:r w:rsidR="005F3CB4" w:rsidRPr="00AA0EDC">
              <w:rPr>
                <w:rFonts w:ascii="Tahoma" w:hAnsi="Tahoma" w:cs="Tahoma"/>
                <w:sz w:val="22"/>
              </w:rPr>
              <w:fldChar w:fldCharType="end"/>
            </w:r>
            <w:r w:rsidR="005F3CB4" w:rsidRPr="00AA0EDC">
              <w:rPr>
                <w:rFonts w:ascii="Tahoma" w:hAnsi="Tahoma" w:cs="Tahoma"/>
                <w:sz w:val="22"/>
              </w:rPr>
              <w:t>.</w:t>
            </w:r>
          </w:p>
        </w:tc>
      </w:tr>
      <w:tr w:rsidR="00F757DD" w:rsidRPr="00AA0EDC" w14:paraId="1D78DCF1" w14:textId="77777777" w:rsidTr="00D033B0">
        <w:tc>
          <w:tcPr>
            <w:tcW w:w="611" w:type="pct"/>
            <w:shd w:val="clear" w:color="auto" w:fill="auto"/>
          </w:tcPr>
          <w:p w14:paraId="3EB48EEC" w14:textId="77777777" w:rsidR="00F757DD" w:rsidRPr="00AA0EDC" w:rsidRDefault="00F757DD" w:rsidP="008C22E1">
            <w:pPr>
              <w:pStyle w:val="Tablenumber"/>
              <w:numPr>
                <w:ilvl w:val="1"/>
                <w:numId w:val="14"/>
              </w:numPr>
              <w:contextualSpacing w:val="0"/>
              <w:rPr>
                <w:rFonts w:ascii="Tahoma" w:hAnsi="Tahoma" w:cs="Tahoma"/>
                <w:szCs w:val="22"/>
              </w:rPr>
            </w:pPr>
          </w:p>
        </w:tc>
        <w:tc>
          <w:tcPr>
            <w:tcW w:w="4389" w:type="pct"/>
            <w:shd w:val="clear" w:color="auto" w:fill="auto"/>
          </w:tcPr>
          <w:p w14:paraId="2FDBC748" w14:textId="55181DF6" w:rsidR="00F757DD" w:rsidRPr="00AA0EDC" w:rsidRDefault="00771EB2" w:rsidP="00915913">
            <w:pPr>
              <w:rPr>
                <w:rFonts w:ascii="Tahoma" w:hAnsi="Tahoma" w:cs="Tahoma"/>
                <w:sz w:val="22"/>
              </w:rPr>
            </w:pPr>
            <w:r w:rsidRPr="00AA0EDC">
              <w:rPr>
                <w:rFonts w:ascii="Tahoma" w:hAnsi="Tahoma" w:cs="Tahoma"/>
                <w:sz w:val="22"/>
              </w:rPr>
              <w:t>Ants</w:t>
            </w:r>
            <w:r w:rsidR="003453C0" w:rsidRPr="00AA0EDC">
              <w:rPr>
                <w:rFonts w:ascii="Tahoma" w:hAnsi="Tahoma" w:cs="Tahoma"/>
                <w:sz w:val="22"/>
              </w:rPr>
              <w:t>toli</w:t>
            </w:r>
            <w:r w:rsidR="001278B1" w:rsidRPr="00AA0EDC">
              <w:rPr>
                <w:rFonts w:ascii="Tahoma" w:hAnsi="Tahoma" w:cs="Tahoma"/>
                <w:sz w:val="22"/>
              </w:rPr>
              <w:t xml:space="preserve">ams ir </w:t>
            </w:r>
            <w:r w:rsidR="007B33A9" w:rsidRPr="00AA0EDC">
              <w:rPr>
                <w:rFonts w:ascii="Tahoma" w:hAnsi="Tahoma" w:cs="Tahoma"/>
                <w:sz w:val="22"/>
              </w:rPr>
              <w:t xml:space="preserve">antstolių aukcionų dalyviams turi būti pritaikytas esamas </w:t>
            </w:r>
            <w:r w:rsidR="007A7BAE" w:rsidRPr="00AA0EDC">
              <w:rPr>
                <w:rFonts w:ascii="Tahoma" w:hAnsi="Tahoma" w:cs="Tahoma"/>
                <w:sz w:val="22"/>
              </w:rPr>
              <w:t xml:space="preserve">EVAP </w:t>
            </w:r>
            <w:r w:rsidR="0015722E" w:rsidRPr="00AA0EDC">
              <w:rPr>
                <w:rFonts w:ascii="Tahoma" w:hAnsi="Tahoma" w:cs="Tahoma"/>
                <w:sz w:val="22"/>
              </w:rPr>
              <w:t>pranešimų siuntim</w:t>
            </w:r>
            <w:r w:rsidR="007A7BAE" w:rsidRPr="00AA0EDC">
              <w:rPr>
                <w:rFonts w:ascii="Tahoma" w:hAnsi="Tahoma" w:cs="Tahoma"/>
                <w:sz w:val="22"/>
              </w:rPr>
              <w:t>o el. paštu funkcionalumas</w:t>
            </w:r>
            <w:r w:rsidR="009222A7" w:rsidRPr="00AA0EDC">
              <w:rPr>
                <w:rFonts w:ascii="Tahoma" w:hAnsi="Tahoma" w:cs="Tahoma"/>
                <w:sz w:val="22"/>
              </w:rPr>
              <w:t>.</w:t>
            </w:r>
            <w:r w:rsidR="003453C0" w:rsidRPr="00AA0EDC">
              <w:rPr>
                <w:rFonts w:ascii="Tahoma" w:hAnsi="Tahoma" w:cs="Tahoma"/>
                <w:sz w:val="22"/>
              </w:rPr>
              <w:t xml:space="preserve"> </w:t>
            </w:r>
          </w:p>
        </w:tc>
      </w:tr>
      <w:tr w:rsidR="003257E6" w:rsidRPr="00AA0EDC" w14:paraId="7D8A1BC8" w14:textId="77777777" w:rsidTr="00D033B0">
        <w:tc>
          <w:tcPr>
            <w:tcW w:w="611" w:type="pct"/>
            <w:shd w:val="clear" w:color="auto" w:fill="auto"/>
          </w:tcPr>
          <w:p w14:paraId="1D0049FF" w14:textId="77777777" w:rsidR="003257E6" w:rsidRPr="00AA0EDC" w:rsidRDefault="003257E6" w:rsidP="008C22E1">
            <w:pPr>
              <w:pStyle w:val="Tablenumber"/>
              <w:numPr>
                <w:ilvl w:val="0"/>
                <w:numId w:val="14"/>
              </w:numPr>
              <w:contextualSpacing w:val="0"/>
              <w:rPr>
                <w:rFonts w:ascii="Tahoma" w:hAnsi="Tahoma" w:cs="Tahoma"/>
                <w:szCs w:val="22"/>
              </w:rPr>
            </w:pPr>
          </w:p>
        </w:tc>
        <w:tc>
          <w:tcPr>
            <w:tcW w:w="4389" w:type="pct"/>
            <w:shd w:val="clear" w:color="auto" w:fill="auto"/>
          </w:tcPr>
          <w:p w14:paraId="2F236FF0" w14:textId="25BD4BB2" w:rsidR="0088567E" w:rsidRPr="00AA0EDC" w:rsidRDefault="00962A17" w:rsidP="006B311C">
            <w:pPr>
              <w:rPr>
                <w:rFonts w:ascii="Tahoma" w:hAnsi="Tahoma" w:cs="Tahoma"/>
                <w:sz w:val="22"/>
              </w:rPr>
            </w:pPr>
            <w:r w:rsidRPr="00AA0EDC">
              <w:rPr>
                <w:rFonts w:ascii="Tahoma" w:hAnsi="Tahoma" w:cs="Tahoma"/>
                <w:sz w:val="22"/>
              </w:rPr>
              <w:t>Turi būti sukurt</w:t>
            </w:r>
            <w:r w:rsidR="5D2BDD3F" w:rsidRPr="00AA0EDC">
              <w:rPr>
                <w:rFonts w:ascii="Tahoma" w:hAnsi="Tahoma" w:cs="Tahoma"/>
                <w:sz w:val="22"/>
              </w:rPr>
              <w:t>a</w:t>
            </w:r>
            <w:r w:rsidRPr="00AA0EDC">
              <w:rPr>
                <w:rFonts w:ascii="Tahoma" w:hAnsi="Tahoma" w:cs="Tahoma"/>
                <w:sz w:val="22"/>
              </w:rPr>
              <w:t xml:space="preserve"> </w:t>
            </w:r>
            <w:r w:rsidR="00325C40" w:rsidRPr="00AA0EDC">
              <w:rPr>
                <w:rFonts w:ascii="Tahoma" w:hAnsi="Tahoma" w:cs="Tahoma"/>
                <w:sz w:val="22"/>
              </w:rPr>
              <w:t>nauj</w:t>
            </w:r>
            <w:r w:rsidR="006B311C" w:rsidRPr="00AA0EDC">
              <w:rPr>
                <w:rFonts w:ascii="Tahoma" w:hAnsi="Tahoma" w:cs="Tahoma"/>
                <w:sz w:val="22"/>
              </w:rPr>
              <w:t>a</w:t>
            </w:r>
            <w:r w:rsidR="00325C40" w:rsidRPr="00AA0EDC">
              <w:rPr>
                <w:rFonts w:ascii="Tahoma" w:hAnsi="Tahoma" w:cs="Tahoma"/>
                <w:sz w:val="22"/>
              </w:rPr>
              <w:t xml:space="preserve"> e. aukcionų </w:t>
            </w:r>
            <w:r w:rsidR="48325089" w:rsidRPr="00AA0EDC">
              <w:rPr>
                <w:rFonts w:ascii="Tahoma" w:hAnsi="Tahoma" w:cs="Tahoma"/>
                <w:sz w:val="22"/>
              </w:rPr>
              <w:t>rūšis</w:t>
            </w:r>
            <w:r w:rsidR="006B311C" w:rsidRPr="00AA0EDC">
              <w:rPr>
                <w:rFonts w:ascii="Tahoma" w:hAnsi="Tahoma" w:cs="Tahoma"/>
                <w:sz w:val="22"/>
              </w:rPr>
              <w:t xml:space="preserve"> - </w:t>
            </w:r>
            <w:r w:rsidR="00325C40" w:rsidRPr="00AA0EDC">
              <w:rPr>
                <w:rFonts w:ascii="Tahoma" w:hAnsi="Tahoma" w:cs="Tahoma"/>
                <w:sz w:val="22"/>
              </w:rPr>
              <w:t>Antstolių aukcionai</w:t>
            </w:r>
            <w:r w:rsidR="001F43B1" w:rsidRPr="00AA0EDC">
              <w:rPr>
                <w:rFonts w:ascii="Tahoma" w:hAnsi="Tahoma" w:cs="Tahoma"/>
                <w:sz w:val="22"/>
              </w:rPr>
              <w:t xml:space="preserve"> (žr. prototipo langą </w:t>
            </w:r>
            <w:r w:rsidR="001F43B1" w:rsidRPr="00AA0EDC">
              <w:rPr>
                <w:rFonts w:ascii="Tahoma" w:hAnsi="Tahoma" w:cs="Tahoma"/>
                <w:sz w:val="22"/>
              </w:rPr>
              <w:fldChar w:fldCharType="begin"/>
            </w:r>
            <w:r w:rsidR="001F43B1" w:rsidRPr="00AA0EDC">
              <w:rPr>
                <w:rFonts w:ascii="Tahoma" w:hAnsi="Tahoma" w:cs="Tahoma"/>
                <w:sz w:val="22"/>
              </w:rPr>
              <w:instrText xml:space="preserve"> REF _Ref176782367 \r \h </w:instrText>
            </w:r>
            <w:r w:rsidR="005F1872" w:rsidRPr="00AA0EDC">
              <w:rPr>
                <w:rFonts w:ascii="Tahoma" w:hAnsi="Tahoma" w:cs="Tahoma"/>
                <w:sz w:val="22"/>
              </w:rPr>
              <w:instrText xml:space="preserve"> \* MERGEFORMAT </w:instrText>
            </w:r>
            <w:r w:rsidR="001F43B1" w:rsidRPr="00AA0EDC">
              <w:rPr>
                <w:rFonts w:ascii="Tahoma" w:hAnsi="Tahoma" w:cs="Tahoma"/>
                <w:sz w:val="22"/>
              </w:rPr>
            </w:r>
            <w:r w:rsidR="001F43B1" w:rsidRPr="00AA0EDC">
              <w:rPr>
                <w:rFonts w:ascii="Tahoma" w:hAnsi="Tahoma" w:cs="Tahoma"/>
                <w:sz w:val="22"/>
              </w:rPr>
              <w:fldChar w:fldCharType="separate"/>
            </w:r>
            <w:r w:rsidR="00915312" w:rsidRPr="00AA0EDC">
              <w:rPr>
                <w:rFonts w:ascii="Tahoma" w:hAnsi="Tahoma" w:cs="Tahoma"/>
                <w:sz w:val="22"/>
              </w:rPr>
              <w:t>11.1.1</w:t>
            </w:r>
            <w:r w:rsidR="001F43B1" w:rsidRPr="00AA0EDC">
              <w:rPr>
                <w:rFonts w:ascii="Tahoma" w:hAnsi="Tahoma" w:cs="Tahoma"/>
                <w:sz w:val="22"/>
              </w:rPr>
              <w:fldChar w:fldCharType="end"/>
            </w:r>
            <w:r w:rsidR="001F43B1" w:rsidRPr="00AA0EDC">
              <w:rPr>
                <w:rFonts w:ascii="Tahoma" w:hAnsi="Tahoma" w:cs="Tahoma"/>
                <w:sz w:val="22"/>
              </w:rPr>
              <w:t>)</w:t>
            </w:r>
            <w:r w:rsidR="008A54DF" w:rsidRPr="00AA0EDC">
              <w:rPr>
                <w:rFonts w:ascii="Tahoma" w:hAnsi="Tahoma" w:cs="Tahoma"/>
                <w:sz w:val="22"/>
              </w:rPr>
              <w:t>:</w:t>
            </w:r>
          </w:p>
        </w:tc>
      </w:tr>
      <w:tr w:rsidR="008A54DF" w:rsidRPr="00AA0EDC" w14:paraId="5E8BCB4F" w14:textId="77777777" w:rsidTr="00D033B0">
        <w:tc>
          <w:tcPr>
            <w:tcW w:w="611" w:type="pct"/>
            <w:shd w:val="clear" w:color="auto" w:fill="auto"/>
          </w:tcPr>
          <w:p w14:paraId="7A45AABD" w14:textId="77777777" w:rsidR="008A54DF" w:rsidRPr="00AA0EDC" w:rsidRDefault="008A54DF" w:rsidP="008C22E1">
            <w:pPr>
              <w:pStyle w:val="Tablenumber"/>
              <w:numPr>
                <w:ilvl w:val="0"/>
                <w:numId w:val="14"/>
              </w:numPr>
              <w:contextualSpacing w:val="0"/>
              <w:rPr>
                <w:rFonts w:ascii="Tahoma" w:hAnsi="Tahoma" w:cs="Tahoma"/>
                <w:szCs w:val="22"/>
              </w:rPr>
            </w:pPr>
          </w:p>
        </w:tc>
        <w:tc>
          <w:tcPr>
            <w:tcW w:w="4389" w:type="pct"/>
            <w:shd w:val="clear" w:color="auto" w:fill="auto"/>
          </w:tcPr>
          <w:p w14:paraId="5DB40760" w14:textId="223F50E1" w:rsidR="008A54DF" w:rsidRPr="00AA0EDC" w:rsidRDefault="003271B5" w:rsidP="006B311C">
            <w:pPr>
              <w:rPr>
                <w:rFonts w:ascii="Tahoma" w:hAnsi="Tahoma" w:cs="Tahoma"/>
                <w:sz w:val="22"/>
              </w:rPr>
            </w:pPr>
            <w:r w:rsidRPr="00AA0EDC">
              <w:rPr>
                <w:rFonts w:ascii="Tahoma" w:hAnsi="Tahoma" w:cs="Tahoma"/>
                <w:sz w:val="22"/>
              </w:rPr>
              <w:t xml:space="preserve">Aukcionų rūšį turi būti galimybė nurodyti </w:t>
            </w:r>
            <w:r w:rsidR="00010198" w:rsidRPr="00AA0EDC">
              <w:rPr>
                <w:rFonts w:ascii="Tahoma" w:hAnsi="Tahoma" w:cs="Tahoma"/>
                <w:sz w:val="22"/>
              </w:rPr>
              <w:t>kuriant / redaguojant aukcionus AVP;</w:t>
            </w:r>
          </w:p>
        </w:tc>
      </w:tr>
      <w:tr w:rsidR="0088567E" w:rsidRPr="00AA0EDC" w14:paraId="3EF74F98" w14:textId="77777777" w:rsidTr="00D033B0">
        <w:tc>
          <w:tcPr>
            <w:tcW w:w="611" w:type="pct"/>
            <w:shd w:val="clear" w:color="auto" w:fill="auto"/>
          </w:tcPr>
          <w:p w14:paraId="41F5307C" w14:textId="77777777" w:rsidR="0088567E" w:rsidRPr="00AA0EDC" w:rsidRDefault="0088567E" w:rsidP="008C22E1">
            <w:pPr>
              <w:pStyle w:val="Tablenumber"/>
              <w:numPr>
                <w:ilvl w:val="1"/>
                <w:numId w:val="14"/>
              </w:numPr>
              <w:contextualSpacing w:val="0"/>
              <w:rPr>
                <w:rFonts w:ascii="Tahoma" w:hAnsi="Tahoma" w:cs="Tahoma"/>
                <w:szCs w:val="22"/>
              </w:rPr>
            </w:pPr>
          </w:p>
        </w:tc>
        <w:tc>
          <w:tcPr>
            <w:tcW w:w="4389" w:type="pct"/>
            <w:shd w:val="clear" w:color="auto" w:fill="auto"/>
          </w:tcPr>
          <w:p w14:paraId="7651E627" w14:textId="55453D66" w:rsidR="0088567E" w:rsidRPr="00AA0EDC" w:rsidRDefault="00E2633B" w:rsidP="006B311C">
            <w:pPr>
              <w:rPr>
                <w:rFonts w:ascii="Tahoma" w:hAnsi="Tahoma" w:cs="Tahoma"/>
                <w:sz w:val="22"/>
              </w:rPr>
            </w:pPr>
            <w:r w:rsidRPr="00AA0EDC">
              <w:rPr>
                <w:rFonts w:ascii="Tahoma" w:hAnsi="Tahoma" w:cs="Tahoma"/>
                <w:sz w:val="22"/>
              </w:rPr>
              <w:t>p</w:t>
            </w:r>
            <w:r w:rsidR="00AF3D2C" w:rsidRPr="00AA0EDC">
              <w:rPr>
                <w:rFonts w:ascii="Tahoma" w:hAnsi="Tahoma" w:cs="Tahoma"/>
                <w:sz w:val="22"/>
              </w:rPr>
              <w:t>agal</w:t>
            </w:r>
            <w:r w:rsidR="00786E3A" w:rsidRPr="00AA0EDC">
              <w:rPr>
                <w:rFonts w:ascii="Tahoma" w:hAnsi="Tahoma" w:cs="Tahoma"/>
                <w:sz w:val="22"/>
              </w:rPr>
              <w:t xml:space="preserve"> sukurtą</w:t>
            </w:r>
            <w:r w:rsidR="00AF3D2C" w:rsidRPr="00AA0EDC">
              <w:rPr>
                <w:rFonts w:ascii="Tahoma" w:hAnsi="Tahoma" w:cs="Tahoma"/>
                <w:sz w:val="22"/>
              </w:rPr>
              <w:t xml:space="preserve"> r</w:t>
            </w:r>
            <w:r w:rsidR="00196B4E" w:rsidRPr="00AA0EDC">
              <w:rPr>
                <w:rFonts w:ascii="Tahoma" w:hAnsi="Tahoma" w:cs="Tahoma"/>
                <w:sz w:val="22"/>
              </w:rPr>
              <w:t xml:space="preserve">ūšį turi būti galimybė naudotojams EVAP </w:t>
            </w:r>
            <w:r w:rsidR="000A5DC7" w:rsidRPr="00AA0EDC">
              <w:rPr>
                <w:rFonts w:ascii="Tahoma" w:hAnsi="Tahoma" w:cs="Tahoma"/>
                <w:sz w:val="22"/>
              </w:rPr>
              <w:t>atlikti objektų</w:t>
            </w:r>
            <w:r w:rsidR="008A54DF" w:rsidRPr="00AA0EDC">
              <w:rPr>
                <w:rFonts w:ascii="Tahoma" w:hAnsi="Tahoma" w:cs="Tahoma"/>
                <w:sz w:val="22"/>
              </w:rPr>
              <w:t xml:space="preserve"> paiešką / filtravimą.</w:t>
            </w:r>
          </w:p>
        </w:tc>
      </w:tr>
      <w:tr w:rsidR="00DE64D4" w:rsidRPr="00AA0EDC" w14:paraId="4DFDC03C" w14:textId="77777777" w:rsidTr="00D033B0">
        <w:tc>
          <w:tcPr>
            <w:tcW w:w="611" w:type="pct"/>
            <w:shd w:val="clear" w:color="auto" w:fill="auto"/>
          </w:tcPr>
          <w:p w14:paraId="5870D872" w14:textId="77777777" w:rsidR="00DE64D4" w:rsidRPr="00AA0EDC" w:rsidRDefault="00DE64D4" w:rsidP="008C22E1">
            <w:pPr>
              <w:pStyle w:val="Tablenumber"/>
              <w:numPr>
                <w:ilvl w:val="1"/>
                <w:numId w:val="14"/>
              </w:numPr>
              <w:contextualSpacing w:val="0"/>
              <w:rPr>
                <w:rFonts w:ascii="Tahoma" w:hAnsi="Tahoma" w:cs="Tahoma"/>
                <w:szCs w:val="22"/>
              </w:rPr>
            </w:pPr>
          </w:p>
        </w:tc>
        <w:tc>
          <w:tcPr>
            <w:tcW w:w="4389" w:type="pct"/>
            <w:shd w:val="clear" w:color="auto" w:fill="auto"/>
          </w:tcPr>
          <w:p w14:paraId="7C2C63CE" w14:textId="0C82E1A9" w:rsidR="00DE64D4" w:rsidRPr="00AA0EDC" w:rsidRDefault="00F350C8" w:rsidP="006B311C">
            <w:pPr>
              <w:rPr>
                <w:rFonts w:ascii="Tahoma" w:hAnsi="Tahoma" w:cs="Tahoma"/>
                <w:sz w:val="22"/>
              </w:rPr>
            </w:pPr>
            <w:r w:rsidRPr="00AA0EDC">
              <w:rPr>
                <w:rFonts w:ascii="Tahoma" w:hAnsi="Tahoma" w:cs="Tahoma"/>
                <w:sz w:val="22"/>
              </w:rPr>
              <w:t xml:space="preserve">Visi EVAP e. aukcionų funkcionalumai turi būti pritaikyti </w:t>
            </w:r>
            <w:r w:rsidR="00742250" w:rsidRPr="00AA0EDC">
              <w:rPr>
                <w:rFonts w:ascii="Tahoma" w:hAnsi="Tahoma" w:cs="Tahoma"/>
                <w:sz w:val="22"/>
              </w:rPr>
              <w:t xml:space="preserve">antstolių </w:t>
            </w:r>
            <w:r w:rsidR="00CA7D2D" w:rsidRPr="00AA0EDC">
              <w:rPr>
                <w:rFonts w:ascii="Tahoma" w:hAnsi="Tahoma" w:cs="Tahoma"/>
                <w:sz w:val="22"/>
              </w:rPr>
              <w:t xml:space="preserve">kuriamiems </w:t>
            </w:r>
            <w:r w:rsidR="00BD48AC" w:rsidRPr="00AA0EDC">
              <w:rPr>
                <w:rFonts w:ascii="Tahoma" w:hAnsi="Tahoma" w:cs="Tahoma"/>
                <w:sz w:val="22"/>
              </w:rPr>
              <w:t>aukcionams</w:t>
            </w:r>
            <w:r w:rsidR="0010580C" w:rsidRPr="00AA0EDC">
              <w:rPr>
                <w:rFonts w:ascii="Tahoma" w:hAnsi="Tahoma" w:cs="Tahoma"/>
                <w:sz w:val="22"/>
              </w:rPr>
              <w:t xml:space="preserve"> (</w:t>
            </w:r>
            <w:r w:rsidR="00791FB4" w:rsidRPr="00AA0EDC">
              <w:rPr>
                <w:rFonts w:ascii="Tahoma" w:hAnsi="Tahoma" w:cs="Tahoma"/>
                <w:sz w:val="22"/>
              </w:rPr>
              <w:t>EVAP naudotoja</w:t>
            </w:r>
            <w:r w:rsidR="00516975" w:rsidRPr="00AA0EDC">
              <w:rPr>
                <w:rFonts w:ascii="Tahoma" w:hAnsi="Tahoma" w:cs="Tahoma"/>
                <w:sz w:val="22"/>
              </w:rPr>
              <w:t>ms</w:t>
            </w:r>
            <w:r w:rsidR="00791FB4" w:rsidRPr="00AA0EDC">
              <w:rPr>
                <w:rFonts w:ascii="Tahoma" w:hAnsi="Tahoma" w:cs="Tahoma"/>
                <w:sz w:val="22"/>
              </w:rPr>
              <w:t xml:space="preserve"> turi būti galimybė </w:t>
            </w:r>
            <w:r w:rsidR="002945EA" w:rsidRPr="00AA0EDC">
              <w:rPr>
                <w:rFonts w:ascii="Tahoma" w:hAnsi="Tahoma" w:cs="Tahoma"/>
                <w:sz w:val="22"/>
              </w:rPr>
              <w:t>registruotis</w:t>
            </w:r>
            <w:r w:rsidR="004353C2" w:rsidRPr="00AA0EDC">
              <w:rPr>
                <w:rFonts w:ascii="Tahoma" w:hAnsi="Tahoma" w:cs="Tahoma"/>
                <w:sz w:val="22"/>
              </w:rPr>
              <w:t xml:space="preserve">, </w:t>
            </w:r>
            <w:r w:rsidR="001A783E" w:rsidRPr="00AA0EDC">
              <w:rPr>
                <w:rFonts w:ascii="Tahoma" w:hAnsi="Tahoma" w:cs="Tahoma"/>
                <w:sz w:val="22"/>
              </w:rPr>
              <w:t>atlikti kainos kėlimą</w:t>
            </w:r>
            <w:r w:rsidR="004353C2" w:rsidRPr="00AA0EDC">
              <w:rPr>
                <w:rFonts w:ascii="Tahoma" w:hAnsi="Tahoma" w:cs="Tahoma"/>
                <w:sz w:val="22"/>
              </w:rPr>
              <w:t xml:space="preserve"> </w:t>
            </w:r>
            <w:r w:rsidR="0010580C" w:rsidRPr="00AA0EDC">
              <w:rPr>
                <w:rFonts w:ascii="Tahoma" w:hAnsi="Tahoma" w:cs="Tahoma"/>
                <w:sz w:val="22"/>
              </w:rPr>
              <w:t>ir kt.)</w:t>
            </w:r>
          </w:p>
        </w:tc>
      </w:tr>
      <w:tr w:rsidR="00962A17" w:rsidRPr="00AA0EDC" w14:paraId="0C3C630D" w14:textId="77777777" w:rsidTr="00D033B0">
        <w:tc>
          <w:tcPr>
            <w:tcW w:w="611" w:type="pct"/>
            <w:shd w:val="clear" w:color="auto" w:fill="auto"/>
          </w:tcPr>
          <w:p w14:paraId="04EE053F" w14:textId="77777777" w:rsidR="00962A17" w:rsidRPr="00AA0EDC" w:rsidRDefault="00962A17" w:rsidP="008C22E1">
            <w:pPr>
              <w:pStyle w:val="Tablenumber"/>
              <w:numPr>
                <w:ilvl w:val="0"/>
                <w:numId w:val="14"/>
              </w:numPr>
              <w:contextualSpacing w:val="0"/>
              <w:rPr>
                <w:rFonts w:ascii="Tahoma" w:hAnsi="Tahoma" w:cs="Tahoma"/>
                <w:szCs w:val="22"/>
              </w:rPr>
            </w:pPr>
          </w:p>
        </w:tc>
        <w:tc>
          <w:tcPr>
            <w:tcW w:w="4389" w:type="pct"/>
            <w:shd w:val="clear" w:color="auto" w:fill="auto"/>
          </w:tcPr>
          <w:p w14:paraId="3C8DE232" w14:textId="3AB64B43" w:rsidR="00962A17" w:rsidRPr="00AA0EDC" w:rsidRDefault="008E079B" w:rsidP="00915913">
            <w:pPr>
              <w:rPr>
                <w:rFonts w:ascii="Tahoma" w:hAnsi="Tahoma" w:cs="Tahoma"/>
                <w:sz w:val="22"/>
              </w:rPr>
            </w:pPr>
            <w:r w:rsidRPr="00AA0EDC">
              <w:rPr>
                <w:rFonts w:ascii="Tahoma" w:hAnsi="Tahoma" w:cs="Tahoma"/>
                <w:sz w:val="22"/>
              </w:rPr>
              <w:t xml:space="preserve">Turi būti galimybė antstoliams kuriant aukcionus  nurodyti </w:t>
            </w:r>
            <w:r w:rsidR="002233ED" w:rsidRPr="00AA0EDC">
              <w:rPr>
                <w:rFonts w:ascii="Tahoma" w:hAnsi="Tahoma" w:cs="Tahoma"/>
                <w:sz w:val="22"/>
              </w:rPr>
              <w:t>turto tipą:</w:t>
            </w:r>
          </w:p>
          <w:p w14:paraId="5A0728A4" w14:textId="77777777" w:rsidR="002233ED" w:rsidRPr="00AA0EDC" w:rsidRDefault="002233ED" w:rsidP="008C22E1">
            <w:pPr>
              <w:pStyle w:val="ListParagraph"/>
              <w:numPr>
                <w:ilvl w:val="0"/>
                <w:numId w:val="29"/>
              </w:numPr>
              <w:rPr>
                <w:rFonts w:ascii="Tahoma" w:hAnsi="Tahoma" w:cs="Tahoma"/>
                <w:sz w:val="22"/>
              </w:rPr>
            </w:pPr>
            <w:r w:rsidRPr="00AA0EDC">
              <w:rPr>
                <w:rFonts w:ascii="Tahoma" w:hAnsi="Tahoma" w:cs="Tahoma"/>
                <w:sz w:val="22"/>
              </w:rPr>
              <w:t>Nekilnojamas turtas;</w:t>
            </w:r>
          </w:p>
          <w:p w14:paraId="3A4BE27B" w14:textId="7CB43B5B" w:rsidR="002233ED" w:rsidRPr="00AA0EDC" w:rsidRDefault="002233ED" w:rsidP="008C22E1">
            <w:pPr>
              <w:pStyle w:val="ListParagraph"/>
              <w:numPr>
                <w:ilvl w:val="0"/>
                <w:numId w:val="29"/>
              </w:numPr>
              <w:rPr>
                <w:rFonts w:ascii="Tahoma" w:hAnsi="Tahoma" w:cs="Tahoma"/>
                <w:sz w:val="22"/>
              </w:rPr>
            </w:pPr>
            <w:r w:rsidRPr="00AA0EDC">
              <w:rPr>
                <w:rFonts w:ascii="Tahoma" w:hAnsi="Tahoma" w:cs="Tahoma"/>
                <w:sz w:val="22"/>
              </w:rPr>
              <w:t>Kilnojamas turtas</w:t>
            </w:r>
            <w:r w:rsidR="00F41C6F" w:rsidRPr="00AA0EDC">
              <w:rPr>
                <w:rFonts w:ascii="Tahoma" w:hAnsi="Tahoma" w:cs="Tahoma"/>
                <w:sz w:val="22"/>
              </w:rPr>
              <w:t>.</w:t>
            </w:r>
          </w:p>
        </w:tc>
      </w:tr>
      <w:tr w:rsidR="00962A17" w:rsidRPr="00AA0EDC" w14:paraId="53DC09A3" w14:textId="77777777" w:rsidTr="00D033B0">
        <w:tc>
          <w:tcPr>
            <w:tcW w:w="611" w:type="pct"/>
            <w:shd w:val="clear" w:color="auto" w:fill="auto"/>
          </w:tcPr>
          <w:p w14:paraId="03B09F73" w14:textId="77777777" w:rsidR="00962A17" w:rsidRPr="00AA0EDC" w:rsidRDefault="00962A17" w:rsidP="008C22E1">
            <w:pPr>
              <w:pStyle w:val="Tablenumber"/>
              <w:numPr>
                <w:ilvl w:val="0"/>
                <w:numId w:val="14"/>
              </w:numPr>
              <w:contextualSpacing w:val="0"/>
              <w:rPr>
                <w:rFonts w:ascii="Tahoma" w:hAnsi="Tahoma" w:cs="Tahoma"/>
                <w:szCs w:val="22"/>
              </w:rPr>
            </w:pPr>
          </w:p>
        </w:tc>
        <w:tc>
          <w:tcPr>
            <w:tcW w:w="4389" w:type="pct"/>
            <w:shd w:val="clear" w:color="auto" w:fill="auto"/>
          </w:tcPr>
          <w:p w14:paraId="29E1BB52" w14:textId="2FF11157" w:rsidR="00962A17" w:rsidRPr="00AA0EDC" w:rsidRDefault="00F75251" w:rsidP="00915913">
            <w:pPr>
              <w:rPr>
                <w:rFonts w:ascii="Tahoma" w:hAnsi="Tahoma" w:cs="Tahoma"/>
                <w:sz w:val="22"/>
              </w:rPr>
            </w:pPr>
            <w:r w:rsidRPr="00AA0EDC">
              <w:rPr>
                <w:rFonts w:ascii="Tahoma" w:hAnsi="Tahoma" w:cs="Tahoma"/>
                <w:sz w:val="22"/>
              </w:rPr>
              <w:t xml:space="preserve">Turi būti </w:t>
            </w:r>
            <w:r w:rsidR="0055058C" w:rsidRPr="00AA0EDC">
              <w:rPr>
                <w:rFonts w:ascii="Tahoma" w:hAnsi="Tahoma" w:cs="Tahoma"/>
                <w:sz w:val="22"/>
              </w:rPr>
              <w:t xml:space="preserve">pritaikyta </w:t>
            </w:r>
            <w:r w:rsidR="00A25C47" w:rsidRPr="00AA0EDC">
              <w:rPr>
                <w:rFonts w:ascii="Tahoma" w:hAnsi="Tahoma" w:cs="Tahoma"/>
                <w:sz w:val="22"/>
              </w:rPr>
              <w:t xml:space="preserve">esama </w:t>
            </w:r>
            <w:r w:rsidR="00BD6386" w:rsidRPr="00AA0EDC">
              <w:rPr>
                <w:rFonts w:ascii="Tahoma" w:hAnsi="Tahoma" w:cs="Tahoma"/>
                <w:sz w:val="22"/>
              </w:rPr>
              <w:t>integracinė sąsają su NTR</w:t>
            </w:r>
            <w:r w:rsidR="00DC53B5" w:rsidRPr="00AA0EDC">
              <w:rPr>
                <w:rFonts w:ascii="Tahoma" w:hAnsi="Tahoma" w:cs="Tahoma"/>
                <w:sz w:val="22"/>
              </w:rPr>
              <w:t xml:space="preserve"> antstolių</w:t>
            </w:r>
            <w:r w:rsidR="0029558B" w:rsidRPr="00AA0EDC">
              <w:rPr>
                <w:rFonts w:ascii="Tahoma" w:hAnsi="Tahoma" w:cs="Tahoma"/>
                <w:sz w:val="22"/>
              </w:rPr>
              <w:t xml:space="preserve"> aukcionams</w:t>
            </w:r>
            <w:r w:rsidR="009B7A73" w:rsidRPr="00AA0EDC">
              <w:rPr>
                <w:rFonts w:ascii="Tahoma" w:hAnsi="Tahoma" w:cs="Tahoma"/>
                <w:sz w:val="22"/>
              </w:rPr>
              <w:t>,</w:t>
            </w:r>
            <w:r w:rsidR="00BD6386" w:rsidRPr="00AA0EDC">
              <w:rPr>
                <w:rFonts w:ascii="Tahoma" w:hAnsi="Tahoma" w:cs="Tahoma"/>
                <w:sz w:val="22"/>
              </w:rPr>
              <w:t xml:space="preserve"> leidžianti antstolių kuriamiems e. aukcionams </w:t>
            </w:r>
            <w:r w:rsidR="00766D65" w:rsidRPr="00AA0EDC">
              <w:rPr>
                <w:rFonts w:ascii="Tahoma" w:hAnsi="Tahoma" w:cs="Tahoma"/>
                <w:sz w:val="22"/>
              </w:rPr>
              <w:t>pridėt</w:t>
            </w:r>
            <w:r w:rsidR="003E186B" w:rsidRPr="00AA0EDC">
              <w:rPr>
                <w:rFonts w:ascii="Tahoma" w:hAnsi="Tahoma" w:cs="Tahoma"/>
                <w:sz w:val="22"/>
              </w:rPr>
              <w:t>o</w:t>
            </w:r>
            <w:r w:rsidR="00DD6DD6" w:rsidRPr="00AA0EDC">
              <w:rPr>
                <w:rFonts w:ascii="Tahoma" w:hAnsi="Tahoma" w:cs="Tahoma"/>
                <w:sz w:val="22"/>
              </w:rPr>
              <w:t xml:space="preserve"> nekilnojamo</w:t>
            </w:r>
            <w:r w:rsidR="00766D65" w:rsidRPr="00AA0EDC">
              <w:rPr>
                <w:rFonts w:ascii="Tahoma" w:hAnsi="Tahoma" w:cs="Tahoma"/>
                <w:sz w:val="22"/>
              </w:rPr>
              <w:t xml:space="preserve"> </w:t>
            </w:r>
            <w:r w:rsidR="00A67442" w:rsidRPr="00AA0EDC">
              <w:rPr>
                <w:rFonts w:ascii="Tahoma" w:hAnsi="Tahoma" w:cs="Tahoma"/>
                <w:sz w:val="22"/>
              </w:rPr>
              <w:t xml:space="preserve">turto duomenis </w:t>
            </w:r>
            <w:r w:rsidR="00BD6386" w:rsidRPr="00AA0EDC">
              <w:rPr>
                <w:rFonts w:ascii="Tahoma" w:hAnsi="Tahoma" w:cs="Tahoma"/>
                <w:sz w:val="22"/>
              </w:rPr>
              <w:t>užpildyti automatiškai</w:t>
            </w:r>
            <w:r w:rsidR="00F149A6" w:rsidRPr="00AA0EDC">
              <w:rPr>
                <w:rFonts w:ascii="Tahoma" w:hAnsi="Tahoma" w:cs="Tahoma"/>
                <w:sz w:val="22"/>
              </w:rPr>
              <w:t>.</w:t>
            </w:r>
          </w:p>
        </w:tc>
      </w:tr>
      <w:tr w:rsidR="00962A17" w:rsidRPr="00AA0EDC" w14:paraId="42F4C86A" w14:textId="77777777" w:rsidTr="00D033B0">
        <w:tc>
          <w:tcPr>
            <w:tcW w:w="611" w:type="pct"/>
            <w:shd w:val="clear" w:color="auto" w:fill="auto"/>
          </w:tcPr>
          <w:p w14:paraId="3B6A8BAE" w14:textId="77777777" w:rsidR="00962A17" w:rsidRPr="00AA0EDC" w:rsidRDefault="00962A17" w:rsidP="008C22E1">
            <w:pPr>
              <w:pStyle w:val="Tablenumber"/>
              <w:numPr>
                <w:ilvl w:val="0"/>
                <w:numId w:val="14"/>
              </w:numPr>
              <w:contextualSpacing w:val="0"/>
              <w:rPr>
                <w:rFonts w:ascii="Tahoma" w:hAnsi="Tahoma" w:cs="Tahoma"/>
                <w:szCs w:val="22"/>
              </w:rPr>
            </w:pPr>
          </w:p>
        </w:tc>
        <w:tc>
          <w:tcPr>
            <w:tcW w:w="4389" w:type="pct"/>
            <w:shd w:val="clear" w:color="auto" w:fill="auto"/>
          </w:tcPr>
          <w:p w14:paraId="017D6769" w14:textId="7E7213AA" w:rsidR="00962A17" w:rsidRPr="00AA0EDC" w:rsidRDefault="4974A410" w:rsidP="00915913">
            <w:pPr>
              <w:rPr>
                <w:rFonts w:ascii="Tahoma" w:hAnsi="Tahoma" w:cs="Tahoma"/>
                <w:sz w:val="22"/>
              </w:rPr>
            </w:pPr>
            <w:r w:rsidRPr="00AA0EDC">
              <w:rPr>
                <w:rFonts w:ascii="Tahoma" w:hAnsi="Tahoma" w:cs="Tahoma"/>
                <w:sz w:val="22"/>
              </w:rPr>
              <w:t xml:space="preserve">Turi būti realizuoti </w:t>
            </w:r>
            <w:r w:rsidR="1278E6A8" w:rsidRPr="00AA0EDC">
              <w:rPr>
                <w:rFonts w:ascii="Tahoma" w:hAnsi="Tahoma" w:cs="Tahoma"/>
                <w:sz w:val="22"/>
              </w:rPr>
              <w:t xml:space="preserve">visų rūšių </w:t>
            </w:r>
            <w:r w:rsidR="01FA57BB" w:rsidRPr="00AA0EDC">
              <w:rPr>
                <w:rFonts w:ascii="Tahoma" w:hAnsi="Tahoma" w:cs="Tahoma"/>
                <w:sz w:val="22"/>
              </w:rPr>
              <w:t>varžytynių, aukciono,</w:t>
            </w:r>
            <w:r w:rsidR="60B493AD" w:rsidRPr="00AA0EDC">
              <w:rPr>
                <w:rFonts w:ascii="Tahoma" w:hAnsi="Tahoma" w:cs="Tahoma"/>
                <w:sz w:val="22"/>
              </w:rPr>
              <w:t xml:space="preserve"> bei</w:t>
            </w:r>
            <w:r w:rsidR="01FA57BB" w:rsidRPr="00AA0EDC">
              <w:rPr>
                <w:rFonts w:ascii="Tahoma" w:hAnsi="Tahoma" w:cs="Tahoma"/>
                <w:sz w:val="22"/>
              </w:rPr>
              <w:t xml:space="preserve"> nuomos konkurso </w:t>
            </w:r>
            <w:r w:rsidR="75503EB8" w:rsidRPr="00AA0EDC">
              <w:rPr>
                <w:rFonts w:ascii="Tahoma" w:hAnsi="Tahoma" w:cs="Tahoma"/>
                <w:sz w:val="22"/>
              </w:rPr>
              <w:t xml:space="preserve">nuasmeninto </w:t>
            </w:r>
            <w:r w:rsidR="005E13D7" w:rsidRPr="00AA0EDC">
              <w:rPr>
                <w:rFonts w:ascii="Tahoma" w:hAnsi="Tahoma" w:cs="Tahoma"/>
                <w:sz w:val="22"/>
              </w:rPr>
              <w:t>varžymosi protokolo funkcionalumai:</w:t>
            </w:r>
          </w:p>
        </w:tc>
      </w:tr>
      <w:tr w:rsidR="00110C83" w:rsidRPr="00AA0EDC" w14:paraId="6CAE7377" w14:textId="77777777" w:rsidTr="00D033B0">
        <w:tc>
          <w:tcPr>
            <w:tcW w:w="611" w:type="pct"/>
            <w:shd w:val="clear" w:color="auto" w:fill="auto"/>
          </w:tcPr>
          <w:p w14:paraId="4B9F26EF" w14:textId="77777777" w:rsidR="00110C83" w:rsidRPr="00AA0EDC" w:rsidRDefault="00110C83" w:rsidP="008C22E1">
            <w:pPr>
              <w:pStyle w:val="Tablenumber"/>
              <w:numPr>
                <w:ilvl w:val="1"/>
                <w:numId w:val="14"/>
              </w:numPr>
              <w:contextualSpacing w:val="0"/>
              <w:rPr>
                <w:rFonts w:ascii="Tahoma" w:hAnsi="Tahoma" w:cs="Tahoma"/>
                <w:szCs w:val="22"/>
              </w:rPr>
            </w:pPr>
          </w:p>
        </w:tc>
        <w:tc>
          <w:tcPr>
            <w:tcW w:w="4389" w:type="pct"/>
            <w:shd w:val="clear" w:color="auto" w:fill="auto"/>
          </w:tcPr>
          <w:p w14:paraId="33A56F60" w14:textId="5BCD82B3" w:rsidR="00576231" w:rsidRPr="00AA0EDC" w:rsidRDefault="001565B5" w:rsidP="00915913">
            <w:pPr>
              <w:rPr>
                <w:rFonts w:ascii="Tahoma" w:hAnsi="Tahoma" w:cs="Tahoma"/>
                <w:sz w:val="22"/>
              </w:rPr>
            </w:pPr>
            <w:r w:rsidRPr="00AA0EDC">
              <w:rPr>
                <w:rFonts w:ascii="Tahoma" w:hAnsi="Tahoma" w:cs="Tahoma"/>
                <w:sz w:val="22"/>
              </w:rPr>
              <w:t>p</w:t>
            </w:r>
            <w:r w:rsidR="00232E72" w:rsidRPr="00AA0EDC">
              <w:rPr>
                <w:rFonts w:ascii="Tahoma" w:hAnsi="Tahoma" w:cs="Tahoma"/>
                <w:sz w:val="22"/>
              </w:rPr>
              <w:t xml:space="preserve">asibaigus </w:t>
            </w:r>
            <w:r w:rsidR="001F53EB" w:rsidRPr="00AA0EDC">
              <w:rPr>
                <w:rFonts w:ascii="Tahoma" w:hAnsi="Tahoma" w:cs="Tahoma"/>
                <w:sz w:val="22"/>
              </w:rPr>
              <w:t>e. varžyt</w:t>
            </w:r>
            <w:r w:rsidR="6F1BD184" w:rsidRPr="00AA0EDC">
              <w:rPr>
                <w:rFonts w:ascii="Tahoma" w:hAnsi="Tahoma" w:cs="Tahoma"/>
                <w:sz w:val="22"/>
              </w:rPr>
              <w:t>y</w:t>
            </w:r>
            <w:r w:rsidR="001F53EB" w:rsidRPr="00AA0EDC">
              <w:rPr>
                <w:rFonts w:ascii="Tahoma" w:hAnsi="Tahoma" w:cs="Tahoma"/>
                <w:sz w:val="22"/>
              </w:rPr>
              <w:t>nėms</w:t>
            </w:r>
            <w:r w:rsidR="4454BA43" w:rsidRPr="00AA0EDC">
              <w:rPr>
                <w:rFonts w:ascii="Tahoma" w:hAnsi="Tahoma" w:cs="Tahoma"/>
                <w:sz w:val="22"/>
              </w:rPr>
              <w:t xml:space="preserve">, </w:t>
            </w:r>
            <w:r w:rsidR="001F53EB" w:rsidRPr="00AA0EDC">
              <w:rPr>
                <w:rFonts w:ascii="Tahoma" w:hAnsi="Tahoma" w:cs="Tahoma"/>
                <w:sz w:val="22"/>
              </w:rPr>
              <w:t xml:space="preserve"> aukcionams </w:t>
            </w:r>
            <w:r w:rsidR="4D24140C" w:rsidRPr="00AA0EDC">
              <w:rPr>
                <w:rFonts w:ascii="Tahoma" w:hAnsi="Tahoma" w:cs="Tahoma"/>
                <w:sz w:val="22"/>
              </w:rPr>
              <w:t xml:space="preserve">ir </w:t>
            </w:r>
            <w:r w:rsidR="427896D2" w:rsidRPr="00AA0EDC">
              <w:rPr>
                <w:rFonts w:ascii="Tahoma" w:hAnsi="Tahoma" w:cs="Tahoma"/>
                <w:sz w:val="22"/>
              </w:rPr>
              <w:t>nuomos konkursams</w:t>
            </w:r>
            <w:r w:rsidR="67CB0BAF" w:rsidRPr="00AA0EDC">
              <w:rPr>
                <w:rFonts w:ascii="Tahoma" w:hAnsi="Tahoma" w:cs="Tahoma"/>
                <w:sz w:val="22"/>
              </w:rPr>
              <w:t xml:space="preserve"> </w:t>
            </w:r>
            <w:r w:rsidRPr="00AA0EDC">
              <w:rPr>
                <w:rFonts w:ascii="Tahoma" w:hAnsi="Tahoma" w:cs="Tahoma"/>
                <w:sz w:val="22"/>
              </w:rPr>
              <w:t xml:space="preserve">sistema automatiškai turi suformuoti </w:t>
            </w:r>
            <w:r w:rsidR="008B2AB9" w:rsidRPr="00AA0EDC">
              <w:rPr>
                <w:rFonts w:ascii="Tahoma" w:hAnsi="Tahoma" w:cs="Tahoma"/>
                <w:sz w:val="22"/>
              </w:rPr>
              <w:t xml:space="preserve">nuasmenintą </w:t>
            </w:r>
            <w:r w:rsidR="00E27FF9" w:rsidRPr="00AA0EDC">
              <w:rPr>
                <w:rFonts w:ascii="Tahoma" w:hAnsi="Tahoma" w:cs="Tahoma"/>
                <w:sz w:val="22"/>
              </w:rPr>
              <w:t>varžymosi protokolą</w:t>
            </w:r>
            <w:r w:rsidR="007C339B" w:rsidRPr="00AA0EDC">
              <w:rPr>
                <w:rFonts w:ascii="Tahoma" w:hAnsi="Tahoma" w:cs="Tahoma"/>
                <w:sz w:val="22"/>
              </w:rPr>
              <w:t>. Protokol</w:t>
            </w:r>
            <w:r w:rsidR="009C354D" w:rsidRPr="00AA0EDC">
              <w:rPr>
                <w:rFonts w:ascii="Tahoma" w:hAnsi="Tahoma" w:cs="Tahoma"/>
                <w:sz w:val="22"/>
              </w:rPr>
              <w:t xml:space="preserve">o šablonas turi būti suderintas su </w:t>
            </w:r>
            <w:r w:rsidR="00901F9D" w:rsidRPr="00AA0EDC">
              <w:rPr>
                <w:rFonts w:ascii="Tahoma" w:hAnsi="Tahoma" w:cs="Tahoma"/>
                <w:sz w:val="22"/>
              </w:rPr>
              <w:t>P</w:t>
            </w:r>
            <w:r w:rsidR="009C354D" w:rsidRPr="00AA0EDC">
              <w:rPr>
                <w:rFonts w:ascii="Tahoma" w:hAnsi="Tahoma" w:cs="Tahoma"/>
                <w:sz w:val="22"/>
              </w:rPr>
              <w:t>erkančiąją organizacija;</w:t>
            </w:r>
          </w:p>
        </w:tc>
      </w:tr>
      <w:tr w:rsidR="00110C83" w:rsidRPr="00AA0EDC" w14:paraId="0252C5AE" w14:textId="77777777" w:rsidTr="00D033B0">
        <w:tc>
          <w:tcPr>
            <w:tcW w:w="611" w:type="pct"/>
            <w:shd w:val="clear" w:color="auto" w:fill="auto"/>
          </w:tcPr>
          <w:p w14:paraId="7B9081E8" w14:textId="77777777" w:rsidR="00110C83" w:rsidRPr="00AA0EDC" w:rsidRDefault="00110C83" w:rsidP="008C22E1">
            <w:pPr>
              <w:pStyle w:val="Tablenumber"/>
              <w:numPr>
                <w:ilvl w:val="1"/>
                <w:numId w:val="14"/>
              </w:numPr>
              <w:contextualSpacing w:val="0"/>
              <w:rPr>
                <w:rFonts w:ascii="Tahoma" w:hAnsi="Tahoma" w:cs="Tahoma"/>
                <w:szCs w:val="22"/>
              </w:rPr>
            </w:pPr>
            <w:bookmarkStart w:id="124" w:name="_Ref175746663"/>
          </w:p>
        </w:tc>
        <w:bookmarkEnd w:id="124"/>
        <w:tc>
          <w:tcPr>
            <w:tcW w:w="4389" w:type="pct"/>
            <w:shd w:val="clear" w:color="auto" w:fill="auto"/>
          </w:tcPr>
          <w:p w14:paraId="71D48DDA" w14:textId="7F41E4D1" w:rsidR="00110C83" w:rsidRPr="00AA0EDC" w:rsidRDefault="008D4504" w:rsidP="00DF38D8">
            <w:pPr>
              <w:rPr>
                <w:rFonts w:ascii="Tahoma" w:hAnsi="Tahoma" w:cs="Tahoma"/>
                <w:sz w:val="22"/>
              </w:rPr>
            </w:pPr>
            <w:r w:rsidRPr="00AA0EDC">
              <w:rPr>
                <w:rFonts w:ascii="Tahoma" w:hAnsi="Tahoma" w:cs="Tahoma"/>
                <w:sz w:val="22"/>
              </w:rPr>
              <w:t>turi būt</w:t>
            </w:r>
            <w:r w:rsidR="00B101A9" w:rsidRPr="00AA0EDC">
              <w:rPr>
                <w:rFonts w:ascii="Tahoma" w:hAnsi="Tahoma" w:cs="Tahoma"/>
                <w:sz w:val="22"/>
              </w:rPr>
              <w:t xml:space="preserve">i realizuota galimybė </w:t>
            </w:r>
            <w:r w:rsidR="000531EC" w:rsidRPr="00AA0EDC">
              <w:rPr>
                <w:rFonts w:ascii="Tahoma" w:hAnsi="Tahoma" w:cs="Tahoma"/>
                <w:sz w:val="22"/>
              </w:rPr>
              <w:t>pagal gautą užklausą</w:t>
            </w:r>
            <w:r w:rsidR="00010DA1" w:rsidRPr="00AA0EDC">
              <w:rPr>
                <w:rFonts w:ascii="Tahoma" w:hAnsi="Tahoma" w:cs="Tahoma"/>
                <w:sz w:val="22"/>
              </w:rPr>
              <w:t xml:space="preserve"> (užsakyta paslauga RC savitarnoje)</w:t>
            </w:r>
            <w:r w:rsidR="000531EC" w:rsidRPr="00AA0EDC">
              <w:rPr>
                <w:rFonts w:ascii="Tahoma" w:hAnsi="Tahoma" w:cs="Tahoma"/>
                <w:sz w:val="22"/>
              </w:rPr>
              <w:t xml:space="preserve">, </w:t>
            </w:r>
            <w:r w:rsidR="00AE1A7B" w:rsidRPr="00AA0EDC">
              <w:rPr>
                <w:rFonts w:ascii="Tahoma" w:hAnsi="Tahoma" w:cs="Tahoma"/>
                <w:sz w:val="22"/>
              </w:rPr>
              <w:t xml:space="preserve">perduoti į RC savitarną </w:t>
            </w:r>
            <w:r w:rsidR="00010DA1" w:rsidRPr="00AA0EDC">
              <w:rPr>
                <w:rFonts w:ascii="Tahoma" w:hAnsi="Tahoma" w:cs="Tahoma"/>
                <w:sz w:val="22"/>
              </w:rPr>
              <w:t xml:space="preserve">AIS priemonėmis </w:t>
            </w:r>
            <w:r w:rsidR="00591CAB" w:rsidRPr="00AA0EDC">
              <w:rPr>
                <w:rFonts w:ascii="Tahoma" w:hAnsi="Tahoma" w:cs="Tahoma"/>
                <w:sz w:val="22"/>
              </w:rPr>
              <w:t>sufo</w:t>
            </w:r>
            <w:r w:rsidR="00BF77BC" w:rsidRPr="00AA0EDC">
              <w:rPr>
                <w:rFonts w:ascii="Tahoma" w:hAnsi="Tahoma" w:cs="Tahoma"/>
                <w:sz w:val="22"/>
              </w:rPr>
              <w:t xml:space="preserve">rmuotą </w:t>
            </w:r>
            <w:r w:rsidR="001D0275" w:rsidRPr="00AA0EDC">
              <w:rPr>
                <w:rFonts w:ascii="Tahoma" w:hAnsi="Tahoma" w:cs="Tahoma"/>
                <w:sz w:val="22"/>
              </w:rPr>
              <w:t>nuasmenintą varžymosi protokolą</w:t>
            </w:r>
            <w:r w:rsidR="00DD24CA" w:rsidRPr="00AA0EDC">
              <w:rPr>
                <w:rFonts w:ascii="Tahoma" w:hAnsi="Tahoma" w:cs="Tahoma"/>
                <w:sz w:val="22"/>
              </w:rPr>
              <w:t xml:space="preserve"> (protokolas turi būti </w:t>
            </w:r>
            <w:r w:rsidR="00DF38D8" w:rsidRPr="00AA0EDC">
              <w:rPr>
                <w:rFonts w:ascii="Tahoma" w:hAnsi="Tahoma" w:cs="Tahoma"/>
                <w:sz w:val="22"/>
              </w:rPr>
              <w:t>suformuojamas LT ir EN kalbomis</w:t>
            </w:r>
            <w:r w:rsidR="00DD24CA" w:rsidRPr="00AA0EDC">
              <w:rPr>
                <w:rFonts w:ascii="Tahoma" w:hAnsi="Tahoma" w:cs="Tahoma"/>
                <w:sz w:val="22"/>
              </w:rPr>
              <w:t>)</w:t>
            </w:r>
            <w:r w:rsidR="001A17E2" w:rsidRPr="00AA0EDC">
              <w:rPr>
                <w:rFonts w:ascii="Tahoma" w:hAnsi="Tahoma" w:cs="Tahoma"/>
                <w:sz w:val="22"/>
              </w:rPr>
              <w:t>.</w:t>
            </w:r>
          </w:p>
        </w:tc>
      </w:tr>
      <w:tr w:rsidR="00801DB8" w:rsidRPr="00AA0EDC" w14:paraId="2F6B26B3" w14:textId="77777777" w:rsidTr="00D033B0">
        <w:tc>
          <w:tcPr>
            <w:tcW w:w="611" w:type="pct"/>
            <w:shd w:val="clear" w:color="auto" w:fill="auto"/>
          </w:tcPr>
          <w:p w14:paraId="776B0FAB" w14:textId="77777777" w:rsidR="00801DB8" w:rsidRPr="00AA0EDC" w:rsidRDefault="00801DB8" w:rsidP="008C22E1">
            <w:pPr>
              <w:pStyle w:val="Tablenumber"/>
              <w:numPr>
                <w:ilvl w:val="0"/>
                <w:numId w:val="14"/>
              </w:numPr>
              <w:contextualSpacing w:val="0"/>
              <w:rPr>
                <w:rFonts w:ascii="Tahoma" w:hAnsi="Tahoma" w:cs="Tahoma"/>
                <w:szCs w:val="22"/>
              </w:rPr>
            </w:pPr>
          </w:p>
        </w:tc>
        <w:tc>
          <w:tcPr>
            <w:tcW w:w="4389" w:type="pct"/>
            <w:shd w:val="clear" w:color="auto" w:fill="auto"/>
          </w:tcPr>
          <w:p w14:paraId="61450203" w14:textId="2AD514C4" w:rsidR="00801DB8" w:rsidRPr="00AA0EDC" w:rsidRDefault="00830A1F" w:rsidP="00915913">
            <w:pPr>
              <w:rPr>
                <w:rFonts w:ascii="Tahoma" w:hAnsi="Tahoma" w:cs="Tahoma"/>
                <w:sz w:val="22"/>
              </w:rPr>
            </w:pPr>
            <w:r w:rsidRPr="00AA0EDC">
              <w:rPr>
                <w:rFonts w:ascii="Tahoma" w:hAnsi="Tahoma" w:cs="Tahoma"/>
                <w:sz w:val="22"/>
              </w:rPr>
              <w:t xml:space="preserve">Turi būti realizuota </w:t>
            </w:r>
            <w:r w:rsidR="00CC03EE" w:rsidRPr="00AA0EDC">
              <w:rPr>
                <w:rFonts w:ascii="Tahoma" w:hAnsi="Tahoma" w:cs="Tahoma"/>
                <w:sz w:val="22"/>
              </w:rPr>
              <w:t xml:space="preserve">galimybė </w:t>
            </w:r>
            <w:r w:rsidR="002151DA" w:rsidRPr="00AA0EDC">
              <w:rPr>
                <w:rFonts w:ascii="Tahoma" w:hAnsi="Tahoma" w:cs="Tahoma"/>
                <w:sz w:val="22"/>
              </w:rPr>
              <w:t xml:space="preserve">gauti </w:t>
            </w:r>
            <w:r w:rsidR="00FE6FF9" w:rsidRPr="00AA0EDC">
              <w:rPr>
                <w:rFonts w:ascii="Tahoma" w:hAnsi="Tahoma" w:cs="Tahoma"/>
                <w:sz w:val="22"/>
              </w:rPr>
              <w:t>apmokėjimo duomenis iš AVNIS</w:t>
            </w:r>
            <w:r w:rsidR="008D6307" w:rsidRPr="00AA0EDC">
              <w:rPr>
                <w:rFonts w:ascii="Tahoma" w:hAnsi="Tahoma" w:cs="Tahoma"/>
                <w:sz w:val="22"/>
              </w:rPr>
              <w:t xml:space="preserve"> (žr. </w:t>
            </w:r>
            <w:r w:rsidR="00562176" w:rsidRPr="00AA0EDC">
              <w:rPr>
                <w:rFonts w:ascii="Tahoma" w:hAnsi="Tahoma" w:cs="Tahoma"/>
                <w:sz w:val="22"/>
              </w:rPr>
              <w:t>reikalavimus duomenų mainams</w:t>
            </w:r>
            <w:r w:rsidR="008D6307" w:rsidRPr="00AA0EDC">
              <w:rPr>
                <w:rFonts w:ascii="Tahoma" w:hAnsi="Tahoma" w:cs="Tahoma"/>
                <w:sz w:val="22"/>
              </w:rPr>
              <w:t xml:space="preserve"> skyriuje </w:t>
            </w:r>
            <w:r w:rsidR="008D6307" w:rsidRPr="00AA0EDC">
              <w:rPr>
                <w:rFonts w:ascii="Tahoma" w:hAnsi="Tahoma" w:cs="Tahoma"/>
                <w:sz w:val="22"/>
              </w:rPr>
              <w:fldChar w:fldCharType="begin"/>
            </w:r>
            <w:r w:rsidR="008D6307" w:rsidRPr="00AA0EDC">
              <w:rPr>
                <w:rFonts w:ascii="Tahoma" w:hAnsi="Tahoma" w:cs="Tahoma"/>
                <w:sz w:val="22"/>
              </w:rPr>
              <w:instrText xml:space="preserve"> REF _Ref176445366 \r \h </w:instrText>
            </w:r>
            <w:r w:rsidR="005F1872" w:rsidRPr="00AA0EDC">
              <w:rPr>
                <w:rFonts w:ascii="Tahoma" w:hAnsi="Tahoma" w:cs="Tahoma"/>
                <w:sz w:val="22"/>
              </w:rPr>
              <w:instrText xml:space="preserve"> \* MERGEFORMAT </w:instrText>
            </w:r>
            <w:r w:rsidR="008D6307" w:rsidRPr="00AA0EDC">
              <w:rPr>
                <w:rFonts w:ascii="Tahoma" w:hAnsi="Tahoma" w:cs="Tahoma"/>
                <w:sz w:val="22"/>
              </w:rPr>
            </w:r>
            <w:r w:rsidR="008D6307" w:rsidRPr="00AA0EDC">
              <w:rPr>
                <w:rFonts w:ascii="Tahoma" w:hAnsi="Tahoma" w:cs="Tahoma"/>
                <w:sz w:val="22"/>
              </w:rPr>
              <w:fldChar w:fldCharType="separate"/>
            </w:r>
            <w:r w:rsidR="00915312" w:rsidRPr="00AA0EDC">
              <w:rPr>
                <w:rFonts w:ascii="Tahoma" w:hAnsi="Tahoma" w:cs="Tahoma"/>
                <w:sz w:val="22"/>
              </w:rPr>
              <w:t>5.2.5</w:t>
            </w:r>
            <w:r w:rsidR="008D6307" w:rsidRPr="00AA0EDC">
              <w:rPr>
                <w:rFonts w:ascii="Tahoma" w:hAnsi="Tahoma" w:cs="Tahoma"/>
                <w:sz w:val="22"/>
              </w:rPr>
              <w:fldChar w:fldCharType="end"/>
            </w:r>
            <w:r w:rsidR="008D6307" w:rsidRPr="00AA0EDC">
              <w:rPr>
                <w:rFonts w:ascii="Tahoma" w:hAnsi="Tahoma" w:cs="Tahoma"/>
                <w:sz w:val="22"/>
              </w:rPr>
              <w:t>)</w:t>
            </w:r>
            <w:r w:rsidR="00FE6FF9" w:rsidRPr="00AA0EDC">
              <w:rPr>
                <w:rFonts w:ascii="Tahoma" w:hAnsi="Tahoma" w:cs="Tahoma"/>
                <w:sz w:val="22"/>
              </w:rPr>
              <w:t>:</w:t>
            </w:r>
          </w:p>
        </w:tc>
      </w:tr>
      <w:tr w:rsidR="00A75D9F" w:rsidRPr="00AA0EDC" w14:paraId="3784D4CA" w14:textId="77777777" w:rsidTr="00D033B0">
        <w:tc>
          <w:tcPr>
            <w:tcW w:w="611" w:type="pct"/>
            <w:shd w:val="clear" w:color="auto" w:fill="auto"/>
          </w:tcPr>
          <w:p w14:paraId="33EF1077" w14:textId="77777777" w:rsidR="00A75D9F" w:rsidRPr="00AA0EDC" w:rsidRDefault="00A75D9F" w:rsidP="008C22E1">
            <w:pPr>
              <w:pStyle w:val="Tablenumber"/>
              <w:numPr>
                <w:ilvl w:val="1"/>
                <w:numId w:val="14"/>
              </w:numPr>
              <w:contextualSpacing w:val="0"/>
              <w:rPr>
                <w:rFonts w:ascii="Tahoma" w:hAnsi="Tahoma" w:cs="Tahoma"/>
                <w:szCs w:val="22"/>
              </w:rPr>
            </w:pPr>
          </w:p>
        </w:tc>
        <w:tc>
          <w:tcPr>
            <w:tcW w:w="4389" w:type="pct"/>
            <w:shd w:val="clear" w:color="auto" w:fill="auto"/>
          </w:tcPr>
          <w:p w14:paraId="75577733" w14:textId="16AEB43B" w:rsidR="00A75D9F" w:rsidRPr="00AA0EDC" w:rsidRDefault="001E25E1" w:rsidP="00915913">
            <w:pPr>
              <w:rPr>
                <w:rFonts w:ascii="Tahoma" w:hAnsi="Tahoma" w:cs="Tahoma"/>
                <w:sz w:val="22"/>
              </w:rPr>
            </w:pPr>
            <w:r w:rsidRPr="00AA0EDC">
              <w:rPr>
                <w:rFonts w:ascii="Tahoma" w:hAnsi="Tahoma" w:cs="Tahoma"/>
                <w:sz w:val="22"/>
              </w:rPr>
              <w:t>g</w:t>
            </w:r>
            <w:r w:rsidR="00947091" w:rsidRPr="00AA0EDC">
              <w:rPr>
                <w:rFonts w:ascii="Tahoma" w:hAnsi="Tahoma" w:cs="Tahoma"/>
                <w:sz w:val="22"/>
              </w:rPr>
              <w:t xml:space="preserve">avus </w:t>
            </w:r>
            <w:r w:rsidRPr="00AA0EDC">
              <w:rPr>
                <w:rFonts w:ascii="Tahoma" w:hAnsi="Tahoma" w:cs="Tahoma"/>
                <w:sz w:val="22"/>
              </w:rPr>
              <w:t xml:space="preserve">apmokėjimo patvirtinimą turi būti </w:t>
            </w:r>
            <w:r w:rsidR="00836FC7" w:rsidRPr="00AA0EDC">
              <w:rPr>
                <w:rFonts w:ascii="Tahoma" w:hAnsi="Tahoma" w:cs="Tahoma"/>
                <w:sz w:val="22"/>
              </w:rPr>
              <w:t>automatiškai atnaujinama</w:t>
            </w:r>
            <w:r w:rsidR="00BB296B" w:rsidRPr="00AA0EDC">
              <w:rPr>
                <w:rFonts w:ascii="Tahoma" w:hAnsi="Tahoma" w:cs="Tahoma"/>
                <w:sz w:val="22"/>
              </w:rPr>
              <w:t xml:space="preserve"> </w:t>
            </w:r>
            <w:r w:rsidR="6038A0C1" w:rsidRPr="00AA0EDC">
              <w:rPr>
                <w:rFonts w:ascii="Tahoma" w:hAnsi="Tahoma" w:cs="Tahoma"/>
                <w:sz w:val="22"/>
              </w:rPr>
              <w:t xml:space="preserve">varžytynių </w:t>
            </w:r>
            <w:r w:rsidR="00836FC7" w:rsidRPr="00AA0EDC">
              <w:rPr>
                <w:rFonts w:ascii="Tahoma" w:hAnsi="Tahoma" w:cs="Tahoma"/>
                <w:sz w:val="22"/>
              </w:rPr>
              <w:t>būsena</w:t>
            </w:r>
            <w:r w:rsidR="00E5586C" w:rsidRPr="00AA0EDC">
              <w:rPr>
                <w:rFonts w:ascii="Tahoma" w:hAnsi="Tahoma" w:cs="Tahoma"/>
                <w:sz w:val="22"/>
              </w:rPr>
              <w:t xml:space="preserve"> </w:t>
            </w:r>
            <w:r w:rsidR="00DB2749" w:rsidRPr="00AA0EDC">
              <w:rPr>
                <w:rFonts w:ascii="Tahoma" w:hAnsi="Tahoma" w:cs="Tahoma"/>
                <w:sz w:val="22"/>
              </w:rPr>
              <w:t>AVP</w:t>
            </w:r>
            <w:r w:rsidR="00836FC7" w:rsidRPr="00AA0EDC">
              <w:rPr>
                <w:rFonts w:ascii="Tahoma" w:hAnsi="Tahoma" w:cs="Tahoma"/>
                <w:sz w:val="22"/>
              </w:rPr>
              <w:t>;</w:t>
            </w:r>
          </w:p>
        </w:tc>
      </w:tr>
      <w:tr w:rsidR="00220C59" w:rsidRPr="00AA0EDC" w14:paraId="7AB6E6D2" w14:textId="77777777" w:rsidTr="00D033B0">
        <w:tc>
          <w:tcPr>
            <w:tcW w:w="611" w:type="pct"/>
            <w:shd w:val="clear" w:color="auto" w:fill="auto"/>
          </w:tcPr>
          <w:p w14:paraId="5341B936" w14:textId="77777777" w:rsidR="00220C59" w:rsidRPr="00AA0EDC" w:rsidRDefault="00220C59" w:rsidP="008C22E1">
            <w:pPr>
              <w:pStyle w:val="Tablenumber"/>
              <w:numPr>
                <w:ilvl w:val="1"/>
                <w:numId w:val="14"/>
              </w:numPr>
              <w:contextualSpacing w:val="0"/>
              <w:rPr>
                <w:rFonts w:ascii="Tahoma" w:hAnsi="Tahoma" w:cs="Tahoma"/>
                <w:szCs w:val="22"/>
              </w:rPr>
            </w:pPr>
          </w:p>
        </w:tc>
        <w:tc>
          <w:tcPr>
            <w:tcW w:w="4389" w:type="pct"/>
            <w:shd w:val="clear" w:color="auto" w:fill="auto"/>
          </w:tcPr>
          <w:p w14:paraId="1B6B3402" w14:textId="6727D119" w:rsidR="00220C59" w:rsidRPr="00AA0EDC" w:rsidRDefault="00D74B29" w:rsidP="00915913">
            <w:pPr>
              <w:rPr>
                <w:rFonts w:ascii="Tahoma" w:hAnsi="Tahoma" w:cs="Tahoma"/>
                <w:sz w:val="22"/>
              </w:rPr>
            </w:pPr>
            <w:r w:rsidRPr="00AA0EDC">
              <w:rPr>
                <w:rFonts w:ascii="Tahoma" w:hAnsi="Tahoma" w:cs="Tahoma"/>
                <w:sz w:val="22"/>
              </w:rPr>
              <w:t xml:space="preserve">gavus apmokėjimo patvirtinimą turi būti </w:t>
            </w:r>
            <w:r w:rsidR="00D079A6" w:rsidRPr="00AA0EDC">
              <w:rPr>
                <w:rFonts w:ascii="Tahoma" w:hAnsi="Tahoma" w:cs="Tahoma"/>
                <w:sz w:val="22"/>
              </w:rPr>
              <w:t xml:space="preserve">automatiškai paskelbiamos </w:t>
            </w:r>
            <w:r w:rsidR="014AE7E5" w:rsidRPr="00AA0EDC">
              <w:rPr>
                <w:rFonts w:ascii="Tahoma" w:hAnsi="Tahoma" w:cs="Tahoma"/>
                <w:sz w:val="22"/>
              </w:rPr>
              <w:t xml:space="preserve">nemokumo administratoriaus </w:t>
            </w:r>
            <w:r w:rsidR="00D079A6" w:rsidRPr="00AA0EDC">
              <w:rPr>
                <w:rFonts w:ascii="Tahoma" w:hAnsi="Tahoma" w:cs="Tahoma"/>
                <w:sz w:val="22"/>
              </w:rPr>
              <w:t>varžytyn</w:t>
            </w:r>
            <w:r w:rsidR="00892AC7" w:rsidRPr="00AA0EDC">
              <w:rPr>
                <w:rFonts w:ascii="Tahoma" w:hAnsi="Tahoma" w:cs="Tahoma"/>
                <w:sz w:val="22"/>
              </w:rPr>
              <w:t>ė</w:t>
            </w:r>
            <w:r w:rsidR="00D079A6" w:rsidRPr="00AA0EDC">
              <w:rPr>
                <w:rFonts w:ascii="Tahoma" w:hAnsi="Tahoma" w:cs="Tahoma"/>
                <w:sz w:val="22"/>
              </w:rPr>
              <w:t xml:space="preserve">s </w:t>
            </w:r>
            <w:r w:rsidR="00DB2749" w:rsidRPr="00AA0EDC">
              <w:rPr>
                <w:rFonts w:ascii="Tahoma" w:hAnsi="Tahoma" w:cs="Tahoma"/>
                <w:sz w:val="22"/>
              </w:rPr>
              <w:t>EVAP</w:t>
            </w:r>
            <w:r w:rsidR="00D079A6" w:rsidRPr="00AA0EDC">
              <w:rPr>
                <w:rFonts w:ascii="Tahoma" w:hAnsi="Tahoma" w:cs="Tahoma"/>
                <w:sz w:val="22"/>
              </w:rPr>
              <w:t>.</w:t>
            </w:r>
          </w:p>
        </w:tc>
      </w:tr>
    </w:tbl>
    <w:p w14:paraId="2E395B1E" w14:textId="77777777" w:rsidR="0065099D" w:rsidRPr="00AA0EDC" w:rsidRDefault="0065099D" w:rsidP="004753C9">
      <w:pPr>
        <w:rPr>
          <w:rFonts w:ascii="Tahoma" w:hAnsi="Tahoma" w:cs="Tahoma"/>
          <w:sz w:val="22"/>
        </w:rPr>
      </w:pPr>
    </w:p>
    <w:p w14:paraId="1E262147" w14:textId="2BAABA26" w:rsidR="00CC5C45" w:rsidRPr="00AA0EDC" w:rsidRDefault="67424BF4" w:rsidP="008C22E1">
      <w:pPr>
        <w:pStyle w:val="Heading2"/>
        <w:numPr>
          <w:ilvl w:val="2"/>
          <w:numId w:val="6"/>
        </w:numPr>
        <w:tabs>
          <w:tab w:val="left" w:pos="1134"/>
        </w:tabs>
        <w:jc w:val="left"/>
        <w:rPr>
          <w:rFonts w:ascii="Tahoma" w:hAnsi="Tahoma" w:cs="Tahoma"/>
          <w:sz w:val="22"/>
          <w:szCs w:val="22"/>
        </w:rPr>
      </w:pPr>
      <w:bookmarkStart w:id="125" w:name="_Ref176354320"/>
      <w:bookmarkStart w:id="126" w:name="_Toc183012078"/>
      <w:r w:rsidRPr="00AA0EDC">
        <w:rPr>
          <w:rFonts w:ascii="Tahoma" w:hAnsi="Tahoma" w:cs="Tahoma"/>
          <w:sz w:val="22"/>
          <w:szCs w:val="22"/>
        </w:rPr>
        <w:t xml:space="preserve">Reikalavimai </w:t>
      </w:r>
      <w:r w:rsidR="5CC2245A" w:rsidRPr="00AA0EDC">
        <w:rPr>
          <w:rFonts w:ascii="Tahoma" w:hAnsi="Tahoma" w:cs="Tahoma"/>
          <w:sz w:val="22"/>
          <w:szCs w:val="22"/>
        </w:rPr>
        <w:t>FAK</w:t>
      </w:r>
      <w:r w:rsidR="004176CD" w:rsidRPr="00AA0EDC">
        <w:rPr>
          <w:rFonts w:ascii="Tahoma" w:hAnsi="Tahoma" w:cs="Tahoma"/>
          <w:sz w:val="22"/>
          <w:szCs w:val="22"/>
        </w:rPr>
        <w:t>P</w:t>
      </w:r>
      <w:r w:rsidR="216D62B8" w:rsidRPr="00AA0EDC">
        <w:rPr>
          <w:rFonts w:ascii="Tahoma" w:hAnsi="Tahoma" w:cs="Tahoma"/>
          <w:sz w:val="22"/>
          <w:szCs w:val="22"/>
        </w:rPr>
        <w:t xml:space="preserve"> </w:t>
      </w:r>
      <w:r w:rsidR="00644AA8" w:rsidRPr="00AA0EDC">
        <w:rPr>
          <w:rFonts w:ascii="Tahoma" w:hAnsi="Tahoma" w:cs="Tahoma"/>
          <w:sz w:val="22"/>
          <w:szCs w:val="22"/>
        </w:rPr>
        <w:t xml:space="preserve">posistemio </w:t>
      </w:r>
      <w:r w:rsidR="216D62B8" w:rsidRPr="00AA0EDC">
        <w:rPr>
          <w:rFonts w:ascii="Tahoma" w:hAnsi="Tahoma" w:cs="Tahoma"/>
          <w:sz w:val="22"/>
          <w:szCs w:val="22"/>
        </w:rPr>
        <w:t>modernizavimui</w:t>
      </w:r>
      <w:bookmarkEnd w:id="125"/>
      <w:bookmarkEnd w:id="126"/>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581B53" w:rsidRPr="00AA0EDC" w14:paraId="6C9EB0C8" w14:textId="77777777" w:rsidTr="00D033B0">
        <w:trPr>
          <w:tblHeader/>
        </w:trPr>
        <w:tc>
          <w:tcPr>
            <w:tcW w:w="611" w:type="pct"/>
            <w:shd w:val="clear" w:color="auto" w:fill="BFBFBF" w:themeFill="background1" w:themeFillShade="BF"/>
            <w:vAlign w:val="center"/>
          </w:tcPr>
          <w:p w14:paraId="3E25537D" w14:textId="77777777" w:rsidR="00317572" w:rsidRPr="00AA0EDC" w:rsidRDefault="00317572" w:rsidP="00FE1E11">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3900BEA6" w14:textId="77777777" w:rsidR="00317572" w:rsidRPr="00AA0EDC" w:rsidRDefault="00317572" w:rsidP="00FE1E11">
            <w:pPr>
              <w:keepNext/>
              <w:spacing w:before="60" w:after="60"/>
              <w:rPr>
                <w:rFonts w:ascii="Tahoma" w:hAnsi="Tahoma" w:cs="Tahoma"/>
                <w:b/>
                <w:sz w:val="22"/>
              </w:rPr>
            </w:pPr>
            <w:r w:rsidRPr="00AA0EDC">
              <w:rPr>
                <w:rFonts w:ascii="Tahoma" w:hAnsi="Tahoma" w:cs="Tahoma"/>
                <w:b/>
                <w:sz w:val="22"/>
              </w:rPr>
              <w:t>Reikalavimas</w:t>
            </w:r>
          </w:p>
        </w:tc>
      </w:tr>
      <w:tr w:rsidR="007668A5" w:rsidRPr="00AA0EDC" w14:paraId="10347423" w14:textId="77777777" w:rsidTr="00D033B0">
        <w:tc>
          <w:tcPr>
            <w:tcW w:w="611" w:type="pct"/>
            <w:shd w:val="clear" w:color="auto" w:fill="auto"/>
          </w:tcPr>
          <w:p w14:paraId="16387446" w14:textId="77777777" w:rsidR="00645585" w:rsidRPr="00AA0EDC" w:rsidRDefault="00645585" w:rsidP="008C22E1">
            <w:pPr>
              <w:pStyle w:val="Tablenumber"/>
              <w:numPr>
                <w:ilvl w:val="0"/>
                <w:numId w:val="14"/>
              </w:numPr>
              <w:contextualSpacing w:val="0"/>
              <w:rPr>
                <w:rFonts w:ascii="Tahoma" w:hAnsi="Tahoma" w:cs="Tahoma"/>
                <w:szCs w:val="22"/>
              </w:rPr>
            </w:pPr>
          </w:p>
        </w:tc>
        <w:tc>
          <w:tcPr>
            <w:tcW w:w="4389" w:type="pct"/>
            <w:shd w:val="clear" w:color="auto" w:fill="auto"/>
          </w:tcPr>
          <w:p w14:paraId="0ED15848" w14:textId="000B8503" w:rsidR="00645585" w:rsidRPr="00AA0EDC" w:rsidRDefault="00645585" w:rsidP="00FE1E11">
            <w:pPr>
              <w:rPr>
                <w:rFonts w:ascii="Tahoma" w:hAnsi="Tahoma" w:cs="Tahoma"/>
                <w:sz w:val="22"/>
              </w:rPr>
            </w:pPr>
            <w:r w:rsidRPr="00AA0EDC">
              <w:rPr>
                <w:rFonts w:ascii="Tahoma" w:hAnsi="Tahoma" w:cs="Tahoma"/>
                <w:sz w:val="22"/>
              </w:rPr>
              <w:t xml:space="preserve">Modernizuotas FAKP </w:t>
            </w:r>
            <w:r w:rsidR="69261432" w:rsidRPr="00AA0EDC">
              <w:rPr>
                <w:rFonts w:ascii="Tahoma" w:hAnsi="Tahoma" w:cs="Tahoma"/>
                <w:sz w:val="22"/>
              </w:rPr>
              <w:t>posistemis</w:t>
            </w:r>
            <w:r w:rsidRPr="00AA0EDC">
              <w:rPr>
                <w:rFonts w:ascii="Tahoma" w:hAnsi="Tahoma" w:cs="Tahoma"/>
                <w:sz w:val="22"/>
              </w:rPr>
              <w:t xml:space="preserve"> turi</w:t>
            </w:r>
            <w:r w:rsidR="00DE7FF0" w:rsidRPr="00AA0EDC">
              <w:rPr>
                <w:rFonts w:ascii="Tahoma" w:hAnsi="Tahoma" w:cs="Tahoma"/>
                <w:sz w:val="22"/>
              </w:rPr>
              <w:t xml:space="preserve"> </w:t>
            </w:r>
            <w:r w:rsidR="00B511C3" w:rsidRPr="00AA0EDC">
              <w:rPr>
                <w:rFonts w:ascii="Tahoma" w:hAnsi="Tahoma" w:cs="Tahoma"/>
                <w:sz w:val="22"/>
              </w:rPr>
              <w:t>naudoti bendrą AIS duomenų bazę (</w:t>
            </w:r>
            <w:proofErr w:type="spellStart"/>
            <w:r w:rsidR="00B511C3" w:rsidRPr="00AA0EDC">
              <w:rPr>
                <w:rFonts w:ascii="Tahoma" w:hAnsi="Tahoma" w:cs="Tahoma"/>
                <w:sz w:val="22"/>
              </w:rPr>
              <w:t>Oracle</w:t>
            </w:r>
            <w:proofErr w:type="spellEnd"/>
            <w:r w:rsidR="00B511C3" w:rsidRPr="00AA0EDC">
              <w:rPr>
                <w:rFonts w:ascii="Tahoma" w:hAnsi="Tahoma" w:cs="Tahoma"/>
                <w:sz w:val="22"/>
              </w:rPr>
              <w:t>)</w:t>
            </w:r>
            <w:r w:rsidR="006E06F0" w:rsidRPr="00AA0EDC">
              <w:rPr>
                <w:rFonts w:ascii="Tahoma" w:hAnsi="Tahoma" w:cs="Tahoma"/>
                <w:sz w:val="22"/>
              </w:rPr>
              <w:t xml:space="preserve">. </w:t>
            </w:r>
          </w:p>
        </w:tc>
      </w:tr>
      <w:tr w:rsidR="007668A5" w:rsidRPr="00AA0EDC" w14:paraId="0BF77129" w14:textId="77777777" w:rsidTr="00D033B0">
        <w:tc>
          <w:tcPr>
            <w:tcW w:w="611" w:type="pct"/>
            <w:shd w:val="clear" w:color="auto" w:fill="auto"/>
          </w:tcPr>
          <w:p w14:paraId="4B4DEC2B" w14:textId="77777777" w:rsidR="00B511C3" w:rsidRPr="00AA0EDC" w:rsidRDefault="00B511C3" w:rsidP="008C22E1">
            <w:pPr>
              <w:pStyle w:val="Tablenumber"/>
              <w:numPr>
                <w:ilvl w:val="0"/>
                <w:numId w:val="14"/>
              </w:numPr>
              <w:contextualSpacing w:val="0"/>
              <w:rPr>
                <w:rFonts w:ascii="Tahoma" w:hAnsi="Tahoma" w:cs="Tahoma"/>
                <w:szCs w:val="22"/>
              </w:rPr>
            </w:pPr>
          </w:p>
        </w:tc>
        <w:tc>
          <w:tcPr>
            <w:tcW w:w="4389" w:type="pct"/>
            <w:shd w:val="clear" w:color="auto" w:fill="auto"/>
          </w:tcPr>
          <w:p w14:paraId="076A16C0" w14:textId="16B3114C" w:rsidR="00B511C3" w:rsidRPr="00AA0EDC" w:rsidRDefault="005D1D47" w:rsidP="00FE1E11">
            <w:pPr>
              <w:rPr>
                <w:rFonts w:ascii="Tahoma" w:hAnsi="Tahoma" w:cs="Tahoma"/>
                <w:sz w:val="22"/>
              </w:rPr>
            </w:pPr>
            <w:r w:rsidRPr="00AA0EDC">
              <w:rPr>
                <w:rFonts w:ascii="Tahoma" w:hAnsi="Tahoma" w:cs="Tahoma"/>
                <w:sz w:val="22"/>
              </w:rPr>
              <w:t xml:space="preserve">Duomenys iš esamos FAKP </w:t>
            </w:r>
            <w:r w:rsidR="487105DE" w:rsidRPr="00AA0EDC">
              <w:rPr>
                <w:rFonts w:ascii="Tahoma" w:hAnsi="Tahoma" w:cs="Tahoma"/>
                <w:sz w:val="22"/>
              </w:rPr>
              <w:t xml:space="preserve">posistemio </w:t>
            </w:r>
            <w:r w:rsidRPr="00AA0EDC">
              <w:rPr>
                <w:rFonts w:ascii="Tahoma" w:hAnsi="Tahoma" w:cs="Tahoma"/>
                <w:sz w:val="22"/>
              </w:rPr>
              <w:t>duomenų bazės (Microsoft</w:t>
            </w:r>
            <w:r w:rsidR="005577B5" w:rsidRPr="00AA0EDC">
              <w:rPr>
                <w:rFonts w:ascii="Tahoma" w:hAnsi="Tahoma" w:cs="Tahoma"/>
                <w:sz w:val="22"/>
              </w:rPr>
              <w:t xml:space="preserve"> </w:t>
            </w:r>
            <w:r w:rsidR="001041AC" w:rsidRPr="00AA0EDC">
              <w:rPr>
                <w:rFonts w:ascii="Tahoma" w:hAnsi="Tahoma" w:cs="Tahoma"/>
                <w:sz w:val="22"/>
              </w:rPr>
              <w:t>SQL</w:t>
            </w:r>
            <w:r w:rsidR="00ED5704" w:rsidRPr="00AA0EDC">
              <w:rPr>
                <w:rFonts w:ascii="Tahoma" w:hAnsi="Tahoma" w:cs="Tahoma"/>
                <w:sz w:val="22"/>
              </w:rPr>
              <w:t xml:space="preserve"> 2003</w:t>
            </w:r>
            <w:r w:rsidRPr="00AA0EDC">
              <w:rPr>
                <w:rFonts w:ascii="Tahoma" w:hAnsi="Tahoma" w:cs="Tahoma"/>
                <w:sz w:val="22"/>
              </w:rPr>
              <w:t xml:space="preserve">) turi būti permigruoti į bendrą AIS naudojamą duomenų bazę </w:t>
            </w:r>
            <w:proofErr w:type="spellStart"/>
            <w:r w:rsidRPr="00AA0EDC">
              <w:rPr>
                <w:rFonts w:ascii="Tahoma" w:hAnsi="Tahoma" w:cs="Tahoma"/>
                <w:sz w:val="22"/>
              </w:rPr>
              <w:t>Oracle</w:t>
            </w:r>
            <w:proofErr w:type="spellEnd"/>
            <w:r w:rsidR="00ED5704" w:rsidRPr="00AA0EDC">
              <w:rPr>
                <w:rFonts w:ascii="Tahoma" w:hAnsi="Tahoma" w:cs="Tahoma"/>
                <w:sz w:val="22"/>
              </w:rPr>
              <w:t xml:space="preserve"> </w:t>
            </w:r>
            <w:r w:rsidR="00352906" w:rsidRPr="00AA0EDC">
              <w:rPr>
                <w:rFonts w:ascii="Tahoma" w:hAnsi="Tahoma" w:cs="Tahoma"/>
                <w:sz w:val="22"/>
              </w:rPr>
              <w:t>(</w:t>
            </w:r>
            <w:r w:rsidR="00AE5852" w:rsidRPr="00AA0EDC">
              <w:rPr>
                <w:rFonts w:ascii="Tahoma" w:hAnsi="Tahoma" w:cs="Tahoma"/>
                <w:sz w:val="22"/>
              </w:rPr>
              <w:t>duomenų migravimas turi būti vykdomas į</w:t>
            </w:r>
            <w:r w:rsidR="00D9225F" w:rsidRPr="00AA0EDC">
              <w:rPr>
                <w:rFonts w:ascii="Tahoma" w:hAnsi="Tahoma" w:cs="Tahoma"/>
                <w:sz w:val="22"/>
              </w:rPr>
              <w:t xml:space="preserve"> atnaujintą AIS DB </w:t>
            </w:r>
            <w:r w:rsidR="00B04EC4" w:rsidRPr="00AA0EDC">
              <w:rPr>
                <w:rFonts w:ascii="Tahoma" w:hAnsi="Tahoma" w:cs="Tahoma"/>
                <w:sz w:val="22"/>
              </w:rPr>
              <w:t>valdymo</w:t>
            </w:r>
            <w:r w:rsidR="00294EB3" w:rsidRPr="00AA0EDC">
              <w:rPr>
                <w:rFonts w:ascii="Tahoma" w:hAnsi="Tahoma" w:cs="Tahoma"/>
                <w:sz w:val="22"/>
              </w:rPr>
              <w:t xml:space="preserve"> s</w:t>
            </w:r>
            <w:r w:rsidR="00D418BA" w:rsidRPr="00AA0EDC">
              <w:rPr>
                <w:rFonts w:ascii="Tahoma" w:hAnsi="Tahoma" w:cs="Tahoma"/>
                <w:sz w:val="22"/>
              </w:rPr>
              <w:t xml:space="preserve">istemos versiją </w:t>
            </w:r>
            <w:r w:rsidR="007279AD" w:rsidRPr="00AA0EDC">
              <w:rPr>
                <w:rFonts w:ascii="Tahoma" w:hAnsi="Tahoma" w:cs="Tahoma"/>
                <w:sz w:val="22"/>
              </w:rPr>
              <w:t>(</w:t>
            </w:r>
            <w:r w:rsidR="00D418BA" w:rsidRPr="00AA0EDC">
              <w:rPr>
                <w:rFonts w:ascii="Tahoma" w:hAnsi="Tahoma" w:cs="Tahoma"/>
                <w:sz w:val="22"/>
              </w:rPr>
              <w:t>žr.</w:t>
            </w:r>
            <w:r w:rsidR="00B04EC4" w:rsidRPr="00AA0EDC">
              <w:rPr>
                <w:rFonts w:ascii="Tahoma" w:hAnsi="Tahoma" w:cs="Tahoma"/>
                <w:sz w:val="22"/>
              </w:rPr>
              <w:t xml:space="preserve"> </w:t>
            </w:r>
            <w:r w:rsidR="00AE5852" w:rsidRPr="00AA0EDC">
              <w:rPr>
                <w:rFonts w:ascii="Tahoma" w:hAnsi="Tahoma" w:cs="Tahoma"/>
                <w:sz w:val="22"/>
              </w:rPr>
              <w:t xml:space="preserve"> </w:t>
            </w:r>
            <w:r w:rsidR="00AE5852" w:rsidRPr="00AA0EDC">
              <w:rPr>
                <w:rFonts w:ascii="Tahoma" w:hAnsi="Tahoma" w:cs="Tahoma"/>
                <w:sz w:val="22"/>
              </w:rPr>
              <w:fldChar w:fldCharType="begin"/>
            </w:r>
            <w:r w:rsidR="00AE5852" w:rsidRPr="00AA0EDC">
              <w:rPr>
                <w:rFonts w:ascii="Tahoma" w:hAnsi="Tahoma" w:cs="Tahoma"/>
                <w:sz w:val="22"/>
              </w:rPr>
              <w:instrText xml:space="preserve"> REF _Ref176425306 \r \h </w:instrText>
            </w:r>
            <w:r w:rsidR="005F1872" w:rsidRPr="00AA0EDC">
              <w:rPr>
                <w:rFonts w:ascii="Tahoma" w:hAnsi="Tahoma" w:cs="Tahoma"/>
                <w:sz w:val="22"/>
              </w:rPr>
              <w:instrText xml:space="preserve"> \* MERGEFORMAT </w:instrText>
            </w:r>
            <w:r w:rsidR="00AE5852" w:rsidRPr="00AA0EDC">
              <w:rPr>
                <w:rFonts w:ascii="Tahoma" w:hAnsi="Tahoma" w:cs="Tahoma"/>
                <w:sz w:val="22"/>
              </w:rPr>
            </w:r>
            <w:r w:rsidR="00AE5852" w:rsidRPr="00AA0EDC">
              <w:rPr>
                <w:rFonts w:ascii="Tahoma" w:hAnsi="Tahoma" w:cs="Tahoma"/>
                <w:sz w:val="22"/>
              </w:rPr>
              <w:fldChar w:fldCharType="separate"/>
            </w:r>
            <w:r w:rsidR="00915312" w:rsidRPr="00AA0EDC">
              <w:rPr>
                <w:rFonts w:ascii="Tahoma" w:hAnsi="Tahoma" w:cs="Tahoma"/>
                <w:sz w:val="22"/>
              </w:rPr>
              <w:t>NR-18.1</w:t>
            </w:r>
            <w:r w:rsidR="00AE5852" w:rsidRPr="00AA0EDC">
              <w:rPr>
                <w:rFonts w:ascii="Tahoma" w:hAnsi="Tahoma" w:cs="Tahoma"/>
                <w:sz w:val="22"/>
              </w:rPr>
              <w:fldChar w:fldCharType="end"/>
            </w:r>
            <w:r w:rsidR="00ED5704" w:rsidRPr="00AA0EDC">
              <w:rPr>
                <w:rFonts w:ascii="Tahoma" w:hAnsi="Tahoma" w:cs="Tahoma"/>
                <w:sz w:val="22"/>
              </w:rPr>
              <w:t>)</w:t>
            </w:r>
            <w:r w:rsidR="00B44576" w:rsidRPr="00AA0EDC">
              <w:rPr>
                <w:rFonts w:ascii="Tahoma" w:hAnsi="Tahoma" w:cs="Tahoma"/>
                <w:sz w:val="22"/>
              </w:rPr>
              <w:t>;</w:t>
            </w:r>
          </w:p>
        </w:tc>
      </w:tr>
      <w:tr w:rsidR="007668A5" w:rsidRPr="00AA0EDC" w14:paraId="74F15794" w14:textId="77777777" w:rsidTr="00D033B0">
        <w:tc>
          <w:tcPr>
            <w:tcW w:w="611" w:type="pct"/>
            <w:shd w:val="clear" w:color="auto" w:fill="auto"/>
          </w:tcPr>
          <w:p w14:paraId="37CF20C9" w14:textId="77777777" w:rsidR="00606E9F" w:rsidRPr="00AA0EDC" w:rsidRDefault="00606E9F" w:rsidP="008C22E1">
            <w:pPr>
              <w:pStyle w:val="Tablenumber"/>
              <w:numPr>
                <w:ilvl w:val="0"/>
                <w:numId w:val="14"/>
              </w:numPr>
              <w:contextualSpacing w:val="0"/>
              <w:rPr>
                <w:rFonts w:ascii="Tahoma" w:hAnsi="Tahoma" w:cs="Tahoma"/>
                <w:szCs w:val="22"/>
              </w:rPr>
            </w:pPr>
          </w:p>
        </w:tc>
        <w:tc>
          <w:tcPr>
            <w:tcW w:w="4389" w:type="pct"/>
            <w:shd w:val="clear" w:color="auto" w:fill="auto"/>
          </w:tcPr>
          <w:p w14:paraId="20298C1F" w14:textId="0F34AC7E" w:rsidR="00606E9F" w:rsidRPr="00AA0EDC" w:rsidRDefault="00BB42CD" w:rsidP="00FE1E11">
            <w:pPr>
              <w:rPr>
                <w:rFonts w:ascii="Tahoma" w:hAnsi="Tahoma" w:cs="Tahoma"/>
                <w:sz w:val="22"/>
              </w:rPr>
            </w:pPr>
            <w:r w:rsidRPr="00AA0EDC">
              <w:rPr>
                <w:rFonts w:ascii="Tahoma" w:hAnsi="Tahoma" w:cs="Tahoma"/>
                <w:sz w:val="22"/>
              </w:rPr>
              <w:t xml:space="preserve">Duomenų migravimas turi būti </w:t>
            </w:r>
            <w:r w:rsidR="006D51B7" w:rsidRPr="00AA0EDC">
              <w:rPr>
                <w:rFonts w:ascii="Tahoma" w:hAnsi="Tahoma" w:cs="Tahoma"/>
                <w:sz w:val="22"/>
              </w:rPr>
              <w:t xml:space="preserve">vykdomas atsižvelgiant į </w:t>
            </w:r>
            <w:r w:rsidR="00105059" w:rsidRPr="00AA0EDC">
              <w:rPr>
                <w:rFonts w:ascii="Tahoma" w:hAnsi="Tahoma" w:cs="Tahoma"/>
                <w:sz w:val="22"/>
              </w:rPr>
              <w:t xml:space="preserve">duomenų aktualumą t. y turi būti migruojami tik </w:t>
            </w:r>
            <w:r w:rsidR="007868EE" w:rsidRPr="00AA0EDC">
              <w:rPr>
                <w:rFonts w:ascii="Tahoma" w:hAnsi="Tahoma" w:cs="Tahoma"/>
                <w:sz w:val="22"/>
              </w:rPr>
              <w:t xml:space="preserve">nauji </w:t>
            </w:r>
            <w:r w:rsidR="00105059" w:rsidRPr="00AA0EDC">
              <w:rPr>
                <w:rFonts w:ascii="Tahoma" w:hAnsi="Tahoma" w:cs="Tahoma"/>
                <w:sz w:val="22"/>
              </w:rPr>
              <w:t xml:space="preserve">aktualūs </w:t>
            </w:r>
            <w:r w:rsidR="007868EE" w:rsidRPr="00AA0EDC">
              <w:rPr>
                <w:rFonts w:ascii="Tahoma" w:hAnsi="Tahoma" w:cs="Tahoma"/>
                <w:sz w:val="22"/>
              </w:rPr>
              <w:t>duomenys</w:t>
            </w:r>
            <w:r w:rsidR="00176E36" w:rsidRPr="00AA0EDC">
              <w:rPr>
                <w:rFonts w:ascii="Tahoma" w:hAnsi="Tahoma" w:cs="Tahoma"/>
                <w:sz w:val="22"/>
              </w:rPr>
              <w:t>.</w:t>
            </w:r>
            <w:r w:rsidR="007868EE" w:rsidRPr="00AA0EDC">
              <w:rPr>
                <w:rFonts w:ascii="Tahoma" w:hAnsi="Tahoma" w:cs="Tahoma"/>
                <w:sz w:val="22"/>
              </w:rPr>
              <w:t xml:space="preserve"> </w:t>
            </w:r>
            <w:r w:rsidR="00176E36" w:rsidRPr="00AA0EDC">
              <w:rPr>
                <w:rFonts w:ascii="Tahoma" w:hAnsi="Tahoma" w:cs="Tahoma"/>
                <w:sz w:val="22"/>
              </w:rPr>
              <w:t>Į</w:t>
            </w:r>
            <w:r w:rsidR="007868EE" w:rsidRPr="00AA0EDC">
              <w:rPr>
                <w:rFonts w:ascii="Tahoma" w:hAnsi="Tahoma" w:cs="Tahoma"/>
                <w:sz w:val="22"/>
              </w:rPr>
              <w:t xml:space="preserve"> naują duomenų </w:t>
            </w:r>
            <w:r w:rsidR="00C60EF4" w:rsidRPr="00AA0EDC">
              <w:rPr>
                <w:rFonts w:ascii="Tahoma" w:hAnsi="Tahoma" w:cs="Tahoma"/>
                <w:sz w:val="22"/>
              </w:rPr>
              <w:t xml:space="preserve">bazę </w:t>
            </w:r>
            <w:r w:rsidR="00176E36" w:rsidRPr="00AA0EDC">
              <w:rPr>
                <w:rFonts w:ascii="Tahoma" w:hAnsi="Tahoma" w:cs="Tahoma"/>
                <w:sz w:val="22"/>
              </w:rPr>
              <w:t xml:space="preserve">neturi būti perkeliami neaktualūs duomenys (senesni nei </w:t>
            </w:r>
            <w:r w:rsidR="74FD800E" w:rsidRPr="00AA0EDC">
              <w:rPr>
                <w:rFonts w:ascii="Tahoma" w:hAnsi="Tahoma" w:cs="Tahoma"/>
                <w:sz w:val="22"/>
              </w:rPr>
              <w:t>10</w:t>
            </w:r>
            <w:r w:rsidR="00176E36" w:rsidRPr="00AA0EDC">
              <w:rPr>
                <w:rFonts w:ascii="Tahoma" w:hAnsi="Tahoma" w:cs="Tahoma"/>
                <w:sz w:val="22"/>
              </w:rPr>
              <w:t xml:space="preserve"> </w:t>
            </w:r>
            <w:r w:rsidR="772F6E1D" w:rsidRPr="00AA0EDC">
              <w:rPr>
                <w:rFonts w:ascii="Tahoma" w:hAnsi="Tahoma" w:cs="Tahoma"/>
                <w:sz w:val="22"/>
              </w:rPr>
              <w:t>met</w:t>
            </w:r>
            <w:r w:rsidR="133A2E36" w:rsidRPr="00AA0EDC">
              <w:rPr>
                <w:rFonts w:ascii="Tahoma" w:hAnsi="Tahoma" w:cs="Tahoma"/>
                <w:sz w:val="22"/>
              </w:rPr>
              <w:t>ų</w:t>
            </w:r>
            <w:r w:rsidR="00176E36" w:rsidRPr="00AA0EDC">
              <w:rPr>
                <w:rFonts w:ascii="Tahoma" w:hAnsi="Tahoma" w:cs="Tahoma"/>
                <w:sz w:val="22"/>
              </w:rPr>
              <w:t>)</w:t>
            </w:r>
            <w:r w:rsidR="00404990" w:rsidRPr="00AA0EDC">
              <w:rPr>
                <w:rFonts w:ascii="Tahoma" w:hAnsi="Tahoma" w:cs="Tahoma"/>
                <w:sz w:val="22"/>
              </w:rPr>
              <w:t>.</w:t>
            </w:r>
          </w:p>
        </w:tc>
      </w:tr>
      <w:tr w:rsidR="00D9107D" w:rsidRPr="00AA0EDC" w14:paraId="264C3CD4" w14:textId="77777777" w:rsidTr="00D033B0">
        <w:tc>
          <w:tcPr>
            <w:tcW w:w="611" w:type="pct"/>
            <w:shd w:val="clear" w:color="auto" w:fill="auto"/>
          </w:tcPr>
          <w:p w14:paraId="68BA14D4" w14:textId="77777777" w:rsidR="00352BE3" w:rsidRPr="00AA0EDC" w:rsidRDefault="00352BE3" w:rsidP="008C22E1">
            <w:pPr>
              <w:pStyle w:val="Tablenumber"/>
              <w:numPr>
                <w:ilvl w:val="0"/>
                <w:numId w:val="14"/>
              </w:numPr>
              <w:contextualSpacing w:val="0"/>
              <w:rPr>
                <w:rFonts w:ascii="Tahoma" w:hAnsi="Tahoma" w:cs="Tahoma"/>
                <w:szCs w:val="22"/>
              </w:rPr>
            </w:pPr>
          </w:p>
        </w:tc>
        <w:tc>
          <w:tcPr>
            <w:tcW w:w="4389" w:type="pct"/>
            <w:shd w:val="clear" w:color="auto" w:fill="auto"/>
          </w:tcPr>
          <w:p w14:paraId="45BE082B" w14:textId="7E4C6070" w:rsidR="00352BE3" w:rsidRPr="00AA0EDC" w:rsidRDefault="00352BE3" w:rsidP="00FE1E11">
            <w:pPr>
              <w:rPr>
                <w:rFonts w:ascii="Tahoma" w:hAnsi="Tahoma" w:cs="Tahoma"/>
                <w:sz w:val="22"/>
              </w:rPr>
            </w:pPr>
            <w:r w:rsidRPr="00AA0EDC">
              <w:rPr>
                <w:rFonts w:ascii="Tahoma" w:hAnsi="Tahoma" w:cs="Tahoma"/>
                <w:sz w:val="22"/>
              </w:rPr>
              <w:t xml:space="preserve">FAKP </w:t>
            </w:r>
            <w:r w:rsidR="0013408C" w:rsidRPr="00AA0EDC">
              <w:rPr>
                <w:rFonts w:ascii="Tahoma" w:hAnsi="Tahoma" w:cs="Tahoma"/>
                <w:sz w:val="22"/>
              </w:rPr>
              <w:t xml:space="preserve">modulis turi būti realizuotas kaip AIS </w:t>
            </w:r>
            <w:r w:rsidR="00056528" w:rsidRPr="00AA0EDC">
              <w:rPr>
                <w:rFonts w:ascii="Tahoma" w:hAnsi="Tahoma" w:cs="Tahoma"/>
                <w:sz w:val="22"/>
              </w:rPr>
              <w:t>portalo posistemis</w:t>
            </w:r>
            <w:r w:rsidR="00032896" w:rsidRPr="00AA0EDC">
              <w:rPr>
                <w:rFonts w:ascii="Tahoma" w:hAnsi="Tahoma" w:cs="Tahoma"/>
                <w:sz w:val="22"/>
              </w:rPr>
              <w:t xml:space="preserve"> / dalis.</w:t>
            </w:r>
          </w:p>
        </w:tc>
      </w:tr>
      <w:tr w:rsidR="007668A5" w:rsidRPr="00AA0EDC" w14:paraId="09B0B370" w14:textId="77777777" w:rsidTr="00D033B0">
        <w:tc>
          <w:tcPr>
            <w:tcW w:w="611" w:type="pct"/>
            <w:shd w:val="clear" w:color="auto" w:fill="auto"/>
          </w:tcPr>
          <w:p w14:paraId="5BD80326" w14:textId="77777777" w:rsidR="00317572" w:rsidRPr="00AA0EDC" w:rsidRDefault="00317572" w:rsidP="008C22E1">
            <w:pPr>
              <w:pStyle w:val="Tablenumber"/>
              <w:numPr>
                <w:ilvl w:val="0"/>
                <w:numId w:val="14"/>
              </w:numPr>
              <w:contextualSpacing w:val="0"/>
              <w:rPr>
                <w:rFonts w:ascii="Tahoma" w:hAnsi="Tahoma" w:cs="Tahoma"/>
                <w:szCs w:val="22"/>
              </w:rPr>
            </w:pPr>
          </w:p>
        </w:tc>
        <w:tc>
          <w:tcPr>
            <w:tcW w:w="4389" w:type="pct"/>
            <w:shd w:val="clear" w:color="auto" w:fill="auto"/>
          </w:tcPr>
          <w:p w14:paraId="08FDBFB8" w14:textId="7AB8BBE5" w:rsidR="00317572" w:rsidRPr="00AA0EDC" w:rsidRDefault="009D23D7" w:rsidP="00FE1E11">
            <w:pPr>
              <w:rPr>
                <w:rFonts w:ascii="Tahoma" w:hAnsi="Tahoma" w:cs="Tahoma"/>
                <w:sz w:val="22"/>
              </w:rPr>
            </w:pPr>
            <w:r w:rsidRPr="00AA0EDC">
              <w:rPr>
                <w:rFonts w:ascii="Tahoma" w:hAnsi="Tahoma" w:cs="Tahoma"/>
                <w:sz w:val="22"/>
              </w:rPr>
              <w:t xml:space="preserve">Turi būti galimybė antstoliams </w:t>
            </w:r>
            <w:r w:rsidR="47BAA736" w:rsidRPr="00AA0EDC">
              <w:rPr>
                <w:rFonts w:ascii="Tahoma" w:hAnsi="Tahoma" w:cs="Tahoma"/>
                <w:sz w:val="22"/>
              </w:rPr>
              <w:t>FA</w:t>
            </w:r>
            <w:r w:rsidR="000664B3" w:rsidRPr="00AA0EDC">
              <w:rPr>
                <w:rFonts w:ascii="Tahoma" w:hAnsi="Tahoma" w:cs="Tahoma"/>
                <w:sz w:val="22"/>
              </w:rPr>
              <w:t>KP</w:t>
            </w:r>
            <w:r w:rsidR="00C25B02" w:rsidRPr="00AA0EDC">
              <w:rPr>
                <w:rFonts w:ascii="Tahoma" w:hAnsi="Tahoma" w:cs="Tahoma"/>
                <w:sz w:val="22"/>
              </w:rPr>
              <w:t xml:space="preserve"> posistemį</w:t>
            </w:r>
            <w:r w:rsidR="00517301" w:rsidRPr="00AA0EDC">
              <w:rPr>
                <w:rFonts w:ascii="Tahoma" w:hAnsi="Tahoma" w:cs="Tahoma"/>
                <w:sz w:val="22"/>
              </w:rPr>
              <w:t xml:space="preserve"> </w:t>
            </w:r>
            <w:r w:rsidRPr="00AA0EDC">
              <w:rPr>
                <w:rFonts w:ascii="Tahoma" w:hAnsi="Tahoma" w:cs="Tahoma"/>
                <w:sz w:val="22"/>
              </w:rPr>
              <w:t>pasiekti per AIS naudotojo sąsają</w:t>
            </w:r>
            <w:r w:rsidR="006D1377" w:rsidRPr="00AA0EDC">
              <w:rPr>
                <w:rFonts w:ascii="Tahoma" w:hAnsi="Tahoma" w:cs="Tahoma"/>
                <w:sz w:val="22"/>
              </w:rPr>
              <w:t xml:space="preserve"> be papildomos autentifikacijos</w:t>
            </w:r>
            <w:r w:rsidR="00032896" w:rsidRPr="00AA0EDC">
              <w:rPr>
                <w:rFonts w:ascii="Tahoma" w:hAnsi="Tahoma" w:cs="Tahoma"/>
                <w:sz w:val="22"/>
              </w:rPr>
              <w:t>:</w:t>
            </w:r>
          </w:p>
        </w:tc>
      </w:tr>
      <w:tr w:rsidR="00581B53" w:rsidRPr="00AA0EDC" w14:paraId="4F41B077" w14:textId="77777777" w:rsidTr="00D033B0">
        <w:tc>
          <w:tcPr>
            <w:tcW w:w="611" w:type="pct"/>
            <w:shd w:val="clear" w:color="auto" w:fill="auto"/>
          </w:tcPr>
          <w:p w14:paraId="32D69715" w14:textId="77777777" w:rsidR="00E23A4F" w:rsidRPr="00AA0EDC" w:rsidRDefault="00E23A4F" w:rsidP="008C22E1">
            <w:pPr>
              <w:pStyle w:val="Tablenumber"/>
              <w:numPr>
                <w:ilvl w:val="1"/>
                <w:numId w:val="14"/>
              </w:numPr>
              <w:contextualSpacing w:val="0"/>
              <w:rPr>
                <w:rFonts w:ascii="Tahoma" w:hAnsi="Tahoma" w:cs="Tahoma"/>
                <w:szCs w:val="22"/>
              </w:rPr>
            </w:pPr>
          </w:p>
        </w:tc>
        <w:tc>
          <w:tcPr>
            <w:tcW w:w="4389" w:type="pct"/>
            <w:shd w:val="clear" w:color="auto" w:fill="auto"/>
          </w:tcPr>
          <w:p w14:paraId="6D6ED080" w14:textId="5B078DB7" w:rsidR="00E23A4F" w:rsidRPr="00AA0EDC" w:rsidRDefault="00625092" w:rsidP="00FE1E11">
            <w:pPr>
              <w:rPr>
                <w:rFonts w:ascii="Tahoma" w:hAnsi="Tahoma" w:cs="Tahoma"/>
                <w:sz w:val="22"/>
              </w:rPr>
            </w:pPr>
            <w:r w:rsidRPr="00AA0EDC">
              <w:rPr>
                <w:rFonts w:ascii="Tahoma" w:hAnsi="Tahoma" w:cs="Tahoma"/>
                <w:sz w:val="22"/>
              </w:rPr>
              <w:t>Naudotoj</w:t>
            </w:r>
            <w:r w:rsidR="00C8442F" w:rsidRPr="00AA0EDC">
              <w:rPr>
                <w:rFonts w:ascii="Tahoma" w:hAnsi="Tahoma" w:cs="Tahoma"/>
                <w:sz w:val="22"/>
              </w:rPr>
              <w:t>ų</w:t>
            </w:r>
            <w:r w:rsidRPr="00AA0EDC">
              <w:rPr>
                <w:rFonts w:ascii="Tahoma" w:hAnsi="Tahoma" w:cs="Tahoma"/>
                <w:sz w:val="22"/>
              </w:rPr>
              <w:t xml:space="preserve"> identifikavim</w:t>
            </w:r>
            <w:r w:rsidR="00C8442F" w:rsidRPr="00AA0EDC">
              <w:rPr>
                <w:rFonts w:ascii="Tahoma" w:hAnsi="Tahoma" w:cs="Tahoma"/>
                <w:sz w:val="22"/>
              </w:rPr>
              <w:t>ui</w:t>
            </w:r>
            <w:r w:rsidRPr="00AA0EDC">
              <w:rPr>
                <w:rFonts w:ascii="Tahoma" w:hAnsi="Tahoma" w:cs="Tahoma"/>
                <w:sz w:val="22"/>
              </w:rPr>
              <w:t xml:space="preserve"> turi būti išlaikytas es</w:t>
            </w:r>
            <w:r w:rsidR="00175F71" w:rsidRPr="00AA0EDC">
              <w:rPr>
                <w:rFonts w:ascii="Tahoma" w:hAnsi="Tahoma" w:cs="Tahoma"/>
                <w:sz w:val="22"/>
              </w:rPr>
              <w:t>a</w:t>
            </w:r>
            <w:r w:rsidRPr="00AA0EDC">
              <w:rPr>
                <w:rFonts w:ascii="Tahoma" w:hAnsi="Tahoma" w:cs="Tahoma"/>
                <w:sz w:val="22"/>
              </w:rPr>
              <w:t xml:space="preserve">mas AIS portalo </w:t>
            </w:r>
            <w:r w:rsidR="00C8442F" w:rsidRPr="00AA0EDC">
              <w:rPr>
                <w:rFonts w:ascii="Tahoma" w:hAnsi="Tahoma" w:cs="Tahoma"/>
                <w:sz w:val="22"/>
              </w:rPr>
              <w:t xml:space="preserve">sprendimas - naudojant RC tapatybės nustatymo priemonę - </w:t>
            </w:r>
            <w:proofErr w:type="spellStart"/>
            <w:r w:rsidR="00C8442F" w:rsidRPr="00AA0EDC">
              <w:rPr>
                <w:rFonts w:ascii="Tahoma" w:hAnsi="Tahoma" w:cs="Tahoma"/>
                <w:sz w:val="22"/>
              </w:rPr>
              <w:t>iPasas</w:t>
            </w:r>
            <w:proofErr w:type="spellEnd"/>
            <w:r w:rsidR="00C8442F" w:rsidRPr="00AA0EDC">
              <w:rPr>
                <w:rFonts w:ascii="Tahoma" w:hAnsi="Tahoma" w:cs="Tahoma"/>
                <w:sz w:val="22"/>
              </w:rPr>
              <w:t>.</w:t>
            </w:r>
          </w:p>
        </w:tc>
      </w:tr>
      <w:tr w:rsidR="00B976E2" w:rsidRPr="00AA0EDC" w14:paraId="54905691" w14:textId="77777777" w:rsidTr="00D033B0">
        <w:tc>
          <w:tcPr>
            <w:tcW w:w="611" w:type="pct"/>
            <w:shd w:val="clear" w:color="auto" w:fill="auto"/>
          </w:tcPr>
          <w:p w14:paraId="5B1D21C0" w14:textId="77777777" w:rsidR="00B976E2" w:rsidRPr="00AA0EDC" w:rsidRDefault="00B976E2" w:rsidP="008C22E1">
            <w:pPr>
              <w:pStyle w:val="Tablenumber"/>
              <w:numPr>
                <w:ilvl w:val="0"/>
                <w:numId w:val="14"/>
              </w:numPr>
              <w:contextualSpacing w:val="0"/>
              <w:rPr>
                <w:rFonts w:ascii="Tahoma" w:hAnsi="Tahoma" w:cs="Tahoma"/>
                <w:szCs w:val="22"/>
              </w:rPr>
            </w:pPr>
          </w:p>
        </w:tc>
        <w:tc>
          <w:tcPr>
            <w:tcW w:w="4389" w:type="pct"/>
            <w:shd w:val="clear" w:color="auto" w:fill="auto"/>
          </w:tcPr>
          <w:p w14:paraId="07A4B3BF" w14:textId="5CE6DD0B" w:rsidR="00B976E2" w:rsidRPr="00AA0EDC" w:rsidRDefault="000D5BD1" w:rsidP="00FE1E11">
            <w:pPr>
              <w:rPr>
                <w:rFonts w:ascii="Tahoma" w:hAnsi="Tahoma" w:cs="Tahoma"/>
                <w:sz w:val="22"/>
              </w:rPr>
            </w:pPr>
            <w:r w:rsidRPr="00AA0EDC">
              <w:rPr>
                <w:rFonts w:ascii="Tahoma" w:hAnsi="Tahoma" w:cs="Tahoma"/>
                <w:sz w:val="22"/>
              </w:rPr>
              <w:t>Turi būti atvaizduojamas</w:t>
            </w:r>
            <w:r w:rsidR="00A47132" w:rsidRPr="00AA0EDC">
              <w:rPr>
                <w:rFonts w:ascii="Tahoma" w:hAnsi="Tahoma" w:cs="Tahoma"/>
                <w:sz w:val="22"/>
              </w:rPr>
              <w:t xml:space="preserve"> bendras rengiam</w:t>
            </w:r>
            <w:r w:rsidR="00CB2A1D" w:rsidRPr="00AA0EDC">
              <w:rPr>
                <w:rFonts w:ascii="Tahoma" w:hAnsi="Tahoma" w:cs="Tahoma"/>
                <w:sz w:val="22"/>
              </w:rPr>
              <w:t>ų ir registruotų</w:t>
            </w:r>
            <w:r w:rsidRPr="00AA0EDC">
              <w:rPr>
                <w:rFonts w:ascii="Tahoma" w:hAnsi="Tahoma" w:cs="Tahoma"/>
                <w:sz w:val="22"/>
              </w:rPr>
              <w:t xml:space="preserve"> FAKP sąrašas</w:t>
            </w:r>
            <w:r w:rsidR="00675EC9" w:rsidRPr="00AA0EDC">
              <w:rPr>
                <w:rFonts w:ascii="Tahoma" w:hAnsi="Tahoma" w:cs="Tahoma"/>
                <w:sz w:val="22"/>
              </w:rPr>
              <w:t xml:space="preserve"> (žr. prototipo langą </w:t>
            </w:r>
            <w:r w:rsidR="00675EC9" w:rsidRPr="00AA0EDC">
              <w:rPr>
                <w:rFonts w:ascii="Tahoma" w:hAnsi="Tahoma" w:cs="Tahoma"/>
                <w:sz w:val="22"/>
              </w:rPr>
              <w:fldChar w:fldCharType="begin"/>
            </w:r>
            <w:r w:rsidR="00675EC9" w:rsidRPr="00AA0EDC">
              <w:rPr>
                <w:rFonts w:ascii="Tahoma" w:hAnsi="Tahoma" w:cs="Tahoma"/>
                <w:sz w:val="22"/>
              </w:rPr>
              <w:instrText xml:space="preserve"> REF _Ref179995465 \r \h </w:instrText>
            </w:r>
            <w:r w:rsidR="00AA0EDC" w:rsidRPr="00AA0EDC">
              <w:rPr>
                <w:rFonts w:ascii="Tahoma" w:hAnsi="Tahoma" w:cs="Tahoma"/>
                <w:sz w:val="22"/>
              </w:rPr>
              <w:instrText xml:space="preserve"> \* MERGEFORMAT </w:instrText>
            </w:r>
            <w:r w:rsidR="00675EC9" w:rsidRPr="00AA0EDC">
              <w:rPr>
                <w:rFonts w:ascii="Tahoma" w:hAnsi="Tahoma" w:cs="Tahoma"/>
                <w:sz w:val="22"/>
              </w:rPr>
            </w:r>
            <w:r w:rsidR="00675EC9" w:rsidRPr="00AA0EDC">
              <w:rPr>
                <w:rFonts w:ascii="Tahoma" w:hAnsi="Tahoma" w:cs="Tahoma"/>
                <w:sz w:val="22"/>
              </w:rPr>
              <w:fldChar w:fldCharType="separate"/>
            </w:r>
            <w:r w:rsidR="00915312" w:rsidRPr="00AA0EDC">
              <w:rPr>
                <w:rFonts w:ascii="Tahoma" w:hAnsi="Tahoma" w:cs="Tahoma"/>
                <w:sz w:val="22"/>
              </w:rPr>
              <w:t>11.1.16</w:t>
            </w:r>
            <w:r w:rsidR="00675EC9" w:rsidRPr="00AA0EDC">
              <w:rPr>
                <w:rFonts w:ascii="Tahoma" w:hAnsi="Tahoma" w:cs="Tahoma"/>
                <w:sz w:val="22"/>
              </w:rPr>
              <w:fldChar w:fldCharType="end"/>
            </w:r>
            <w:r w:rsidR="00675EC9" w:rsidRPr="00AA0EDC">
              <w:rPr>
                <w:rFonts w:ascii="Tahoma" w:hAnsi="Tahoma" w:cs="Tahoma"/>
                <w:sz w:val="22"/>
              </w:rPr>
              <w:t>)</w:t>
            </w:r>
            <w:r w:rsidR="00F0542F" w:rsidRPr="00AA0EDC">
              <w:rPr>
                <w:rFonts w:ascii="Tahoma" w:hAnsi="Tahoma" w:cs="Tahoma"/>
                <w:sz w:val="22"/>
              </w:rPr>
              <w:t>:</w:t>
            </w:r>
          </w:p>
        </w:tc>
      </w:tr>
      <w:tr w:rsidR="00F0542F" w:rsidRPr="00AA0EDC" w14:paraId="402AF511" w14:textId="77777777" w:rsidTr="00D033B0">
        <w:tc>
          <w:tcPr>
            <w:tcW w:w="611" w:type="pct"/>
            <w:shd w:val="clear" w:color="auto" w:fill="auto"/>
          </w:tcPr>
          <w:p w14:paraId="7409AF9F" w14:textId="77777777" w:rsidR="00F0542F" w:rsidRPr="00AA0EDC" w:rsidRDefault="00F0542F" w:rsidP="008C22E1">
            <w:pPr>
              <w:pStyle w:val="Tablenumber"/>
              <w:numPr>
                <w:ilvl w:val="1"/>
                <w:numId w:val="14"/>
              </w:numPr>
              <w:contextualSpacing w:val="0"/>
              <w:rPr>
                <w:rFonts w:ascii="Tahoma" w:hAnsi="Tahoma" w:cs="Tahoma"/>
                <w:szCs w:val="22"/>
              </w:rPr>
            </w:pPr>
          </w:p>
        </w:tc>
        <w:tc>
          <w:tcPr>
            <w:tcW w:w="4389" w:type="pct"/>
            <w:shd w:val="clear" w:color="auto" w:fill="auto"/>
          </w:tcPr>
          <w:p w14:paraId="32A35CC6" w14:textId="4422A2B2" w:rsidR="00F0542F" w:rsidRPr="00AA0EDC" w:rsidRDefault="001F45E6" w:rsidP="00FE1E11">
            <w:pPr>
              <w:rPr>
                <w:rFonts w:ascii="Tahoma" w:hAnsi="Tahoma" w:cs="Tahoma"/>
                <w:sz w:val="22"/>
              </w:rPr>
            </w:pPr>
            <w:r w:rsidRPr="00AA0EDC">
              <w:rPr>
                <w:rFonts w:ascii="Tahoma" w:hAnsi="Tahoma" w:cs="Tahoma"/>
                <w:sz w:val="22"/>
              </w:rPr>
              <w:t>t</w:t>
            </w:r>
            <w:r w:rsidR="00F0542F" w:rsidRPr="00AA0EDC">
              <w:rPr>
                <w:rFonts w:ascii="Tahoma" w:hAnsi="Tahoma" w:cs="Tahoma"/>
                <w:sz w:val="22"/>
              </w:rPr>
              <w:t xml:space="preserve">uri būti galimybė atlikti FAKP </w:t>
            </w:r>
            <w:r w:rsidRPr="00AA0EDC">
              <w:rPr>
                <w:rFonts w:ascii="Tahoma" w:hAnsi="Tahoma" w:cs="Tahoma"/>
                <w:sz w:val="22"/>
              </w:rPr>
              <w:t>paiešką;</w:t>
            </w:r>
          </w:p>
        </w:tc>
      </w:tr>
      <w:tr w:rsidR="001F45E6" w:rsidRPr="00AA0EDC" w14:paraId="2C561800" w14:textId="77777777" w:rsidTr="00D033B0">
        <w:trPr>
          <w:trHeight w:val="330"/>
        </w:trPr>
        <w:tc>
          <w:tcPr>
            <w:tcW w:w="611" w:type="pct"/>
            <w:shd w:val="clear" w:color="auto" w:fill="auto"/>
          </w:tcPr>
          <w:p w14:paraId="2CBC0B61" w14:textId="77777777" w:rsidR="001F45E6" w:rsidRPr="00AA0EDC" w:rsidRDefault="001F45E6" w:rsidP="008C22E1">
            <w:pPr>
              <w:pStyle w:val="Tablenumber"/>
              <w:numPr>
                <w:ilvl w:val="1"/>
                <w:numId w:val="14"/>
              </w:numPr>
              <w:contextualSpacing w:val="0"/>
              <w:rPr>
                <w:rFonts w:ascii="Tahoma" w:hAnsi="Tahoma" w:cs="Tahoma"/>
                <w:szCs w:val="22"/>
              </w:rPr>
            </w:pPr>
          </w:p>
        </w:tc>
        <w:tc>
          <w:tcPr>
            <w:tcW w:w="4389" w:type="pct"/>
            <w:shd w:val="clear" w:color="auto" w:fill="auto"/>
          </w:tcPr>
          <w:p w14:paraId="450D5A82" w14:textId="447DEEE4" w:rsidR="001F45E6" w:rsidRPr="00AA0EDC" w:rsidRDefault="001F45E6" w:rsidP="001F45E6">
            <w:pPr>
              <w:rPr>
                <w:rFonts w:ascii="Tahoma" w:hAnsi="Tahoma" w:cs="Tahoma"/>
                <w:sz w:val="22"/>
              </w:rPr>
            </w:pPr>
            <w:r w:rsidRPr="00AA0EDC">
              <w:rPr>
                <w:rFonts w:ascii="Tahoma" w:hAnsi="Tahoma" w:cs="Tahoma"/>
                <w:sz w:val="22"/>
              </w:rPr>
              <w:t xml:space="preserve">Turi būti galimybė </w:t>
            </w:r>
            <w:r w:rsidR="00635819" w:rsidRPr="00AA0EDC">
              <w:rPr>
                <w:rFonts w:ascii="Tahoma" w:hAnsi="Tahoma" w:cs="Tahoma"/>
                <w:sz w:val="22"/>
              </w:rPr>
              <w:t>filtruoti sąrašo elementus.</w:t>
            </w:r>
          </w:p>
        </w:tc>
      </w:tr>
      <w:tr w:rsidR="007668A5" w:rsidRPr="00AA0EDC" w14:paraId="1B9CFCD0" w14:textId="77777777" w:rsidTr="00D033B0">
        <w:tc>
          <w:tcPr>
            <w:tcW w:w="611" w:type="pct"/>
            <w:shd w:val="clear" w:color="auto" w:fill="auto"/>
          </w:tcPr>
          <w:p w14:paraId="11B22365" w14:textId="77777777" w:rsidR="009D23D7" w:rsidRPr="00AA0EDC" w:rsidRDefault="009D23D7" w:rsidP="008C22E1">
            <w:pPr>
              <w:pStyle w:val="Tablenumber"/>
              <w:numPr>
                <w:ilvl w:val="0"/>
                <w:numId w:val="14"/>
              </w:numPr>
              <w:contextualSpacing w:val="0"/>
              <w:rPr>
                <w:rFonts w:ascii="Tahoma" w:hAnsi="Tahoma" w:cs="Tahoma"/>
                <w:szCs w:val="22"/>
              </w:rPr>
            </w:pPr>
          </w:p>
        </w:tc>
        <w:tc>
          <w:tcPr>
            <w:tcW w:w="4389" w:type="pct"/>
            <w:shd w:val="clear" w:color="auto" w:fill="auto"/>
          </w:tcPr>
          <w:p w14:paraId="7A048CDD" w14:textId="17A28F65" w:rsidR="009D23D7" w:rsidRPr="00AA0EDC" w:rsidRDefault="006B1252" w:rsidP="00FE1E11">
            <w:pPr>
              <w:rPr>
                <w:rFonts w:ascii="Tahoma" w:hAnsi="Tahoma" w:cs="Tahoma"/>
                <w:sz w:val="22"/>
              </w:rPr>
            </w:pPr>
            <w:r w:rsidRPr="00AA0EDC">
              <w:rPr>
                <w:rFonts w:ascii="Tahoma" w:hAnsi="Tahoma" w:cs="Tahoma"/>
                <w:sz w:val="22"/>
              </w:rPr>
              <w:t xml:space="preserve">Turi būti </w:t>
            </w:r>
            <w:r w:rsidR="00FF00D7" w:rsidRPr="00AA0EDC">
              <w:rPr>
                <w:rFonts w:ascii="Tahoma" w:hAnsi="Tahoma" w:cs="Tahoma"/>
                <w:sz w:val="22"/>
              </w:rPr>
              <w:t>sukurtas funkcionalumas</w:t>
            </w:r>
            <w:r w:rsidR="005F6CE7" w:rsidRPr="00AA0EDC">
              <w:rPr>
                <w:rFonts w:ascii="Tahoma" w:hAnsi="Tahoma" w:cs="Tahoma"/>
                <w:sz w:val="22"/>
              </w:rPr>
              <w:t xml:space="preserve"> leidžiantis antstoliui</w:t>
            </w:r>
            <w:r w:rsidR="00FF00D7" w:rsidRPr="00AA0EDC">
              <w:rPr>
                <w:rFonts w:ascii="Tahoma" w:hAnsi="Tahoma" w:cs="Tahoma"/>
                <w:sz w:val="22"/>
              </w:rPr>
              <w:t xml:space="preserve"> </w:t>
            </w:r>
            <w:r w:rsidR="003C399D" w:rsidRPr="00AA0EDC">
              <w:rPr>
                <w:rFonts w:ascii="Tahoma" w:hAnsi="Tahoma" w:cs="Tahoma"/>
                <w:sz w:val="22"/>
              </w:rPr>
              <w:t xml:space="preserve">AIS </w:t>
            </w:r>
            <w:r w:rsidR="00B067AE" w:rsidRPr="00AA0EDC">
              <w:rPr>
                <w:rFonts w:ascii="Tahoma" w:hAnsi="Tahoma" w:cs="Tahoma"/>
                <w:sz w:val="22"/>
              </w:rPr>
              <w:t>bylos lange inicijuoti FAK</w:t>
            </w:r>
            <w:r w:rsidR="00AB2B66" w:rsidRPr="00AA0EDC">
              <w:rPr>
                <w:rFonts w:ascii="Tahoma" w:hAnsi="Tahoma" w:cs="Tahoma"/>
                <w:sz w:val="22"/>
              </w:rPr>
              <w:t>P</w:t>
            </w:r>
            <w:r w:rsidR="005F6CE7" w:rsidRPr="00AA0EDC" w:rsidDel="00635819">
              <w:rPr>
                <w:rFonts w:ascii="Tahoma" w:hAnsi="Tahoma" w:cs="Tahoma"/>
                <w:sz w:val="22"/>
              </w:rPr>
              <w:t xml:space="preserve"> </w:t>
            </w:r>
            <w:r w:rsidR="00635819" w:rsidRPr="00AA0EDC">
              <w:rPr>
                <w:rFonts w:ascii="Tahoma" w:hAnsi="Tahoma" w:cs="Tahoma"/>
                <w:sz w:val="22"/>
              </w:rPr>
              <w:t>įkėlimą / registravimą:</w:t>
            </w:r>
          </w:p>
        </w:tc>
      </w:tr>
      <w:tr w:rsidR="00635819" w:rsidRPr="00AA0EDC" w14:paraId="0C284B89" w14:textId="77777777" w:rsidTr="00D033B0">
        <w:tc>
          <w:tcPr>
            <w:tcW w:w="611" w:type="pct"/>
            <w:shd w:val="clear" w:color="auto" w:fill="auto"/>
          </w:tcPr>
          <w:p w14:paraId="760542C4" w14:textId="77777777" w:rsidR="00635819" w:rsidRPr="00AA0EDC" w:rsidRDefault="00635819" w:rsidP="008C22E1">
            <w:pPr>
              <w:pStyle w:val="Tablenumber"/>
              <w:numPr>
                <w:ilvl w:val="1"/>
                <w:numId w:val="14"/>
              </w:numPr>
              <w:contextualSpacing w:val="0"/>
              <w:rPr>
                <w:rFonts w:ascii="Tahoma" w:hAnsi="Tahoma" w:cs="Tahoma"/>
                <w:szCs w:val="22"/>
              </w:rPr>
            </w:pPr>
          </w:p>
        </w:tc>
        <w:tc>
          <w:tcPr>
            <w:tcW w:w="4389" w:type="pct"/>
            <w:shd w:val="clear" w:color="auto" w:fill="auto"/>
          </w:tcPr>
          <w:p w14:paraId="2DBB81CE" w14:textId="222F90A1" w:rsidR="00AB2582" w:rsidRPr="00AA0EDC" w:rsidRDefault="00635819" w:rsidP="00FE1E11">
            <w:pPr>
              <w:rPr>
                <w:rFonts w:ascii="Tahoma" w:hAnsi="Tahoma" w:cs="Tahoma"/>
                <w:sz w:val="22"/>
              </w:rPr>
            </w:pPr>
            <w:r w:rsidRPr="00AA0EDC">
              <w:rPr>
                <w:rFonts w:ascii="Tahoma" w:hAnsi="Tahoma" w:cs="Tahoma"/>
                <w:sz w:val="22"/>
              </w:rPr>
              <w:t>Turi būti realizuota FAKP įkėlimo / registravimo forma</w:t>
            </w:r>
            <w:r w:rsidR="00AB2582" w:rsidRPr="00AA0EDC">
              <w:rPr>
                <w:rFonts w:ascii="Tahoma" w:hAnsi="Tahoma" w:cs="Tahoma"/>
                <w:sz w:val="22"/>
              </w:rPr>
              <w:t>. Formos laukai:</w:t>
            </w:r>
          </w:p>
          <w:p w14:paraId="1E9509BA" w14:textId="77777777" w:rsidR="00AB2582" w:rsidRPr="00AA0EDC" w:rsidRDefault="00AB2582" w:rsidP="00793D20">
            <w:pPr>
              <w:pStyle w:val="ListParagraph"/>
              <w:numPr>
                <w:ilvl w:val="0"/>
                <w:numId w:val="91"/>
              </w:numPr>
              <w:rPr>
                <w:rFonts w:ascii="Tahoma" w:hAnsi="Tahoma" w:cs="Tahoma"/>
                <w:sz w:val="22"/>
              </w:rPr>
            </w:pPr>
            <w:r w:rsidRPr="00AA0EDC">
              <w:rPr>
                <w:rFonts w:ascii="Tahoma" w:hAnsi="Tahoma" w:cs="Tahoma"/>
                <w:sz w:val="22"/>
              </w:rPr>
              <w:t>Protokolo numeris (sistema turi suformuoti automatiškai);</w:t>
            </w:r>
          </w:p>
          <w:p w14:paraId="5FC36EB2" w14:textId="67303DF9" w:rsidR="009039AD" w:rsidRPr="00AA0EDC" w:rsidRDefault="00AB2582" w:rsidP="00793D20">
            <w:pPr>
              <w:pStyle w:val="ListParagraph"/>
              <w:numPr>
                <w:ilvl w:val="0"/>
                <w:numId w:val="91"/>
              </w:numPr>
              <w:rPr>
                <w:rFonts w:ascii="Tahoma" w:hAnsi="Tahoma" w:cs="Tahoma"/>
                <w:sz w:val="22"/>
              </w:rPr>
            </w:pPr>
            <w:r w:rsidRPr="00AA0EDC">
              <w:rPr>
                <w:rFonts w:ascii="Tahoma" w:hAnsi="Tahoma" w:cs="Tahoma"/>
                <w:sz w:val="22"/>
              </w:rPr>
              <w:t>As</w:t>
            </w:r>
            <w:r w:rsidR="00E0418C" w:rsidRPr="00AA0EDC">
              <w:rPr>
                <w:rFonts w:ascii="Tahoma" w:hAnsi="Tahoma" w:cs="Tahoma"/>
                <w:sz w:val="22"/>
              </w:rPr>
              <w:t>mens vardas</w:t>
            </w:r>
            <w:r w:rsidR="009039AD" w:rsidRPr="00AA0EDC">
              <w:rPr>
                <w:rFonts w:ascii="Tahoma" w:hAnsi="Tahoma" w:cs="Tahoma"/>
                <w:sz w:val="22"/>
              </w:rPr>
              <w:t>/pavardė/pavadinimas;</w:t>
            </w:r>
          </w:p>
          <w:p w14:paraId="7B58B9DE" w14:textId="77777777" w:rsidR="00576DA6" w:rsidRPr="00AA0EDC" w:rsidRDefault="00136F96" w:rsidP="00793D20">
            <w:pPr>
              <w:pStyle w:val="ListParagraph"/>
              <w:numPr>
                <w:ilvl w:val="0"/>
                <w:numId w:val="91"/>
              </w:numPr>
              <w:rPr>
                <w:rFonts w:ascii="Tahoma" w:hAnsi="Tahoma" w:cs="Tahoma"/>
                <w:sz w:val="22"/>
              </w:rPr>
            </w:pPr>
            <w:r w:rsidRPr="00AA0EDC">
              <w:rPr>
                <w:rFonts w:ascii="Tahoma" w:hAnsi="Tahoma" w:cs="Tahoma"/>
                <w:sz w:val="22"/>
              </w:rPr>
              <w:t>Asmens</w:t>
            </w:r>
            <w:r w:rsidR="00576DA6" w:rsidRPr="00AA0EDC">
              <w:rPr>
                <w:rFonts w:ascii="Tahoma" w:hAnsi="Tahoma" w:cs="Tahoma"/>
                <w:sz w:val="22"/>
              </w:rPr>
              <w:t>/</w:t>
            </w:r>
            <w:r w:rsidRPr="00AA0EDC">
              <w:rPr>
                <w:rFonts w:ascii="Tahoma" w:hAnsi="Tahoma" w:cs="Tahoma"/>
                <w:sz w:val="22"/>
              </w:rPr>
              <w:t>įmonės</w:t>
            </w:r>
            <w:r w:rsidR="00576DA6" w:rsidRPr="00AA0EDC">
              <w:rPr>
                <w:rFonts w:ascii="Tahoma" w:hAnsi="Tahoma" w:cs="Tahoma"/>
                <w:sz w:val="22"/>
              </w:rPr>
              <w:t xml:space="preserve"> kodas;</w:t>
            </w:r>
          </w:p>
          <w:p w14:paraId="0BFF36CF" w14:textId="77777777" w:rsidR="000F5C6B" w:rsidRPr="00AA0EDC" w:rsidRDefault="00085F7F" w:rsidP="00793D20">
            <w:pPr>
              <w:pStyle w:val="ListParagraph"/>
              <w:numPr>
                <w:ilvl w:val="0"/>
                <w:numId w:val="91"/>
              </w:numPr>
              <w:rPr>
                <w:rFonts w:ascii="Tahoma" w:hAnsi="Tahoma" w:cs="Tahoma"/>
                <w:sz w:val="22"/>
              </w:rPr>
            </w:pPr>
            <w:r w:rsidRPr="00AA0EDC">
              <w:rPr>
                <w:rFonts w:ascii="Tahoma" w:hAnsi="Tahoma" w:cs="Tahoma"/>
                <w:sz w:val="22"/>
              </w:rPr>
              <w:t xml:space="preserve">FAKP surašymo </w:t>
            </w:r>
            <w:r w:rsidR="000F5C6B" w:rsidRPr="00AA0EDC">
              <w:rPr>
                <w:rFonts w:ascii="Tahoma" w:hAnsi="Tahoma" w:cs="Tahoma"/>
                <w:sz w:val="22"/>
              </w:rPr>
              <w:t>data;</w:t>
            </w:r>
          </w:p>
          <w:p w14:paraId="1A0E8E8D" w14:textId="2BC2381F" w:rsidR="00072B83" w:rsidRPr="00AA0EDC" w:rsidRDefault="00072B83" w:rsidP="00793D20">
            <w:pPr>
              <w:pStyle w:val="ListParagraph"/>
              <w:numPr>
                <w:ilvl w:val="0"/>
                <w:numId w:val="91"/>
              </w:numPr>
              <w:rPr>
                <w:rFonts w:ascii="Tahoma" w:hAnsi="Tahoma" w:cs="Tahoma"/>
                <w:sz w:val="22"/>
              </w:rPr>
            </w:pPr>
            <w:r w:rsidRPr="00AA0EDC">
              <w:rPr>
                <w:rFonts w:ascii="Tahoma" w:hAnsi="Tahoma" w:cs="Tahoma"/>
                <w:sz w:val="22"/>
              </w:rPr>
              <w:t>Įkelti FAKP (turi būti galimybė įkelti .</w:t>
            </w:r>
            <w:proofErr w:type="spellStart"/>
            <w:r w:rsidRPr="00AA0EDC">
              <w:rPr>
                <w:rFonts w:ascii="Tahoma" w:hAnsi="Tahoma" w:cs="Tahoma"/>
                <w:sz w:val="22"/>
              </w:rPr>
              <w:t>doc</w:t>
            </w:r>
            <w:proofErr w:type="spellEnd"/>
            <w:r w:rsidRPr="00AA0EDC">
              <w:rPr>
                <w:rFonts w:ascii="Tahoma" w:hAnsi="Tahoma" w:cs="Tahoma"/>
                <w:sz w:val="22"/>
              </w:rPr>
              <w:t>/.</w:t>
            </w:r>
            <w:proofErr w:type="spellStart"/>
            <w:r w:rsidRPr="00AA0EDC">
              <w:rPr>
                <w:rFonts w:ascii="Tahoma" w:hAnsi="Tahoma" w:cs="Tahoma"/>
                <w:sz w:val="22"/>
              </w:rPr>
              <w:t>docx</w:t>
            </w:r>
            <w:proofErr w:type="spellEnd"/>
            <w:r w:rsidRPr="00AA0EDC">
              <w:rPr>
                <w:rFonts w:ascii="Tahoma" w:hAnsi="Tahoma" w:cs="Tahoma"/>
                <w:sz w:val="22"/>
              </w:rPr>
              <w:t xml:space="preserve"> </w:t>
            </w:r>
            <w:r w:rsidR="001C1A3A" w:rsidRPr="00AA0EDC">
              <w:rPr>
                <w:rFonts w:ascii="Tahoma" w:hAnsi="Tahoma" w:cs="Tahoma"/>
                <w:sz w:val="22"/>
              </w:rPr>
              <w:t>dokumentą iš kompiuterio</w:t>
            </w:r>
            <w:r w:rsidRPr="00AA0EDC">
              <w:rPr>
                <w:rFonts w:ascii="Tahoma" w:hAnsi="Tahoma" w:cs="Tahoma"/>
                <w:sz w:val="22"/>
              </w:rPr>
              <w:t>)</w:t>
            </w:r>
          </w:p>
          <w:p w14:paraId="159A6933" w14:textId="5263DA1A" w:rsidR="00635819" w:rsidRPr="00AA0EDC" w:rsidRDefault="00B62B5D" w:rsidP="00793D20">
            <w:pPr>
              <w:pStyle w:val="ListParagraph"/>
              <w:numPr>
                <w:ilvl w:val="0"/>
                <w:numId w:val="91"/>
              </w:numPr>
              <w:rPr>
                <w:rFonts w:ascii="Tahoma" w:hAnsi="Tahoma" w:cs="Tahoma"/>
                <w:sz w:val="22"/>
              </w:rPr>
            </w:pPr>
            <w:r w:rsidRPr="00AA0EDC">
              <w:rPr>
                <w:rFonts w:ascii="Tahoma" w:hAnsi="Tahoma" w:cs="Tahoma"/>
                <w:sz w:val="22"/>
              </w:rPr>
              <w:t>FAKP registravimo data (</w:t>
            </w:r>
            <w:r w:rsidR="00752FB2" w:rsidRPr="00AA0EDC">
              <w:rPr>
                <w:rFonts w:ascii="Tahoma" w:hAnsi="Tahoma" w:cs="Tahoma"/>
                <w:sz w:val="22"/>
              </w:rPr>
              <w:t>sistema užpildo automatiškai kai prašymas</w:t>
            </w:r>
            <w:r w:rsidR="00373411" w:rsidRPr="00AA0EDC">
              <w:rPr>
                <w:rFonts w:ascii="Tahoma" w:hAnsi="Tahoma" w:cs="Tahoma"/>
                <w:sz w:val="22"/>
              </w:rPr>
              <w:t xml:space="preserve"> užregistruojamas</w:t>
            </w:r>
            <w:r w:rsidRPr="00AA0EDC">
              <w:rPr>
                <w:rFonts w:ascii="Tahoma" w:hAnsi="Tahoma" w:cs="Tahoma"/>
                <w:sz w:val="22"/>
              </w:rPr>
              <w:t>).</w:t>
            </w:r>
          </w:p>
          <w:p w14:paraId="42DF50B7" w14:textId="1FBAD20E" w:rsidR="007C6821" w:rsidRPr="00AA0EDC" w:rsidRDefault="007C6821" w:rsidP="007C6821">
            <w:pPr>
              <w:rPr>
                <w:rFonts w:ascii="Tahoma" w:hAnsi="Tahoma" w:cs="Tahoma"/>
                <w:sz w:val="22"/>
              </w:rPr>
            </w:pPr>
            <w:r w:rsidRPr="00AA0EDC">
              <w:rPr>
                <w:rFonts w:ascii="Tahoma" w:hAnsi="Tahoma" w:cs="Tahoma"/>
                <w:sz w:val="22"/>
              </w:rPr>
              <w:t xml:space="preserve">Žr. prototipo langą </w:t>
            </w:r>
            <w:r w:rsidRPr="00AA0EDC">
              <w:rPr>
                <w:rFonts w:ascii="Tahoma" w:hAnsi="Tahoma" w:cs="Tahoma"/>
                <w:sz w:val="22"/>
              </w:rPr>
              <w:fldChar w:fldCharType="begin"/>
            </w:r>
            <w:r w:rsidRPr="00AA0EDC">
              <w:rPr>
                <w:rFonts w:ascii="Tahoma" w:hAnsi="Tahoma" w:cs="Tahoma"/>
                <w:sz w:val="22"/>
              </w:rPr>
              <w:instrText xml:space="preserve"> REF _Ref180054928 \r \h </w:instrText>
            </w:r>
            <w:r w:rsidR="00AA0EDC" w:rsidRPr="00AA0EDC">
              <w:rPr>
                <w:rFonts w:ascii="Tahoma" w:hAnsi="Tahoma" w:cs="Tahoma"/>
                <w:sz w:val="22"/>
              </w:rPr>
              <w:instrText xml:space="preserve"> \* MERGEFORMAT </w:instrText>
            </w:r>
            <w:r w:rsidRPr="00AA0EDC">
              <w:rPr>
                <w:rFonts w:ascii="Tahoma" w:hAnsi="Tahoma" w:cs="Tahoma"/>
                <w:sz w:val="22"/>
              </w:rPr>
            </w:r>
            <w:r w:rsidRPr="00AA0EDC">
              <w:rPr>
                <w:rFonts w:ascii="Tahoma" w:hAnsi="Tahoma" w:cs="Tahoma"/>
                <w:sz w:val="22"/>
              </w:rPr>
              <w:fldChar w:fldCharType="separate"/>
            </w:r>
            <w:r w:rsidR="00915312" w:rsidRPr="00AA0EDC">
              <w:rPr>
                <w:rFonts w:ascii="Tahoma" w:hAnsi="Tahoma" w:cs="Tahoma"/>
                <w:sz w:val="22"/>
              </w:rPr>
              <w:t>11.1.17</w:t>
            </w:r>
            <w:r w:rsidRPr="00AA0EDC">
              <w:rPr>
                <w:rFonts w:ascii="Tahoma" w:hAnsi="Tahoma" w:cs="Tahoma"/>
                <w:sz w:val="22"/>
              </w:rPr>
              <w:fldChar w:fldCharType="end"/>
            </w:r>
            <w:r w:rsidRPr="00AA0EDC">
              <w:rPr>
                <w:rFonts w:ascii="Tahoma" w:hAnsi="Tahoma" w:cs="Tahoma"/>
                <w:sz w:val="22"/>
              </w:rPr>
              <w:t>.</w:t>
            </w:r>
          </w:p>
        </w:tc>
      </w:tr>
      <w:tr w:rsidR="00DA1CF6" w:rsidRPr="00AA0EDC" w14:paraId="65E7C0B2" w14:textId="77777777" w:rsidTr="00D033B0">
        <w:tc>
          <w:tcPr>
            <w:tcW w:w="611" w:type="pct"/>
            <w:shd w:val="clear" w:color="auto" w:fill="auto"/>
          </w:tcPr>
          <w:p w14:paraId="0C901ADB" w14:textId="77777777" w:rsidR="00DA1CF6" w:rsidRPr="00AA0EDC" w:rsidRDefault="00DA1CF6" w:rsidP="008C22E1">
            <w:pPr>
              <w:pStyle w:val="Tablenumber"/>
              <w:numPr>
                <w:ilvl w:val="1"/>
                <w:numId w:val="14"/>
              </w:numPr>
              <w:contextualSpacing w:val="0"/>
              <w:rPr>
                <w:rFonts w:ascii="Tahoma" w:hAnsi="Tahoma" w:cs="Tahoma"/>
                <w:szCs w:val="22"/>
              </w:rPr>
            </w:pPr>
          </w:p>
        </w:tc>
        <w:tc>
          <w:tcPr>
            <w:tcW w:w="4389" w:type="pct"/>
            <w:shd w:val="clear" w:color="auto" w:fill="auto"/>
          </w:tcPr>
          <w:p w14:paraId="155EFAFE" w14:textId="77777777" w:rsidR="00DA1CF6" w:rsidRPr="00AA0EDC" w:rsidRDefault="00DA1CF6" w:rsidP="00FE1E11">
            <w:pPr>
              <w:rPr>
                <w:rFonts w:ascii="Tahoma" w:hAnsi="Tahoma" w:cs="Tahoma"/>
                <w:sz w:val="22"/>
              </w:rPr>
            </w:pPr>
            <w:r w:rsidRPr="00AA0EDC">
              <w:rPr>
                <w:rFonts w:ascii="Tahoma" w:hAnsi="Tahoma" w:cs="Tahoma"/>
                <w:sz w:val="22"/>
              </w:rPr>
              <w:t>Protokolo numeris turi būti generuojamas laikantis taisyklių</w:t>
            </w:r>
            <w:r w:rsidR="009B7B2C" w:rsidRPr="00AA0EDC">
              <w:rPr>
                <w:rFonts w:ascii="Tahoma" w:hAnsi="Tahoma" w:cs="Tahoma"/>
                <w:sz w:val="22"/>
              </w:rPr>
              <w:t xml:space="preserve"> ir</w:t>
            </w:r>
            <w:r w:rsidRPr="00AA0EDC">
              <w:rPr>
                <w:rFonts w:ascii="Tahoma" w:hAnsi="Tahoma" w:cs="Tahoma"/>
                <w:sz w:val="22"/>
              </w:rPr>
              <w:t xml:space="preserve"> susidėt</w:t>
            </w:r>
            <w:r w:rsidR="00240DC5" w:rsidRPr="00AA0EDC">
              <w:rPr>
                <w:rFonts w:ascii="Tahoma" w:hAnsi="Tahoma" w:cs="Tahoma"/>
                <w:sz w:val="22"/>
              </w:rPr>
              <w:t>i</w:t>
            </w:r>
            <w:r w:rsidRPr="00AA0EDC">
              <w:rPr>
                <w:rFonts w:ascii="Tahoma" w:hAnsi="Tahoma" w:cs="Tahoma"/>
                <w:sz w:val="22"/>
              </w:rPr>
              <w:t xml:space="preserve"> iš: antstolio indekso (0000), dviejų paskutinių kalendorinių metų skaičių (pvz. 24, t. y. 2024 m.) ir einamaisiais kalendoriniais metais surašyto protokolo eilės numerio (</w:t>
            </w:r>
            <w:proofErr w:type="spellStart"/>
            <w:r w:rsidRPr="00AA0EDC">
              <w:rPr>
                <w:rFonts w:ascii="Tahoma" w:hAnsi="Tahoma" w:cs="Tahoma"/>
                <w:sz w:val="22"/>
              </w:rPr>
              <w:t>xxxxx</w:t>
            </w:r>
            <w:proofErr w:type="spellEnd"/>
            <w:r w:rsidRPr="00AA0EDC">
              <w:rPr>
                <w:rFonts w:ascii="Tahoma" w:hAnsi="Tahoma" w:cs="Tahoma"/>
                <w:sz w:val="22"/>
              </w:rPr>
              <w:t>)</w:t>
            </w:r>
            <w:r w:rsidR="007279AD" w:rsidRPr="00AA0EDC">
              <w:rPr>
                <w:rFonts w:ascii="Tahoma" w:hAnsi="Tahoma" w:cs="Tahoma"/>
                <w:sz w:val="22"/>
              </w:rPr>
              <w:t>.</w:t>
            </w:r>
          </w:p>
          <w:p w14:paraId="0F630C9E" w14:textId="07C6E0B9" w:rsidR="007279AD" w:rsidRPr="00AA0EDC" w:rsidRDefault="007279AD" w:rsidP="00FE1E11">
            <w:pPr>
              <w:rPr>
                <w:rFonts w:ascii="Tahoma" w:hAnsi="Tahoma" w:cs="Tahoma"/>
                <w:sz w:val="22"/>
              </w:rPr>
            </w:pPr>
            <w:r w:rsidRPr="00AA0EDC">
              <w:rPr>
                <w:rFonts w:ascii="Tahoma" w:hAnsi="Tahoma" w:cs="Tahoma"/>
                <w:sz w:val="22"/>
              </w:rPr>
              <w:t>Žr. prototipo lang</w:t>
            </w:r>
            <w:r w:rsidR="00A97424" w:rsidRPr="00AA0EDC">
              <w:rPr>
                <w:rFonts w:ascii="Tahoma" w:hAnsi="Tahoma" w:cs="Tahoma"/>
                <w:sz w:val="22"/>
              </w:rPr>
              <w:t xml:space="preserve">uose - </w:t>
            </w:r>
            <w:r w:rsidR="00A97424" w:rsidRPr="00AA0EDC">
              <w:rPr>
                <w:rFonts w:ascii="Tahoma" w:hAnsi="Tahoma" w:cs="Tahoma"/>
                <w:sz w:val="22"/>
              </w:rPr>
              <w:fldChar w:fldCharType="begin"/>
            </w:r>
            <w:r w:rsidR="00A97424" w:rsidRPr="00AA0EDC">
              <w:rPr>
                <w:rFonts w:ascii="Tahoma" w:hAnsi="Tahoma" w:cs="Tahoma"/>
                <w:sz w:val="22"/>
              </w:rPr>
              <w:instrText xml:space="preserve"> REF _Ref181264541 \r \h </w:instrText>
            </w:r>
            <w:r w:rsidR="00AA0EDC" w:rsidRPr="00AA0EDC">
              <w:rPr>
                <w:rFonts w:ascii="Tahoma" w:hAnsi="Tahoma" w:cs="Tahoma"/>
                <w:sz w:val="22"/>
              </w:rPr>
              <w:instrText xml:space="preserve"> \* MERGEFORMAT </w:instrText>
            </w:r>
            <w:r w:rsidR="00A97424" w:rsidRPr="00AA0EDC">
              <w:rPr>
                <w:rFonts w:ascii="Tahoma" w:hAnsi="Tahoma" w:cs="Tahoma"/>
                <w:sz w:val="22"/>
              </w:rPr>
            </w:r>
            <w:r w:rsidR="00A97424" w:rsidRPr="00AA0EDC">
              <w:rPr>
                <w:rFonts w:ascii="Tahoma" w:hAnsi="Tahoma" w:cs="Tahoma"/>
                <w:sz w:val="22"/>
              </w:rPr>
              <w:fldChar w:fldCharType="separate"/>
            </w:r>
            <w:r w:rsidR="00915312" w:rsidRPr="00AA0EDC">
              <w:rPr>
                <w:rFonts w:ascii="Tahoma" w:hAnsi="Tahoma" w:cs="Tahoma"/>
                <w:sz w:val="22"/>
              </w:rPr>
              <w:t>11.1.16</w:t>
            </w:r>
            <w:r w:rsidR="00A97424" w:rsidRPr="00AA0EDC">
              <w:rPr>
                <w:rFonts w:ascii="Tahoma" w:hAnsi="Tahoma" w:cs="Tahoma"/>
                <w:sz w:val="22"/>
              </w:rPr>
              <w:fldChar w:fldCharType="end"/>
            </w:r>
            <w:r w:rsidR="00A97424" w:rsidRPr="00AA0EDC">
              <w:rPr>
                <w:rFonts w:ascii="Tahoma" w:hAnsi="Tahoma" w:cs="Tahoma"/>
                <w:sz w:val="22"/>
              </w:rPr>
              <w:t xml:space="preserve">; </w:t>
            </w:r>
            <w:r w:rsidR="00A97424" w:rsidRPr="00AA0EDC">
              <w:rPr>
                <w:rFonts w:ascii="Tahoma" w:hAnsi="Tahoma" w:cs="Tahoma"/>
                <w:sz w:val="22"/>
              </w:rPr>
              <w:fldChar w:fldCharType="begin"/>
            </w:r>
            <w:r w:rsidR="00A97424" w:rsidRPr="00AA0EDC">
              <w:rPr>
                <w:rFonts w:ascii="Tahoma" w:hAnsi="Tahoma" w:cs="Tahoma"/>
                <w:sz w:val="22"/>
              </w:rPr>
              <w:instrText xml:space="preserve"> REF _Ref181264542 \r \h </w:instrText>
            </w:r>
            <w:r w:rsidR="00AA0EDC" w:rsidRPr="00AA0EDC">
              <w:rPr>
                <w:rFonts w:ascii="Tahoma" w:hAnsi="Tahoma" w:cs="Tahoma"/>
                <w:sz w:val="22"/>
              </w:rPr>
              <w:instrText xml:space="preserve"> \* MERGEFORMAT </w:instrText>
            </w:r>
            <w:r w:rsidR="00A97424" w:rsidRPr="00AA0EDC">
              <w:rPr>
                <w:rFonts w:ascii="Tahoma" w:hAnsi="Tahoma" w:cs="Tahoma"/>
                <w:sz w:val="22"/>
              </w:rPr>
            </w:r>
            <w:r w:rsidR="00A97424" w:rsidRPr="00AA0EDC">
              <w:rPr>
                <w:rFonts w:ascii="Tahoma" w:hAnsi="Tahoma" w:cs="Tahoma"/>
                <w:sz w:val="22"/>
              </w:rPr>
              <w:fldChar w:fldCharType="separate"/>
            </w:r>
            <w:r w:rsidR="00915312" w:rsidRPr="00AA0EDC">
              <w:rPr>
                <w:rFonts w:ascii="Tahoma" w:hAnsi="Tahoma" w:cs="Tahoma"/>
                <w:sz w:val="22"/>
              </w:rPr>
              <w:t>11.1.17</w:t>
            </w:r>
            <w:r w:rsidR="00A97424" w:rsidRPr="00AA0EDC">
              <w:rPr>
                <w:rFonts w:ascii="Tahoma" w:hAnsi="Tahoma" w:cs="Tahoma"/>
                <w:sz w:val="22"/>
              </w:rPr>
              <w:fldChar w:fldCharType="end"/>
            </w:r>
            <w:r w:rsidR="00A97424" w:rsidRPr="00AA0EDC">
              <w:rPr>
                <w:rFonts w:ascii="Tahoma" w:hAnsi="Tahoma" w:cs="Tahoma"/>
                <w:sz w:val="22"/>
              </w:rPr>
              <w:t xml:space="preserve">; </w:t>
            </w:r>
            <w:r w:rsidR="00A97424" w:rsidRPr="00AA0EDC">
              <w:rPr>
                <w:rFonts w:ascii="Tahoma" w:hAnsi="Tahoma" w:cs="Tahoma"/>
                <w:sz w:val="22"/>
              </w:rPr>
              <w:fldChar w:fldCharType="begin"/>
            </w:r>
            <w:r w:rsidR="00A97424" w:rsidRPr="00AA0EDC">
              <w:rPr>
                <w:rFonts w:ascii="Tahoma" w:hAnsi="Tahoma" w:cs="Tahoma"/>
                <w:sz w:val="22"/>
              </w:rPr>
              <w:instrText xml:space="preserve"> REF _Ref180054894 \r \h </w:instrText>
            </w:r>
            <w:r w:rsidR="00AA0EDC" w:rsidRPr="00AA0EDC">
              <w:rPr>
                <w:rFonts w:ascii="Tahoma" w:hAnsi="Tahoma" w:cs="Tahoma"/>
                <w:sz w:val="22"/>
              </w:rPr>
              <w:instrText xml:space="preserve"> \* MERGEFORMAT </w:instrText>
            </w:r>
            <w:r w:rsidR="00A97424" w:rsidRPr="00AA0EDC">
              <w:rPr>
                <w:rFonts w:ascii="Tahoma" w:hAnsi="Tahoma" w:cs="Tahoma"/>
                <w:sz w:val="22"/>
              </w:rPr>
            </w:r>
            <w:r w:rsidR="00A97424" w:rsidRPr="00AA0EDC">
              <w:rPr>
                <w:rFonts w:ascii="Tahoma" w:hAnsi="Tahoma" w:cs="Tahoma"/>
                <w:sz w:val="22"/>
              </w:rPr>
              <w:fldChar w:fldCharType="separate"/>
            </w:r>
            <w:r w:rsidR="00915312" w:rsidRPr="00AA0EDC">
              <w:rPr>
                <w:rFonts w:ascii="Tahoma" w:hAnsi="Tahoma" w:cs="Tahoma"/>
                <w:sz w:val="22"/>
              </w:rPr>
              <w:t>11.1.18</w:t>
            </w:r>
            <w:r w:rsidR="00A97424" w:rsidRPr="00AA0EDC">
              <w:rPr>
                <w:rFonts w:ascii="Tahoma" w:hAnsi="Tahoma" w:cs="Tahoma"/>
                <w:sz w:val="22"/>
              </w:rPr>
              <w:fldChar w:fldCharType="end"/>
            </w:r>
            <w:r w:rsidR="00A97424" w:rsidRPr="00AA0EDC">
              <w:rPr>
                <w:rFonts w:ascii="Tahoma" w:hAnsi="Tahoma" w:cs="Tahoma"/>
                <w:sz w:val="22"/>
              </w:rPr>
              <w:t>.</w:t>
            </w:r>
          </w:p>
        </w:tc>
      </w:tr>
      <w:tr w:rsidR="00D916FF" w:rsidRPr="00AA0EDC" w14:paraId="72CE6EA0" w14:textId="77777777" w:rsidTr="00D033B0">
        <w:tc>
          <w:tcPr>
            <w:tcW w:w="611" w:type="pct"/>
            <w:shd w:val="clear" w:color="auto" w:fill="auto"/>
          </w:tcPr>
          <w:p w14:paraId="5D6B53A0" w14:textId="77777777" w:rsidR="00D916FF" w:rsidRPr="00AA0EDC" w:rsidRDefault="00D916FF" w:rsidP="008C22E1">
            <w:pPr>
              <w:pStyle w:val="Tablenumber"/>
              <w:numPr>
                <w:ilvl w:val="1"/>
                <w:numId w:val="14"/>
              </w:numPr>
              <w:contextualSpacing w:val="0"/>
              <w:rPr>
                <w:rFonts w:ascii="Tahoma" w:hAnsi="Tahoma" w:cs="Tahoma"/>
                <w:szCs w:val="22"/>
              </w:rPr>
            </w:pPr>
          </w:p>
        </w:tc>
        <w:tc>
          <w:tcPr>
            <w:tcW w:w="4389" w:type="pct"/>
            <w:shd w:val="clear" w:color="auto" w:fill="auto"/>
          </w:tcPr>
          <w:p w14:paraId="7974041B" w14:textId="285D15C3" w:rsidR="00D916FF" w:rsidRPr="00AA0EDC" w:rsidRDefault="000518A9" w:rsidP="00FE1E11">
            <w:pPr>
              <w:rPr>
                <w:rFonts w:ascii="Tahoma" w:hAnsi="Tahoma" w:cs="Tahoma"/>
                <w:sz w:val="22"/>
              </w:rPr>
            </w:pPr>
            <w:r w:rsidRPr="00AA0EDC">
              <w:rPr>
                <w:rFonts w:ascii="Tahoma" w:hAnsi="Tahoma" w:cs="Tahoma"/>
                <w:sz w:val="22"/>
              </w:rPr>
              <w:t xml:space="preserve">Turi būti galimybė išsaugoti </w:t>
            </w:r>
            <w:r w:rsidR="008E7B34" w:rsidRPr="00AA0EDC">
              <w:rPr>
                <w:rFonts w:ascii="Tahoma" w:hAnsi="Tahoma" w:cs="Tahoma"/>
                <w:sz w:val="22"/>
              </w:rPr>
              <w:t>įkėlimo / registracijos formą</w:t>
            </w:r>
            <w:r w:rsidR="007D11BC" w:rsidRPr="00AA0EDC">
              <w:rPr>
                <w:rFonts w:ascii="Tahoma" w:hAnsi="Tahoma" w:cs="Tahoma"/>
                <w:sz w:val="22"/>
              </w:rPr>
              <w:t xml:space="preserve"> kaip juodraštį.</w:t>
            </w:r>
          </w:p>
        </w:tc>
      </w:tr>
      <w:tr w:rsidR="00F036BA" w:rsidRPr="00AA0EDC" w14:paraId="39977DCD" w14:textId="77777777" w:rsidTr="00D033B0">
        <w:tc>
          <w:tcPr>
            <w:tcW w:w="611" w:type="pct"/>
            <w:shd w:val="clear" w:color="auto" w:fill="auto"/>
          </w:tcPr>
          <w:p w14:paraId="3724D8A6" w14:textId="77777777" w:rsidR="00F036BA" w:rsidRPr="00AA0EDC" w:rsidRDefault="00F036BA" w:rsidP="008C22E1">
            <w:pPr>
              <w:pStyle w:val="Tablenumber"/>
              <w:numPr>
                <w:ilvl w:val="1"/>
                <w:numId w:val="14"/>
              </w:numPr>
              <w:contextualSpacing w:val="0"/>
              <w:rPr>
                <w:rFonts w:ascii="Tahoma" w:hAnsi="Tahoma" w:cs="Tahoma"/>
                <w:szCs w:val="22"/>
              </w:rPr>
            </w:pPr>
          </w:p>
        </w:tc>
        <w:tc>
          <w:tcPr>
            <w:tcW w:w="4389" w:type="pct"/>
            <w:shd w:val="clear" w:color="auto" w:fill="auto"/>
          </w:tcPr>
          <w:p w14:paraId="1B98378B" w14:textId="73A7D9CB" w:rsidR="00F036BA" w:rsidRPr="00AA0EDC" w:rsidRDefault="00F036BA" w:rsidP="00FE1E11">
            <w:pPr>
              <w:rPr>
                <w:rFonts w:ascii="Tahoma" w:hAnsi="Tahoma" w:cs="Tahoma"/>
                <w:sz w:val="22"/>
              </w:rPr>
            </w:pPr>
            <w:r w:rsidRPr="00AA0EDC">
              <w:rPr>
                <w:rFonts w:ascii="Tahoma" w:hAnsi="Tahoma" w:cs="Tahoma"/>
                <w:sz w:val="22"/>
              </w:rPr>
              <w:t xml:space="preserve">Prieš </w:t>
            </w:r>
            <w:r w:rsidR="00B0720D" w:rsidRPr="00AA0EDC">
              <w:rPr>
                <w:rFonts w:ascii="Tahoma" w:hAnsi="Tahoma" w:cs="Tahoma"/>
                <w:sz w:val="22"/>
              </w:rPr>
              <w:t xml:space="preserve">pateikiant formą registracijai turi būti </w:t>
            </w:r>
            <w:r w:rsidR="007C6821" w:rsidRPr="00AA0EDC">
              <w:rPr>
                <w:rFonts w:ascii="Tahoma" w:hAnsi="Tahoma" w:cs="Tahoma"/>
                <w:sz w:val="22"/>
              </w:rPr>
              <w:t xml:space="preserve">pateikiamas duomenų peržiūros / tikrinimo langas (žr. prototipo langą </w:t>
            </w:r>
            <w:r w:rsidR="007C6821" w:rsidRPr="00AA0EDC">
              <w:rPr>
                <w:rFonts w:ascii="Tahoma" w:hAnsi="Tahoma" w:cs="Tahoma"/>
                <w:sz w:val="22"/>
              </w:rPr>
              <w:fldChar w:fldCharType="begin"/>
            </w:r>
            <w:r w:rsidR="007C6821" w:rsidRPr="00AA0EDC">
              <w:rPr>
                <w:rFonts w:ascii="Tahoma" w:hAnsi="Tahoma" w:cs="Tahoma"/>
                <w:sz w:val="22"/>
              </w:rPr>
              <w:instrText xml:space="preserve"> REF _Ref180054894 \r \h </w:instrText>
            </w:r>
            <w:r w:rsidR="00AA0EDC" w:rsidRPr="00AA0EDC">
              <w:rPr>
                <w:rFonts w:ascii="Tahoma" w:hAnsi="Tahoma" w:cs="Tahoma"/>
                <w:sz w:val="22"/>
              </w:rPr>
              <w:instrText xml:space="preserve"> \* MERGEFORMAT </w:instrText>
            </w:r>
            <w:r w:rsidR="007C6821" w:rsidRPr="00AA0EDC">
              <w:rPr>
                <w:rFonts w:ascii="Tahoma" w:hAnsi="Tahoma" w:cs="Tahoma"/>
                <w:sz w:val="22"/>
              </w:rPr>
            </w:r>
            <w:r w:rsidR="007C6821" w:rsidRPr="00AA0EDC">
              <w:rPr>
                <w:rFonts w:ascii="Tahoma" w:hAnsi="Tahoma" w:cs="Tahoma"/>
                <w:sz w:val="22"/>
              </w:rPr>
              <w:fldChar w:fldCharType="separate"/>
            </w:r>
            <w:r w:rsidR="00915312" w:rsidRPr="00AA0EDC">
              <w:rPr>
                <w:rFonts w:ascii="Tahoma" w:hAnsi="Tahoma" w:cs="Tahoma"/>
                <w:sz w:val="22"/>
              </w:rPr>
              <w:t>11.1.18</w:t>
            </w:r>
            <w:r w:rsidR="007C6821" w:rsidRPr="00AA0EDC">
              <w:rPr>
                <w:rFonts w:ascii="Tahoma" w:hAnsi="Tahoma" w:cs="Tahoma"/>
                <w:sz w:val="22"/>
              </w:rPr>
              <w:fldChar w:fldCharType="end"/>
            </w:r>
            <w:r w:rsidR="007C6821" w:rsidRPr="00AA0EDC">
              <w:rPr>
                <w:rFonts w:ascii="Tahoma" w:hAnsi="Tahoma" w:cs="Tahoma"/>
                <w:sz w:val="22"/>
              </w:rPr>
              <w:t>)</w:t>
            </w:r>
          </w:p>
        </w:tc>
      </w:tr>
      <w:tr w:rsidR="007F087B" w:rsidRPr="00AA0EDC" w14:paraId="241A6A36" w14:textId="77777777" w:rsidTr="00D033B0">
        <w:tc>
          <w:tcPr>
            <w:tcW w:w="611" w:type="pct"/>
            <w:shd w:val="clear" w:color="auto" w:fill="auto"/>
          </w:tcPr>
          <w:p w14:paraId="4DF79BB8" w14:textId="77777777" w:rsidR="007F087B" w:rsidRPr="00AA0EDC" w:rsidRDefault="007F087B" w:rsidP="008C22E1">
            <w:pPr>
              <w:pStyle w:val="Tablenumber"/>
              <w:numPr>
                <w:ilvl w:val="0"/>
                <w:numId w:val="14"/>
              </w:numPr>
              <w:contextualSpacing w:val="0"/>
              <w:rPr>
                <w:rFonts w:ascii="Tahoma" w:hAnsi="Tahoma" w:cs="Tahoma"/>
                <w:szCs w:val="22"/>
              </w:rPr>
            </w:pPr>
          </w:p>
        </w:tc>
        <w:tc>
          <w:tcPr>
            <w:tcW w:w="4389" w:type="pct"/>
            <w:shd w:val="clear" w:color="auto" w:fill="auto"/>
          </w:tcPr>
          <w:p w14:paraId="2F1DC4FA" w14:textId="103EABC1" w:rsidR="007F087B" w:rsidRPr="00AA0EDC" w:rsidRDefault="007F087B" w:rsidP="00FE1E11">
            <w:pPr>
              <w:rPr>
                <w:rFonts w:ascii="Tahoma" w:hAnsi="Tahoma" w:cs="Tahoma"/>
                <w:sz w:val="22"/>
              </w:rPr>
            </w:pPr>
            <w:r w:rsidRPr="00AA0EDC">
              <w:rPr>
                <w:rFonts w:ascii="Tahoma" w:hAnsi="Tahoma" w:cs="Tahoma"/>
                <w:sz w:val="22"/>
              </w:rPr>
              <w:t>Turi būti galimybė peržiūrėti FAKP</w:t>
            </w:r>
            <w:r w:rsidR="003033C6" w:rsidRPr="00AA0EDC">
              <w:rPr>
                <w:rFonts w:ascii="Tahoma" w:hAnsi="Tahoma" w:cs="Tahoma"/>
                <w:sz w:val="22"/>
              </w:rPr>
              <w:t xml:space="preserve">. Inicijavus </w:t>
            </w:r>
            <w:r w:rsidR="00675EC9" w:rsidRPr="00AA0EDC">
              <w:rPr>
                <w:rFonts w:ascii="Tahoma" w:hAnsi="Tahoma" w:cs="Tahoma"/>
                <w:sz w:val="22"/>
              </w:rPr>
              <w:t>peržiūrą FAKP turi būti automatiškai atsiunčiamas į naudotojo kompiuterį.</w:t>
            </w:r>
          </w:p>
        </w:tc>
      </w:tr>
      <w:tr w:rsidR="007668A5" w:rsidRPr="00AA0EDC" w14:paraId="61CA4358" w14:textId="77777777" w:rsidTr="00D033B0">
        <w:tc>
          <w:tcPr>
            <w:tcW w:w="611" w:type="pct"/>
            <w:shd w:val="clear" w:color="auto" w:fill="auto"/>
          </w:tcPr>
          <w:p w14:paraId="17C15243" w14:textId="77777777" w:rsidR="009D23D7" w:rsidRPr="00AA0EDC" w:rsidRDefault="009D23D7" w:rsidP="008C22E1">
            <w:pPr>
              <w:pStyle w:val="Tablenumber"/>
              <w:numPr>
                <w:ilvl w:val="0"/>
                <w:numId w:val="14"/>
              </w:numPr>
              <w:contextualSpacing w:val="0"/>
              <w:rPr>
                <w:rFonts w:ascii="Tahoma" w:hAnsi="Tahoma" w:cs="Tahoma"/>
                <w:szCs w:val="22"/>
              </w:rPr>
            </w:pPr>
          </w:p>
        </w:tc>
        <w:tc>
          <w:tcPr>
            <w:tcW w:w="4389" w:type="pct"/>
            <w:shd w:val="clear" w:color="auto" w:fill="auto"/>
          </w:tcPr>
          <w:p w14:paraId="6E7D8E55" w14:textId="713608C7" w:rsidR="009D23D7" w:rsidRPr="00AA0EDC" w:rsidRDefault="001542AA" w:rsidP="00FE1E11">
            <w:pPr>
              <w:rPr>
                <w:rFonts w:ascii="Tahoma" w:hAnsi="Tahoma" w:cs="Tahoma"/>
                <w:sz w:val="22"/>
              </w:rPr>
            </w:pPr>
            <w:r w:rsidRPr="00AA0EDC">
              <w:rPr>
                <w:rFonts w:ascii="Tahoma" w:hAnsi="Tahoma" w:cs="Tahoma"/>
                <w:sz w:val="22"/>
              </w:rPr>
              <w:t xml:space="preserve">Turi būti </w:t>
            </w:r>
            <w:r w:rsidR="00131913" w:rsidRPr="00AA0EDC">
              <w:rPr>
                <w:rFonts w:ascii="Tahoma" w:hAnsi="Tahoma" w:cs="Tahoma"/>
                <w:sz w:val="22"/>
              </w:rPr>
              <w:t xml:space="preserve">realizuota </w:t>
            </w:r>
            <w:r w:rsidR="00CB5F15" w:rsidRPr="00AA0EDC">
              <w:rPr>
                <w:rFonts w:ascii="Tahoma" w:hAnsi="Tahoma" w:cs="Tahoma"/>
                <w:sz w:val="22"/>
              </w:rPr>
              <w:t xml:space="preserve">FAKP </w:t>
            </w:r>
            <w:r w:rsidR="00EC34B7" w:rsidRPr="00AA0EDC">
              <w:rPr>
                <w:rFonts w:ascii="Tahoma" w:hAnsi="Tahoma" w:cs="Tahoma"/>
                <w:sz w:val="22"/>
              </w:rPr>
              <w:t xml:space="preserve">posistemio </w:t>
            </w:r>
            <w:r w:rsidR="005D1AA0" w:rsidRPr="00AA0EDC">
              <w:rPr>
                <w:rFonts w:ascii="Tahoma" w:hAnsi="Tahoma" w:cs="Tahoma"/>
                <w:sz w:val="22"/>
              </w:rPr>
              <w:t>prieigos teisių atskyrimo funkcija, apribojanti protokolų peržiū</w:t>
            </w:r>
            <w:r w:rsidR="00DE7BA1" w:rsidRPr="00AA0EDC">
              <w:rPr>
                <w:rFonts w:ascii="Tahoma" w:hAnsi="Tahoma" w:cs="Tahoma"/>
                <w:sz w:val="22"/>
              </w:rPr>
              <w:t>rą</w:t>
            </w:r>
            <w:r w:rsidR="00B976E2" w:rsidRPr="00AA0EDC">
              <w:rPr>
                <w:rFonts w:ascii="Tahoma" w:hAnsi="Tahoma" w:cs="Tahoma"/>
                <w:sz w:val="22"/>
              </w:rPr>
              <w:t xml:space="preserve"> ir įkėlimą / registravimą</w:t>
            </w:r>
            <w:r w:rsidR="009F69FB" w:rsidRPr="00AA0EDC">
              <w:rPr>
                <w:rFonts w:ascii="Tahoma" w:hAnsi="Tahoma" w:cs="Tahoma"/>
                <w:sz w:val="22"/>
              </w:rPr>
              <w:t xml:space="preserve">. Prieigos teisių sąrašas turi būti suderintas su </w:t>
            </w:r>
            <w:r w:rsidR="00AE6918" w:rsidRPr="00AA0EDC">
              <w:rPr>
                <w:rFonts w:ascii="Tahoma" w:hAnsi="Tahoma" w:cs="Tahoma"/>
                <w:sz w:val="22"/>
              </w:rPr>
              <w:t>Perkančiąją organizacija.</w:t>
            </w:r>
          </w:p>
        </w:tc>
      </w:tr>
    </w:tbl>
    <w:p w14:paraId="101A857A" w14:textId="7E0EF050" w:rsidR="006F4127" w:rsidRPr="00AA0EDC" w:rsidRDefault="006F4127" w:rsidP="008C22E1">
      <w:pPr>
        <w:pStyle w:val="Heading2"/>
        <w:numPr>
          <w:ilvl w:val="2"/>
          <w:numId w:val="6"/>
        </w:numPr>
        <w:tabs>
          <w:tab w:val="left" w:pos="1134"/>
        </w:tabs>
        <w:jc w:val="left"/>
        <w:rPr>
          <w:rFonts w:ascii="Tahoma" w:hAnsi="Tahoma" w:cs="Tahoma"/>
          <w:sz w:val="22"/>
          <w:szCs w:val="22"/>
        </w:rPr>
      </w:pPr>
      <w:bookmarkStart w:id="127" w:name="_Ref176349593"/>
      <w:bookmarkStart w:id="128" w:name="_Ref176349650"/>
      <w:bookmarkStart w:id="129" w:name="_Ref176445366"/>
      <w:bookmarkStart w:id="130" w:name="_Toc183012079"/>
      <w:r w:rsidRPr="00AA0EDC">
        <w:rPr>
          <w:rFonts w:ascii="Tahoma" w:hAnsi="Tahoma" w:cs="Tahoma"/>
          <w:sz w:val="22"/>
          <w:szCs w:val="22"/>
        </w:rPr>
        <w:t>Reikalavimai duomenų mainams</w:t>
      </w:r>
      <w:bookmarkEnd w:id="127"/>
      <w:bookmarkEnd w:id="128"/>
      <w:bookmarkEnd w:id="129"/>
      <w:bookmarkEnd w:id="130"/>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87725A" w:rsidRPr="00AA0EDC" w14:paraId="07B7B728" w14:textId="77777777" w:rsidTr="00210EF8">
        <w:trPr>
          <w:tblHeader/>
        </w:trPr>
        <w:tc>
          <w:tcPr>
            <w:tcW w:w="611" w:type="pct"/>
            <w:shd w:val="clear" w:color="auto" w:fill="BFBFBF" w:themeFill="background1" w:themeFillShade="BF"/>
            <w:vAlign w:val="center"/>
          </w:tcPr>
          <w:p w14:paraId="4B71BF6E" w14:textId="77777777" w:rsidR="006F4127" w:rsidRPr="00AA0EDC" w:rsidRDefault="006F4127" w:rsidP="00FE1E11">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65C9BF2B" w14:textId="77777777" w:rsidR="006F4127" w:rsidRPr="00AA0EDC" w:rsidRDefault="006F4127" w:rsidP="00FE1E11">
            <w:pPr>
              <w:keepNext/>
              <w:spacing w:before="60" w:after="60"/>
              <w:rPr>
                <w:rFonts w:ascii="Tahoma" w:hAnsi="Tahoma" w:cs="Tahoma"/>
                <w:b/>
                <w:sz w:val="22"/>
              </w:rPr>
            </w:pPr>
            <w:r w:rsidRPr="00AA0EDC">
              <w:rPr>
                <w:rFonts w:ascii="Tahoma" w:hAnsi="Tahoma" w:cs="Tahoma"/>
                <w:b/>
                <w:sz w:val="22"/>
              </w:rPr>
              <w:t>Reikalavimas</w:t>
            </w:r>
          </w:p>
        </w:tc>
      </w:tr>
      <w:tr w:rsidR="00A0268E" w:rsidRPr="00AA0EDC" w14:paraId="4EE62B6D" w14:textId="77777777" w:rsidTr="00210EF8">
        <w:tc>
          <w:tcPr>
            <w:tcW w:w="611" w:type="pct"/>
            <w:shd w:val="clear" w:color="auto" w:fill="auto"/>
          </w:tcPr>
          <w:p w14:paraId="2DFA278A" w14:textId="77777777" w:rsidR="006F4127" w:rsidRPr="00AA0EDC" w:rsidRDefault="006F4127" w:rsidP="008C22E1">
            <w:pPr>
              <w:pStyle w:val="Tablenumber"/>
              <w:numPr>
                <w:ilvl w:val="0"/>
                <w:numId w:val="14"/>
              </w:numPr>
              <w:contextualSpacing w:val="0"/>
              <w:rPr>
                <w:rFonts w:ascii="Tahoma" w:hAnsi="Tahoma" w:cs="Tahoma"/>
                <w:szCs w:val="22"/>
              </w:rPr>
            </w:pPr>
          </w:p>
        </w:tc>
        <w:tc>
          <w:tcPr>
            <w:tcW w:w="4389" w:type="pct"/>
            <w:shd w:val="clear" w:color="auto" w:fill="auto"/>
          </w:tcPr>
          <w:p w14:paraId="31526E17" w14:textId="77777777" w:rsidR="006F4127" w:rsidRPr="00AA0EDC" w:rsidRDefault="00640865" w:rsidP="00FE1E11">
            <w:pPr>
              <w:rPr>
                <w:rFonts w:ascii="Tahoma" w:hAnsi="Tahoma" w:cs="Tahoma"/>
                <w:sz w:val="22"/>
              </w:rPr>
            </w:pPr>
            <w:r w:rsidRPr="00AA0EDC">
              <w:rPr>
                <w:rFonts w:ascii="Tahoma" w:hAnsi="Tahoma" w:cs="Tahoma"/>
                <w:sz w:val="22"/>
              </w:rPr>
              <w:t>Turi būti realizuota integracinė sąsaja su LITEKO. Integracija turi leisti</w:t>
            </w:r>
            <w:r w:rsidR="00231444" w:rsidRPr="00AA0EDC">
              <w:rPr>
                <w:rFonts w:ascii="Tahoma" w:hAnsi="Tahoma" w:cs="Tahoma"/>
                <w:sz w:val="22"/>
              </w:rPr>
              <w:t>:</w:t>
            </w:r>
          </w:p>
          <w:p w14:paraId="7E4D152A" w14:textId="6DEABA22" w:rsidR="00231444" w:rsidRPr="00AA0EDC" w:rsidRDefault="00231444" w:rsidP="008C22E1">
            <w:pPr>
              <w:pStyle w:val="ListParagraph"/>
              <w:numPr>
                <w:ilvl w:val="0"/>
                <w:numId w:val="27"/>
              </w:numPr>
              <w:rPr>
                <w:rFonts w:ascii="Tahoma" w:hAnsi="Tahoma" w:cs="Tahoma"/>
                <w:sz w:val="22"/>
              </w:rPr>
            </w:pPr>
            <w:r w:rsidRPr="00AA0EDC">
              <w:rPr>
                <w:rFonts w:ascii="Tahoma" w:hAnsi="Tahoma" w:cs="Tahoma"/>
                <w:sz w:val="22"/>
              </w:rPr>
              <w:t>Pildant prašymą priimti vykdomąjį dokumentą</w:t>
            </w:r>
            <w:r w:rsidR="0050245E" w:rsidRPr="00AA0EDC">
              <w:rPr>
                <w:rFonts w:ascii="Tahoma" w:hAnsi="Tahoma" w:cs="Tahoma"/>
                <w:sz w:val="22"/>
              </w:rPr>
              <w:t xml:space="preserve"> atlikti tikrinimą</w:t>
            </w:r>
            <w:r w:rsidR="00140342" w:rsidRPr="00AA0EDC">
              <w:rPr>
                <w:rFonts w:ascii="Tahoma" w:hAnsi="Tahoma" w:cs="Tahoma"/>
                <w:sz w:val="22"/>
              </w:rPr>
              <w:t xml:space="preserve"> LITEKO bei gauti duomenis</w:t>
            </w:r>
            <w:r w:rsidR="0050245E" w:rsidRPr="00AA0EDC">
              <w:rPr>
                <w:rFonts w:ascii="Tahoma" w:hAnsi="Tahoma" w:cs="Tahoma"/>
                <w:sz w:val="22"/>
              </w:rPr>
              <w:t xml:space="preserve"> </w:t>
            </w:r>
            <w:r w:rsidR="006D719F" w:rsidRPr="00AA0EDC">
              <w:rPr>
                <w:rFonts w:ascii="Tahoma" w:hAnsi="Tahoma" w:cs="Tahoma"/>
                <w:sz w:val="22"/>
              </w:rPr>
              <w:t>apie skolininko</w:t>
            </w:r>
            <w:r w:rsidR="0050245E" w:rsidRPr="00AA0EDC">
              <w:rPr>
                <w:rFonts w:ascii="Tahoma" w:hAnsi="Tahoma" w:cs="Tahoma"/>
                <w:sz w:val="22"/>
              </w:rPr>
              <w:t xml:space="preserve"> vykdom</w:t>
            </w:r>
            <w:r w:rsidR="003D1210" w:rsidRPr="00AA0EDC">
              <w:rPr>
                <w:rFonts w:ascii="Tahoma" w:hAnsi="Tahoma" w:cs="Tahoma"/>
                <w:sz w:val="22"/>
              </w:rPr>
              <w:t>uosius</w:t>
            </w:r>
            <w:r w:rsidR="0050245E" w:rsidRPr="00AA0EDC">
              <w:rPr>
                <w:rFonts w:ascii="Tahoma" w:hAnsi="Tahoma" w:cs="Tahoma"/>
                <w:sz w:val="22"/>
              </w:rPr>
              <w:t xml:space="preserve"> dokument</w:t>
            </w:r>
            <w:r w:rsidR="003D1210" w:rsidRPr="00AA0EDC">
              <w:rPr>
                <w:rFonts w:ascii="Tahoma" w:hAnsi="Tahoma" w:cs="Tahoma"/>
                <w:sz w:val="22"/>
              </w:rPr>
              <w:t>us</w:t>
            </w:r>
            <w:r w:rsidR="0050245E" w:rsidRPr="00AA0EDC">
              <w:rPr>
                <w:rFonts w:ascii="Tahoma" w:hAnsi="Tahoma" w:cs="Tahoma"/>
                <w:sz w:val="22"/>
              </w:rPr>
              <w:t>;</w:t>
            </w:r>
          </w:p>
          <w:p w14:paraId="513F04A2" w14:textId="0C74DF10" w:rsidR="0050245E" w:rsidRPr="00AA0EDC" w:rsidRDefault="00D9107D" w:rsidP="008C22E1">
            <w:pPr>
              <w:pStyle w:val="ListParagraph"/>
              <w:numPr>
                <w:ilvl w:val="0"/>
                <w:numId w:val="27"/>
              </w:numPr>
              <w:rPr>
                <w:rFonts w:ascii="Tahoma" w:hAnsi="Tahoma" w:cs="Tahoma"/>
                <w:sz w:val="22"/>
              </w:rPr>
            </w:pPr>
            <w:r w:rsidRPr="00AA0EDC">
              <w:rPr>
                <w:rFonts w:ascii="Tahoma" w:hAnsi="Tahoma" w:cs="Tahoma"/>
                <w:sz w:val="22"/>
              </w:rPr>
              <w:t xml:space="preserve">perduoti vykdomojo dokumento būseną vykdomosios bylos užbaigimo atveju bei antstolio patvarkymą dėl vykdomosios bylos </w:t>
            </w:r>
            <w:proofErr w:type="spellStart"/>
            <w:r w:rsidRPr="00AA0EDC">
              <w:rPr>
                <w:rFonts w:ascii="Tahoma" w:hAnsi="Tahoma" w:cs="Tahoma"/>
                <w:sz w:val="22"/>
              </w:rPr>
              <w:t>užbaigimo</w:t>
            </w:r>
            <w:r w:rsidR="00715C77" w:rsidRPr="00AA0EDC">
              <w:rPr>
                <w:rFonts w:ascii="Tahoma" w:hAnsi="Tahoma" w:cs="Tahoma"/>
                <w:sz w:val="22"/>
              </w:rPr>
              <w:t>į</w:t>
            </w:r>
            <w:proofErr w:type="spellEnd"/>
            <w:r w:rsidR="00715C77" w:rsidRPr="00AA0EDC">
              <w:rPr>
                <w:rFonts w:ascii="Tahoma" w:hAnsi="Tahoma" w:cs="Tahoma"/>
                <w:sz w:val="22"/>
              </w:rPr>
              <w:t xml:space="preserve"> LITEKO</w:t>
            </w:r>
            <w:r w:rsidR="002314AB" w:rsidRPr="00AA0EDC">
              <w:rPr>
                <w:rFonts w:ascii="Tahoma" w:hAnsi="Tahoma" w:cs="Tahoma"/>
                <w:sz w:val="22"/>
              </w:rPr>
              <w:t>;</w:t>
            </w:r>
          </w:p>
          <w:p w14:paraId="70CBA0D6" w14:textId="095B309E" w:rsidR="003341D5" w:rsidRPr="00AA0EDC" w:rsidRDefault="00CF4374" w:rsidP="008C22E1">
            <w:pPr>
              <w:pStyle w:val="ListParagraph"/>
              <w:numPr>
                <w:ilvl w:val="0"/>
                <w:numId w:val="27"/>
              </w:numPr>
              <w:rPr>
                <w:rFonts w:ascii="Tahoma" w:hAnsi="Tahoma" w:cs="Tahoma"/>
                <w:sz w:val="22"/>
              </w:rPr>
            </w:pPr>
            <w:r w:rsidRPr="00AA0EDC">
              <w:rPr>
                <w:rFonts w:ascii="Tahoma" w:hAnsi="Tahoma" w:cs="Tahoma"/>
                <w:sz w:val="22"/>
              </w:rPr>
              <w:t xml:space="preserve">AIS vykdomosios bylos kortelėje gauti </w:t>
            </w:r>
            <w:r w:rsidR="00DB5198" w:rsidRPr="00AA0EDC">
              <w:rPr>
                <w:rFonts w:ascii="Tahoma" w:hAnsi="Tahoma" w:cs="Tahoma"/>
                <w:sz w:val="22"/>
              </w:rPr>
              <w:t>skolininko dalyvavimo kituose teisminiuose procesuose</w:t>
            </w:r>
            <w:r w:rsidR="004B3ADC" w:rsidRPr="00AA0EDC">
              <w:rPr>
                <w:rFonts w:ascii="Tahoma" w:hAnsi="Tahoma" w:cs="Tahoma"/>
                <w:sz w:val="22"/>
              </w:rPr>
              <w:t xml:space="preserve"> duomenis</w:t>
            </w:r>
            <w:r w:rsidRPr="00AA0EDC">
              <w:rPr>
                <w:rFonts w:ascii="Tahoma" w:hAnsi="Tahoma" w:cs="Tahoma"/>
                <w:sz w:val="22"/>
              </w:rPr>
              <w:t xml:space="preserve"> iš LITEKO</w:t>
            </w:r>
            <w:r w:rsidR="001F39C4" w:rsidRPr="00AA0EDC">
              <w:rPr>
                <w:rFonts w:ascii="Tahoma" w:hAnsi="Tahoma" w:cs="Tahoma"/>
                <w:sz w:val="22"/>
              </w:rPr>
              <w:t xml:space="preserve"> (žr. prototipo langą</w:t>
            </w:r>
            <w:r w:rsidR="00210EF8" w:rsidRPr="00AA0EDC">
              <w:rPr>
                <w:rFonts w:ascii="Tahoma" w:hAnsi="Tahoma" w:cs="Tahoma"/>
                <w:sz w:val="22"/>
              </w:rPr>
              <w:t xml:space="preserve"> </w:t>
            </w:r>
            <w:r w:rsidR="00513057" w:rsidRPr="00AA0EDC">
              <w:rPr>
                <w:rFonts w:ascii="Tahoma" w:hAnsi="Tahoma" w:cs="Tahoma"/>
                <w:sz w:val="22"/>
              </w:rPr>
              <w:fldChar w:fldCharType="begin"/>
            </w:r>
            <w:r w:rsidR="00513057" w:rsidRPr="00AA0EDC">
              <w:rPr>
                <w:rFonts w:ascii="Tahoma" w:hAnsi="Tahoma" w:cs="Tahoma"/>
                <w:sz w:val="22"/>
              </w:rPr>
              <w:instrText xml:space="preserve"> REF _Ref180151702 \r \h </w:instrText>
            </w:r>
            <w:r w:rsidR="00AA0EDC" w:rsidRPr="00AA0EDC">
              <w:rPr>
                <w:rFonts w:ascii="Tahoma" w:hAnsi="Tahoma" w:cs="Tahoma"/>
                <w:sz w:val="22"/>
              </w:rPr>
              <w:instrText xml:space="preserve"> \* MERGEFORMAT </w:instrText>
            </w:r>
            <w:r w:rsidR="00513057" w:rsidRPr="00AA0EDC">
              <w:rPr>
                <w:rFonts w:ascii="Tahoma" w:hAnsi="Tahoma" w:cs="Tahoma"/>
                <w:sz w:val="22"/>
              </w:rPr>
            </w:r>
            <w:r w:rsidR="00513057" w:rsidRPr="00AA0EDC">
              <w:rPr>
                <w:rFonts w:ascii="Tahoma" w:hAnsi="Tahoma" w:cs="Tahoma"/>
                <w:sz w:val="22"/>
              </w:rPr>
              <w:fldChar w:fldCharType="separate"/>
            </w:r>
            <w:r w:rsidR="00915312" w:rsidRPr="00AA0EDC">
              <w:rPr>
                <w:rFonts w:ascii="Tahoma" w:hAnsi="Tahoma" w:cs="Tahoma"/>
                <w:sz w:val="22"/>
              </w:rPr>
              <w:t>11.1.7</w:t>
            </w:r>
            <w:r w:rsidR="00513057" w:rsidRPr="00AA0EDC">
              <w:rPr>
                <w:rFonts w:ascii="Tahoma" w:hAnsi="Tahoma" w:cs="Tahoma"/>
                <w:sz w:val="22"/>
              </w:rPr>
              <w:fldChar w:fldCharType="end"/>
            </w:r>
            <w:r w:rsidR="001F39C4" w:rsidRPr="00AA0EDC">
              <w:rPr>
                <w:rFonts w:ascii="Tahoma" w:hAnsi="Tahoma" w:cs="Tahoma"/>
                <w:sz w:val="22"/>
              </w:rPr>
              <w:t>)</w:t>
            </w:r>
            <w:r w:rsidR="00BA7E72" w:rsidRPr="00AA0EDC">
              <w:rPr>
                <w:rFonts w:ascii="Tahoma" w:hAnsi="Tahoma" w:cs="Tahoma"/>
                <w:sz w:val="22"/>
              </w:rPr>
              <w:t>.</w:t>
            </w:r>
          </w:p>
        </w:tc>
      </w:tr>
      <w:tr w:rsidR="00A0268E" w:rsidRPr="00AA0EDC" w14:paraId="1B3803D7" w14:textId="77777777" w:rsidTr="00210EF8">
        <w:tc>
          <w:tcPr>
            <w:tcW w:w="611" w:type="pct"/>
            <w:shd w:val="clear" w:color="auto" w:fill="auto"/>
          </w:tcPr>
          <w:p w14:paraId="6F1CCDD6" w14:textId="77777777" w:rsidR="006F4127" w:rsidRPr="00AA0EDC" w:rsidRDefault="006F4127" w:rsidP="008C22E1">
            <w:pPr>
              <w:pStyle w:val="Tablenumber"/>
              <w:numPr>
                <w:ilvl w:val="0"/>
                <w:numId w:val="14"/>
              </w:numPr>
              <w:contextualSpacing w:val="0"/>
              <w:rPr>
                <w:rFonts w:ascii="Tahoma" w:hAnsi="Tahoma" w:cs="Tahoma"/>
                <w:szCs w:val="22"/>
              </w:rPr>
            </w:pPr>
          </w:p>
        </w:tc>
        <w:tc>
          <w:tcPr>
            <w:tcW w:w="4389" w:type="pct"/>
            <w:shd w:val="clear" w:color="auto" w:fill="auto"/>
          </w:tcPr>
          <w:p w14:paraId="76BA1885" w14:textId="77777777" w:rsidR="006F4127" w:rsidRPr="00AA0EDC" w:rsidRDefault="00223F30" w:rsidP="00A5013C">
            <w:pPr>
              <w:contextualSpacing/>
              <w:rPr>
                <w:rFonts w:ascii="Tahoma" w:hAnsi="Tahoma" w:cs="Tahoma"/>
                <w:sz w:val="22"/>
              </w:rPr>
            </w:pPr>
            <w:r w:rsidRPr="00AA0EDC">
              <w:rPr>
                <w:rFonts w:ascii="Tahoma" w:hAnsi="Tahoma" w:cs="Tahoma"/>
                <w:sz w:val="22"/>
              </w:rPr>
              <w:t>Turi būti realizuota integracinė sąsaja su TAAR. Integracija turi leisti:</w:t>
            </w:r>
          </w:p>
          <w:p w14:paraId="2565FA73" w14:textId="347CCB0C" w:rsidR="3603DB75" w:rsidRPr="00AA0EDC" w:rsidRDefault="3603DB75" w:rsidP="008C22E1">
            <w:pPr>
              <w:pStyle w:val="ListParagraph"/>
              <w:numPr>
                <w:ilvl w:val="0"/>
                <w:numId w:val="28"/>
              </w:numPr>
              <w:spacing w:line="259" w:lineRule="auto"/>
              <w:rPr>
                <w:rFonts w:ascii="Tahoma" w:hAnsi="Tahoma" w:cs="Tahoma"/>
                <w:sz w:val="22"/>
              </w:rPr>
            </w:pPr>
            <w:r w:rsidRPr="00AA0EDC">
              <w:rPr>
                <w:rFonts w:ascii="Tahoma" w:hAnsi="Tahoma" w:cs="Tahoma"/>
                <w:sz w:val="22"/>
              </w:rPr>
              <w:t xml:space="preserve">Į TAAR perduoti AIS suformuotą turto arešto akto </w:t>
            </w:r>
            <w:r w:rsidR="53C4389B" w:rsidRPr="00AA0EDC">
              <w:rPr>
                <w:rFonts w:ascii="Tahoma" w:hAnsi="Tahoma" w:cs="Tahoma"/>
                <w:sz w:val="22"/>
              </w:rPr>
              <w:t>pakeitimą</w:t>
            </w:r>
            <w:r w:rsidRPr="00AA0EDC">
              <w:rPr>
                <w:rFonts w:ascii="Tahoma" w:hAnsi="Tahoma" w:cs="Tahoma"/>
                <w:sz w:val="22"/>
              </w:rPr>
              <w:t>;</w:t>
            </w:r>
          </w:p>
          <w:p w14:paraId="23462A90" w14:textId="66C5DFA4" w:rsidR="00223F30" w:rsidRPr="00AA0EDC" w:rsidRDefault="00B35256" w:rsidP="008C22E1">
            <w:pPr>
              <w:pStyle w:val="ListParagraph"/>
              <w:numPr>
                <w:ilvl w:val="0"/>
                <w:numId w:val="28"/>
              </w:numPr>
              <w:spacing w:line="259" w:lineRule="auto"/>
              <w:rPr>
                <w:rFonts w:ascii="Tahoma" w:hAnsi="Tahoma" w:cs="Tahoma"/>
                <w:sz w:val="22"/>
              </w:rPr>
            </w:pPr>
            <w:r w:rsidRPr="00AA0EDC">
              <w:rPr>
                <w:rFonts w:ascii="Tahoma" w:hAnsi="Tahoma" w:cs="Tahoma"/>
                <w:sz w:val="22"/>
              </w:rPr>
              <w:t>Į TAAR perduoti AIS suformuot</w:t>
            </w:r>
            <w:r w:rsidR="00DC72DB" w:rsidRPr="00AA0EDC">
              <w:rPr>
                <w:rFonts w:ascii="Tahoma" w:hAnsi="Tahoma" w:cs="Tahoma"/>
                <w:sz w:val="22"/>
              </w:rPr>
              <w:t>o</w:t>
            </w:r>
            <w:r w:rsidRPr="00AA0EDC">
              <w:rPr>
                <w:rFonts w:ascii="Tahoma" w:hAnsi="Tahoma" w:cs="Tahoma"/>
                <w:sz w:val="22"/>
              </w:rPr>
              <w:t xml:space="preserve"> turto arešto akto </w:t>
            </w:r>
            <w:r w:rsidR="1C087063" w:rsidRPr="00AA0EDC">
              <w:rPr>
                <w:rFonts w:ascii="Tahoma" w:hAnsi="Tahoma" w:cs="Tahoma"/>
                <w:sz w:val="22"/>
              </w:rPr>
              <w:t>panaikinimą</w:t>
            </w:r>
            <w:r w:rsidR="00DC72DB" w:rsidRPr="00AA0EDC">
              <w:rPr>
                <w:rFonts w:ascii="Tahoma" w:hAnsi="Tahoma" w:cs="Tahoma"/>
                <w:sz w:val="22"/>
              </w:rPr>
              <w:t>;</w:t>
            </w:r>
          </w:p>
          <w:p w14:paraId="6E7AC7DE" w14:textId="50217B95" w:rsidR="00BF0391" w:rsidRPr="00AA0EDC" w:rsidRDefault="00343A7B" w:rsidP="008C22E1">
            <w:pPr>
              <w:pStyle w:val="ListParagraph"/>
              <w:numPr>
                <w:ilvl w:val="0"/>
                <w:numId w:val="28"/>
              </w:numPr>
              <w:spacing w:line="259" w:lineRule="auto"/>
              <w:rPr>
                <w:rFonts w:ascii="Tahoma" w:hAnsi="Tahoma" w:cs="Tahoma"/>
                <w:sz w:val="22"/>
              </w:rPr>
            </w:pPr>
            <w:r w:rsidRPr="00AA0EDC">
              <w:rPr>
                <w:rFonts w:ascii="Tahoma" w:hAnsi="Tahoma" w:cs="Tahoma"/>
                <w:sz w:val="22"/>
              </w:rPr>
              <w:t xml:space="preserve">Iš TAAR į </w:t>
            </w:r>
            <w:r w:rsidR="00955FAE" w:rsidRPr="00AA0EDC">
              <w:rPr>
                <w:rFonts w:ascii="Tahoma" w:hAnsi="Tahoma" w:cs="Tahoma"/>
                <w:sz w:val="22"/>
              </w:rPr>
              <w:t xml:space="preserve">AIS gauti </w:t>
            </w:r>
            <w:r w:rsidR="00CD28DE" w:rsidRPr="00AA0EDC">
              <w:rPr>
                <w:rFonts w:ascii="Tahoma" w:hAnsi="Tahoma" w:cs="Tahoma"/>
                <w:sz w:val="22"/>
              </w:rPr>
              <w:t xml:space="preserve">duomenis apie </w:t>
            </w:r>
            <w:r w:rsidR="0017594B" w:rsidRPr="00AA0EDC">
              <w:rPr>
                <w:rFonts w:ascii="Tahoma" w:hAnsi="Tahoma" w:cs="Tahoma"/>
                <w:sz w:val="22"/>
              </w:rPr>
              <w:t xml:space="preserve">turto arešto akto </w:t>
            </w:r>
            <w:r w:rsidR="26CE1E5F" w:rsidRPr="00AA0EDC">
              <w:rPr>
                <w:rFonts w:ascii="Tahoma" w:hAnsi="Tahoma" w:cs="Tahoma"/>
                <w:sz w:val="22"/>
              </w:rPr>
              <w:t>į</w:t>
            </w:r>
            <w:r w:rsidR="4C95673E" w:rsidRPr="00AA0EDC">
              <w:rPr>
                <w:rFonts w:ascii="Tahoma" w:hAnsi="Tahoma" w:cs="Tahoma"/>
                <w:sz w:val="22"/>
              </w:rPr>
              <w:t>registravimą</w:t>
            </w:r>
            <w:r w:rsidR="00561C0D" w:rsidRPr="00AA0EDC">
              <w:rPr>
                <w:rFonts w:ascii="Tahoma" w:hAnsi="Tahoma" w:cs="Tahoma"/>
                <w:sz w:val="22"/>
              </w:rPr>
              <w:t xml:space="preserve"> / atsisakymą registruoti</w:t>
            </w:r>
            <w:r w:rsidR="00D250C0" w:rsidRPr="00AA0EDC">
              <w:rPr>
                <w:rFonts w:ascii="Tahoma" w:hAnsi="Tahoma" w:cs="Tahoma"/>
                <w:sz w:val="22"/>
              </w:rPr>
              <w:t>, keitimą, išregistravimą</w:t>
            </w:r>
            <w:r w:rsidR="00926226" w:rsidRPr="00AA0EDC">
              <w:rPr>
                <w:rFonts w:ascii="Tahoma" w:hAnsi="Tahoma" w:cs="Tahoma"/>
                <w:sz w:val="22"/>
              </w:rPr>
              <w:t>;</w:t>
            </w:r>
          </w:p>
          <w:p w14:paraId="3F117165" w14:textId="0A64D839" w:rsidR="00DC72DB" w:rsidRPr="00AA0EDC" w:rsidRDefault="00602156" w:rsidP="008C22E1">
            <w:pPr>
              <w:pStyle w:val="ListParagraph"/>
              <w:numPr>
                <w:ilvl w:val="0"/>
                <w:numId w:val="28"/>
              </w:numPr>
              <w:rPr>
                <w:rFonts w:ascii="Tahoma" w:hAnsi="Tahoma" w:cs="Tahoma"/>
                <w:sz w:val="22"/>
              </w:rPr>
            </w:pPr>
            <w:r w:rsidRPr="00AA0EDC">
              <w:rPr>
                <w:rFonts w:ascii="Tahoma" w:hAnsi="Tahoma" w:cs="Tahoma"/>
                <w:sz w:val="22"/>
              </w:rPr>
              <w:t>AIS vykdomosios bylos kortelėje gauti</w:t>
            </w:r>
            <w:r w:rsidR="001D2AA3" w:rsidRPr="00AA0EDC">
              <w:rPr>
                <w:rFonts w:ascii="Tahoma" w:hAnsi="Tahoma" w:cs="Tahoma"/>
                <w:sz w:val="22"/>
              </w:rPr>
              <w:t xml:space="preserve"> skolininko turto</w:t>
            </w:r>
            <w:r w:rsidRPr="00AA0EDC">
              <w:rPr>
                <w:rFonts w:ascii="Tahoma" w:hAnsi="Tahoma" w:cs="Tahoma"/>
                <w:sz w:val="22"/>
              </w:rPr>
              <w:t xml:space="preserve"> </w:t>
            </w:r>
            <w:r w:rsidR="001D2AA3" w:rsidRPr="00AA0EDC">
              <w:rPr>
                <w:rFonts w:ascii="Tahoma" w:hAnsi="Tahoma" w:cs="Tahoma"/>
                <w:sz w:val="22"/>
              </w:rPr>
              <w:t xml:space="preserve">duomenis </w:t>
            </w:r>
            <w:r w:rsidRPr="00AA0EDC">
              <w:rPr>
                <w:rFonts w:ascii="Tahoma" w:hAnsi="Tahoma" w:cs="Tahoma"/>
                <w:sz w:val="22"/>
              </w:rPr>
              <w:t>iš TAAR</w:t>
            </w:r>
            <w:r w:rsidR="001D2AA3" w:rsidRPr="00AA0EDC">
              <w:rPr>
                <w:rFonts w:ascii="Tahoma" w:hAnsi="Tahoma" w:cs="Tahoma"/>
                <w:sz w:val="22"/>
              </w:rPr>
              <w:t xml:space="preserve"> (</w:t>
            </w:r>
            <w:r w:rsidR="00A95E9E" w:rsidRPr="00AA0EDC">
              <w:rPr>
                <w:rFonts w:ascii="Tahoma" w:hAnsi="Tahoma" w:cs="Tahoma"/>
                <w:sz w:val="22"/>
              </w:rPr>
              <w:t xml:space="preserve">turi būti galimybė antstoliui pagal poreikį </w:t>
            </w:r>
            <w:r w:rsidR="00DB5198" w:rsidRPr="00AA0EDC">
              <w:rPr>
                <w:rFonts w:ascii="Tahoma" w:hAnsi="Tahoma" w:cs="Tahoma"/>
                <w:sz w:val="22"/>
              </w:rPr>
              <w:t>pateikti užklausą dėl duomenų aktualumo</w:t>
            </w:r>
            <w:r w:rsidR="0059675B" w:rsidRPr="00AA0EDC">
              <w:rPr>
                <w:rFonts w:ascii="Tahoma" w:hAnsi="Tahoma" w:cs="Tahoma"/>
                <w:sz w:val="22"/>
              </w:rPr>
              <w:t xml:space="preserve"> žr. prototipo langą </w:t>
            </w:r>
            <w:r w:rsidR="0059675B" w:rsidRPr="00AA0EDC">
              <w:rPr>
                <w:rFonts w:ascii="Tahoma" w:hAnsi="Tahoma" w:cs="Tahoma"/>
                <w:sz w:val="22"/>
              </w:rPr>
              <w:fldChar w:fldCharType="begin"/>
            </w:r>
            <w:r w:rsidR="0059675B" w:rsidRPr="00AA0EDC">
              <w:rPr>
                <w:rFonts w:ascii="Tahoma" w:hAnsi="Tahoma" w:cs="Tahoma"/>
                <w:sz w:val="22"/>
              </w:rPr>
              <w:instrText xml:space="preserve"> REF _Ref180151702 \r \h </w:instrText>
            </w:r>
            <w:r w:rsidR="00AA0EDC" w:rsidRPr="00AA0EDC">
              <w:rPr>
                <w:rFonts w:ascii="Tahoma" w:hAnsi="Tahoma" w:cs="Tahoma"/>
                <w:sz w:val="22"/>
              </w:rPr>
              <w:instrText xml:space="preserve"> \* MERGEFORMAT </w:instrText>
            </w:r>
            <w:r w:rsidR="0059675B" w:rsidRPr="00AA0EDC">
              <w:rPr>
                <w:rFonts w:ascii="Tahoma" w:hAnsi="Tahoma" w:cs="Tahoma"/>
                <w:sz w:val="22"/>
              </w:rPr>
            </w:r>
            <w:r w:rsidR="0059675B" w:rsidRPr="00AA0EDC">
              <w:rPr>
                <w:rFonts w:ascii="Tahoma" w:hAnsi="Tahoma" w:cs="Tahoma"/>
                <w:sz w:val="22"/>
              </w:rPr>
              <w:fldChar w:fldCharType="separate"/>
            </w:r>
            <w:r w:rsidR="00915312" w:rsidRPr="00AA0EDC">
              <w:rPr>
                <w:rFonts w:ascii="Tahoma" w:hAnsi="Tahoma" w:cs="Tahoma"/>
                <w:sz w:val="22"/>
              </w:rPr>
              <w:t>11.1.7</w:t>
            </w:r>
            <w:r w:rsidR="0059675B" w:rsidRPr="00AA0EDC">
              <w:rPr>
                <w:rFonts w:ascii="Tahoma" w:hAnsi="Tahoma" w:cs="Tahoma"/>
                <w:sz w:val="22"/>
              </w:rPr>
              <w:fldChar w:fldCharType="end"/>
            </w:r>
            <w:r w:rsidR="001D2AA3" w:rsidRPr="00AA0EDC">
              <w:rPr>
                <w:rFonts w:ascii="Tahoma" w:hAnsi="Tahoma" w:cs="Tahoma"/>
                <w:sz w:val="22"/>
              </w:rPr>
              <w:t>)</w:t>
            </w:r>
            <w:r w:rsidR="00DB5198" w:rsidRPr="00AA0EDC">
              <w:rPr>
                <w:rFonts w:ascii="Tahoma" w:hAnsi="Tahoma" w:cs="Tahoma"/>
                <w:sz w:val="22"/>
              </w:rPr>
              <w:t>.</w:t>
            </w:r>
          </w:p>
        </w:tc>
      </w:tr>
      <w:tr w:rsidR="00A0268E" w:rsidRPr="00AA0EDC" w14:paraId="7FA9D793" w14:textId="77777777" w:rsidTr="00210EF8">
        <w:tc>
          <w:tcPr>
            <w:tcW w:w="611" w:type="pct"/>
            <w:shd w:val="clear" w:color="auto" w:fill="auto"/>
          </w:tcPr>
          <w:p w14:paraId="19BD5A01" w14:textId="77777777" w:rsidR="0036392B" w:rsidRPr="00AA0EDC" w:rsidRDefault="0036392B" w:rsidP="008C22E1">
            <w:pPr>
              <w:pStyle w:val="Tablenumber"/>
              <w:numPr>
                <w:ilvl w:val="0"/>
                <w:numId w:val="14"/>
              </w:numPr>
              <w:contextualSpacing w:val="0"/>
              <w:rPr>
                <w:rFonts w:ascii="Tahoma" w:hAnsi="Tahoma" w:cs="Tahoma"/>
                <w:szCs w:val="22"/>
              </w:rPr>
            </w:pPr>
          </w:p>
        </w:tc>
        <w:tc>
          <w:tcPr>
            <w:tcW w:w="4389" w:type="pct"/>
            <w:shd w:val="clear" w:color="auto" w:fill="auto"/>
          </w:tcPr>
          <w:p w14:paraId="103295CF" w14:textId="5B467608" w:rsidR="0036392B" w:rsidRPr="00AA0EDC" w:rsidRDefault="008941BE" w:rsidP="00A5013C">
            <w:pPr>
              <w:contextualSpacing/>
              <w:rPr>
                <w:rFonts w:ascii="Tahoma" w:hAnsi="Tahoma" w:cs="Tahoma"/>
                <w:sz w:val="22"/>
              </w:rPr>
            </w:pPr>
            <w:r w:rsidRPr="00AA0EDC">
              <w:rPr>
                <w:rFonts w:ascii="Tahoma" w:hAnsi="Tahoma" w:cs="Tahoma"/>
                <w:sz w:val="22"/>
              </w:rPr>
              <w:t>M</w:t>
            </w:r>
            <w:r w:rsidR="00DB78D6" w:rsidRPr="00AA0EDC">
              <w:rPr>
                <w:rFonts w:ascii="Tahoma" w:hAnsi="Tahoma" w:cs="Tahoma"/>
                <w:sz w:val="22"/>
              </w:rPr>
              <w:t xml:space="preserve">odernizuojant </w:t>
            </w:r>
            <w:r w:rsidR="00CB2C12" w:rsidRPr="00AA0EDC">
              <w:rPr>
                <w:rFonts w:ascii="Tahoma" w:hAnsi="Tahoma" w:cs="Tahoma"/>
                <w:sz w:val="22"/>
              </w:rPr>
              <w:t>vykdom</w:t>
            </w:r>
            <w:r w:rsidR="00FA7E36" w:rsidRPr="00AA0EDC">
              <w:rPr>
                <w:rFonts w:ascii="Tahoma" w:hAnsi="Tahoma" w:cs="Tahoma"/>
                <w:sz w:val="22"/>
              </w:rPr>
              <w:t>ųjų ir procesinių dokumentų</w:t>
            </w:r>
            <w:r w:rsidR="00DB78D6" w:rsidRPr="00AA0EDC">
              <w:rPr>
                <w:rFonts w:ascii="Tahoma" w:hAnsi="Tahoma" w:cs="Tahoma"/>
                <w:sz w:val="22"/>
              </w:rPr>
              <w:t xml:space="preserve"> administravimo funkcionalumus</w:t>
            </w:r>
            <w:r w:rsidRPr="00AA0EDC">
              <w:rPr>
                <w:rFonts w:ascii="Tahoma" w:hAnsi="Tahoma" w:cs="Tahoma"/>
                <w:sz w:val="22"/>
              </w:rPr>
              <w:t xml:space="preserve"> turi būti realizuotos integracinės sąsajos</w:t>
            </w:r>
            <w:r w:rsidR="00CB3470" w:rsidRPr="00AA0EDC">
              <w:rPr>
                <w:rFonts w:ascii="Tahoma" w:hAnsi="Tahoma" w:cs="Tahoma"/>
                <w:sz w:val="22"/>
              </w:rPr>
              <w:t xml:space="preserve"> (žr. skyrių </w:t>
            </w:r>
            <w:r w:rsidR="00CB3470" w:rsidRPr="00AA0EDC">
              <w:rPr>
                <w:rFonts w:ascii="Tahoma" w:hAnsi="Tahoma" w:cs="Tahoma"/>
                <w:sz w:val="22"/>
              </w:rPr>
              <w:fldChar w:fldCharType="begin"/>
            </w:r>
            <w:r w:rsidR="00CB3470" w:rsidRPr="00AA0EDC">
              <w:rPr>
                <w:rFonts w:ascii="Tahoma" w:hAnsi="Tahoma" w:cs="Tahoma"/>
                <w:sz w:val="22"/>
              </w:rPr>
              <w:instrText xml:space="preserve"> REF _Ref176354210 \r \h </w:instrText>
            </w:r>
            <w:r w:rsidR="00AA0EDC" w:rsidRPr="00AA0EDC">
              <w:rPr>
                <w:rFonts w:ascii="Tahoma" w:hAnsi="Tahoma" w:cs="Tahoma"/>
                <w:sz w:val="22"/>
              </w:rPr>
              <w:instrText xml:space="preserve"> \* MERGEFORMAT </w:instrText>
            </w:r>
            <w:r w:rsidR="00CB3470" w:rsidRPr="00AA0EDC">
              <w:rPr>
                <w:rFonts w:ascii="Tahoma" w:hAnsi="Tahoma" w:cs="Tahoma"/>
                <w:sz w:val="22"/>
              </w:rPr>
            </w:r>
            <w:r w:rsidR="00CB3470" w:rsidRPr="00AA0EDC">
              <w:rPr>
                <w:rFonts w:ascii="Tahoma" w:hAnsi="Tahoma" w:cs="Tahoma"/>
                <w:sz w:val="22"/>
              </w:rPr>
              <w:fldChar w:fldCharType="separate"/>
            </w:r>
            <w:r w:rsidR="00915312" w:rsidRPr="00AA0EDC">
              <w:rPr>
                <w:rFonts w:ascii="Tahoma" w:hAnsi="Tahoma" w:cs="Tahoma"/>
                <w:sz w:val="22"/>
              </w:rPr>
              <w:t>5.2.2</w:t>
            </w:r>
            <w:r w:rsidR="00CB3470" w:rsidRPr="00AA0EDC">
              <w:rPr>
                <w:rFonts w:ascii="Tahoma" w:hAnsi="Tahoma" w:cs="Tahoma"/>
                <w:sz w:val="22"/>
              </w:rPr>
              <w:fldChar w:fldCharType="end"/>
            </w:r>
            <w:r w:rsidR="00CB3470" w:rsidRPr="00AA0EDC">
              <w:rPr>
                <w:rFonts w:ascii="Tahoma" w:hAnsi="Tahoma" w:cs="Tahoma"/>
                <w:sz w:val="22"/>
              </w:rPr>
              <w:t xml:space="preserve"> ir prototipo langą </w:t>
            </w:r>
            <w:r w:rsidR="00CB3470" w:rsidRPr="00AA0EDC">
              <w:rPr>
                <w:rFonts w:ascii="Tahoma" w:hAnsi="Tahoma" w:cs="Tahoma"/>
                <w:sz w:val="22"/>
              </w:rPr>
              <w:fldChar w:fldCharType="begin"/>
            </w:r>
            <w:r w:rsidR="00CB3470" w:rsidRPr="00AA0EDC">
              <w:rPr>
                <w:rFonts w:ascii="Tahoma" w:hAnsi="Tahoma" w:cs="Tahoma"/>
                <w:sz w:val="22"/>
              </w:rPr>
              <w:instrText xml:space="preserve"> REF _Ref180151702 \r \h </w:instrText>
            </w:r>
            <w:r w:rsidR="00AA0EDC" w:rsidRPr="00AA0EDC">
              <w:rPr>
                <w:rFonts w:ascii="Tahoma" w:hAnsi="Tahoma" w:cs="Tahoma"/>
                <w:sz w:val="22"/>
              </w:rPr>
              <w:instrText xml:space="preserve"> \* MERGEFORMAT </w:instrText>
            </w:r>
            <w:r w:rsidR="00CB3470" w:rsidRPr="00AA0EDC">
              <w:rPr>
                <w:rFonts w:ascii="Tahoma" w:hAnsi="Tahoma" w:cs="Tahoma"/>
                <w:sz w:val="22"/>
              </w:rPr>
            </w:r>
            <w:r w:rsidR="00CB3470" w:rsidRPr="00AA0EDC">
              <w:rPr>
                <w:rFonts w:ascii="Tahoma" w:hAnsi="Tahoma" w:cs="Tahoma"/>
                <w:sz w:val="22"/>
              </w:rPr>
              <w:fldChar w:fldCharType="separate"/>
            </w:r>
            <w:r w:rsidR="00915312" w:rsidRPr="00AA0EDC">
              <w:rPr>
                <w:rFonts w:ascii="Tahoma" w:hAnsi="Tahoma" w:cs="Tahoma"/>
                <w:sz w:val="22"/>
              </w:rPr>
              <w:t>11.1.7</w:t>
            </w:r>
            <w:r w:rsidR="00CB3470" w:rsidRPr="00AA0EDC">
              <w:rPr>
                <w:rFonts w:ascii="Tahoma" w:hAnsi="Tahoma" w:cs="Tahoma"/>
                <w:sz w:val="22"/>
              </w:rPr>
              <w:fldChar w:fldCharType="end"/>
            </w:r>
            <w:r w:rsidR="00CB3470" w:rsidRPr="00AA0EDC">
              <w:rPr>
                <w:rFonts w:ascii="Tahoma" w:hAnsi="Tahoma" w:cs="Tahoma"/>
                <w:sz w:val="22"/>
              </w:rPr>
              <w:t>)</w:t>
            </w:r>
            <w:r w:rsidRPr="00AA0EDC">
              <w:rPr>
                <w:rFonts w:ascii="Tahoma" w:hAnsi="Tahoma" w:cs="Tahoma"/>
                <w:sz w:val="22"/>
              </w:rPr>
              <w:t xml:space="preserve">: </w:t>
            </w:r>
          </w:p>
        </w:tc>
      </w:tr>
      <w:tr w:rsidR="00E352A3" w:rsidRPr="00AA0EDC" w14:paraId="07CC4CEE" w14:textId="77777777" w:rsidTr="00210EF8">
        <w:tc>
          <w:tcPr>
            <w:tcW w:w="611" w:type="pct"/>
            <w:shd w:val="clear" w:color="auto" w:fill="auto"/>
          </w:tcPr>
          <w:p w14:paraId="1A3E8AF3" w14:textId="77777777" w:rsidR="008941BE" w:rsidRPr="00AA0EDC" w:rsidRDefault="008941BE" w:rsidP="008C22E1">
            <w:pPr>
              <w:pStyle w:val="Tablenumber"/>
              <w:numPr>
                <w:ilvl w:val="1"/>
                <w:numId w:val="14"/>
              </w:numPr>
              <w:contextualSpacing w:val="0"/>
              <w:rPr>
                <w:rFonts w:ascii="Tahoma" w:hAnsi="Tahoma" w:cs="Tahoma"/>
                <w:szCs w:val="22"/>
              </w:rPr>
            </w:pPr>
          </w:p>
        </w:tc>
        <w:tc>
          <w:tcPr>
            <w:tcW w:w="4389" w:type="pct"/>
            <w:shd w:val="clear" w:color="auto" w:fill="auto"/>
          </w:tcPr>
          <w:p w14:paraId="6C655DCC" w14:textId="65E04D3B" w:rsidR="008941BE" w:rsidRPr="00AA0EDC" w:rsidRDefault="008941BE" w:rsidP="00A5013C">
            <w:pPr>
              <w:contextualSpacing/>
              <w:rPr>
                <w:rFonts w:ascii="Tahoma" w:hAnsi="Tahoma" w:cs="Tahoma"/>
                <w:sz w:val="22"/>
              </w:rPr>
            </w:pPr>
            <w:r w:rsidRPr="00AA0EDC">
              <w:rPr>
                <w:rFonts w:ascii="Tahoma" w:hAnsi="Tahoma" w:cs="Tahoma"/>
                <w:sz w:val="22"/>
              </w:rPr>
              <w:t>su NIRVAR. Integracija turi leisti iš registro gauti su skolininku susijusius duomenis (duomenų apimtis bus patikslinta analizės ir projektavimo etape).</w:t>
            </w:r>
          </w:p>
        </w:tc>
      </w:tr>
      <w:tr w:rsidR="00A0268E" w:rsidRPr="00AA0EDC" w14:paraId="51EEAEDF" w14:textId="77777777" w:rsidTr="00210EF8">
        <w:tc>
          <w:tcPr>
            <w:tcW w:w="611" w:type="pct"/>
            <w:shd w:val="clear" w:color="auto" w:fill="auto"/>
          </w:tcPr>
          <w:p w14:paraId="3387774D" w14:textId="77777777" w:rsidR="00D32E92" w:rsidRPr="00AA0EDC" w:rsidRDefault="00D32E92" w:rsidP="008C22E1">
            <w:pPr>
              <w:pStyle w:val="Tablenumber"/>
              <w:numPr>
                <w:ilvl w:val="1"/>
                <w:numId w:val="14"/>
              </w:numPr>
              <w:contextualSpacing w:val="0"/>
              <w:rPr>
                <w:rFonts w:ascii="Tahoma" w:hAnsi="Tahoma" w:cs="Tahoma"/>
                <w:szCs w:val="22"/>
              </w:rPr>
            </w:pPr>
          </w:p>
        </w:tc>
        <w:tc>
          <w:tcPr>
            <w:tcW w:w="4389" w:type="pct"/>
            <w:shd w:val="clear" w:color="auto" w:fill="auto"/>
          </w:tcPr>
          <w:p w14:paraId="6EF89811" w14:textId="05942B65" w:rsidR="00D32E92" w:rsidRPr="00AA0EDC" w:rsidRDefault="00662BB4" w:rsidP="00A5013C">
            <w:pPr>
              <w:contextualSpacing/>
              <w:rPr>
                <w:rFonts w:ascii="Tahoma" w:hAnsi="Tahoma" w:cs="Tahoma"/>
                <w:sz w:val="22"/>
              </w:rPr>
            </w:pPr>
            <w:r w:rsidRPr="00AA0EDC">
              <w:rPr>
                <w:rFonts w:ascii="Tahoma" w:hAnsi="Tahoma" w:cs="Tahoma"/>
                <w:sz w:val="22"/>
              </w:rPr>
              <w:t xml:space="preserve">su Testamentų registru. </w:t>
            </w:r>
            <w:r w:rsidR="7A33E60D" w:rsidRPr="00AA0EDC">
              <w:rPr>
                <w:rFonts w:ascii="Tahoma" w:hAnsi="Tahoma" w:cs="Tahoma"/>
                <w:sz w:val="22"/>
              </w:rPr>
              <w:t>Integracija turi leisti iš registro gauti su skolininku susijusius duomenis (duomenų apimtis bus patikslinta analizės ir projektavimo etape).</w:t>
            </w:r>
            <w:r w:rsidR="17FDBEB7" w:rsidRPr="00AA0EDC">
              <w:rPr>
                <w:rFonts w:ascii="Tahoma" w:hAnsi="Tahoma" w:cs="Tahoma"/>
                <w:sz w:val="22"/>
              </w:rPr>
              <w:t xml:space="preserve"> </w:t>
            </w:r>
          </w:p>
        </w:tc>
      </w:tr>
      <w:tr w:rsidR="00A0268E" w:rsidRPr="00AA0EDC" w14:paraId="7FE7FCA7" w14:textId="77777777" w:rsidTr="00210EF8">
        <w:tc>
          <w:tcPr>
            <w:tcW w:w="611" w:type="pct"/>
            <w:shd w:val="clear" w:color="auto" w:fill="auto"/>
          </w:tcPr>
          <w:p w14:paraId="2EA7EF4D" w14:textId="77777777" w:rsidR="00D32E92" w:rsidRPr="00AA0EDC" w:rsidRDefault="00D32E92" w:rsidP="008C22E1">
            <w:pPr>
              <w:pStyle w:val="Tablenumber"/>
              <w:numPr>
                <w:ilvl w:val="1"/>
                <w:numId w:val="14"/>
              </w:numPr>
              <w:contextualSpacing w:val="0"/>
              <w:rPr>
                <w:rFonts w:ascii="Tahoma" w:hAnsi="Tahoma" w:cs="Tahoma"/>
                <w:szCs w:val="22"/>
              </w:rPr>
            </w:pPr>
          </w:p>
        </w:tc>
        <w:tc>
          <w:tcPr>
            <w:tcW w:w="4389" w:type="pct"/>
            <w:shd w:val="clear" w:color="auto" w:fill="auto"/>
          </w:tcPr>
          <w:p w14:paraId="7B9435FC" w14:textId="6F985711" w:rsidR="00D32E92" w:rsidRPr="00AA0EDC" w:rsidRDefault="00662BB4" w:rsidP="00A5013C">
            <w:pPr>
              <w:contextualSpacing/>
              <w:rPr>
                <w:rFonts w:ascii="Tahoma" w:hAnsi="Tahoma" w:cs="Tahoma"/>
                <w:sz w:val="22"/>
              </w:rPr>
            </w:pPr>
            <w:r w:rsidRPr="00AA0EDC">
              <w:rPr>
                <w:rFonts w:ascii="Tahoma" w:hAnsi="Tahoma" w:cs="Tahoma"/>
                <w:sz w:val="22"/>
              </w:rPr>
              <w:t>su TPSAIS. Integracija turi leisti</w:t>
            </w:r>
            <w:r w:rsidR="00CD5E51" w:rsidRPr="00AA0EDC">
              <w:rPr>
                <w:rFonts w:ascii="Tahoma" w:hAnsi="Tahoma" w:cs="Tahoma"/>
                <w:sz w:val="22"/>
              </w:rPr>
              <w:t xml:space="preserve"> iš TPSAIS</w:t>
            </w:r>
            <w:r w:rsidRPr="00AA0EDC">
              <w:rPr>
                <w:rFonts w:ascii="Tahoma" w:hAnsi="Tahoma" w:cs="Tahoma"/>
                <w:sz w:val="22"/>
              </w:rPr>
              <w:t xml:space="preserve"> gauti </w:t>
            </w:r>
            <w:r w:rsidR="00CD5E51" w:rsidRPr="00AA0EDC">
              <w:rPr>
                <w:rFonts w:ascii="Tahoma" w:hAnsi="Tahoma" w:cs="Tahoma"/>
                <w:sz w:val="22"/>
              </w:rPr>
              <w:t>duo</w:t>
            </w:r>
            <w:r w:rsidR="00782DE4" w:rsidRPr="00AA0EDC">
              <w:rPr>
                <w:rFonts w:ascii="Tahoma" w:hAnsi="Tahoma" w:cs="Tahoma"/>
                <w:sz w:val="22"/>
              </w:rPr>
              <w:t>menis</w:t>
            </w:r>
            <w:r w:rsidRPr="00AA0EDC">
              <w:rPr>
                <w:rFonts w:ascii="Tahoma" w:hAnsi="Tahoma" w:cs="Tahoma"/>
                <w:sz w:val="22"/>
              </w:rPr>
              <w:t xml:space="preserve"> </w:t>
            </w:r>
            <w:r w:rsidR="00196D65" w:rsidRPr="00AA0EDC">
              <w:rPr>
                <w:rFonts w:ascii="Tahoma" w:hAnsi="Tahoma" w:cs="Tahoma"/>
                <w:sz w:val="22"/>
              </w:rPr>
              <w:t>apie skolininko turimas transporto priemones</w:t>
            </w:r>
            <w:r w:rsidR="00CD5E51" w:rsidRPr="00AA0EDC">
              <w:rPr>
                <w:rFonts w:ascii="Tahoma" w:hAnsi="Tahoma" w:cs="Tahoma"/>
                <w:sz w:val="22"/>
              </w:rPr>
              <w:t xml:space="preserve">. </w:t>
            </w:r>
          </w:p>
        </w:tc>
      </w:tr>
      <w:tr w:rsidR="00A0268E" w:rsidRPr="00AA0EDC" w14:paraId="647DA568" w14:textId="77777777" w:rsidTr="00210EF8">
        <w:tc>
          <w:tcPr>
            <w:tcW w:w="611" w:type="pct"/>
            <w:shd w:val="clear" w:color="auto" w:fill="auto"/>
          </w:tcPr>
          <w:p w14:paraId="1475B20E" w14:textId="77777777" w:rsidR="00DB5198" w:rsidRPr="00AA0EDC" w:rsidRDefault="00DB5198" w:rsidP="008C22E1">
            <w:pPr>
              <w:pStyle w:val="Tablenumber"/>
              <w:numPr>
                <w:ilvl w:val="1"/>
                <w:numId w:val="14"/>
              </w:numPr>
              <w:contextualSpacing w:val="0"/>
              <w:rPr>
                <w:rFonts w:ascii="Tahoma" w:hAnsi="Tahoma" w:cs="Tahoma"/>
                <w:szCs w:val="22"/>
              </w:rPr>
            </w:pPr>
          </w:p>
        </w:tc>
        <w:tc>
          <w:tcPr>
            <w:tcW w:w="4389" w:type="pct"/>
            <w:shd w:val="clear" w:color="auto" w:fill="auto"/>
          </w:tcPr>
          <w:p w14:paraId="023C75BE" w14:textId="6F36EDBB" w:rsidR="00DB5198" w:rsidRPr="00AA0EDC" w:rsidRDefault="00FE067E" w:rsidP="00A5013C">
            <w:pPr>
              <w:contextualSpacing/>
              <w:rPr>
                <w:rFonts w:ascii="Tahoma" w:hAnsi="Tahoma" w:cs="Tahoma"/>
                <w:sz w:val="22"/>
              </w:rPr>
            </w:pPr>
            <w:r w:rsidRPr="00AA0EDC">
              <w:rPr>
                <w:rFonts w:ascii="Tahoma" w:hAnsi="Tahoma" w:cs="Tahoma"/>
                <w:sz w:val="22"/>
              </w:rPr>
              <w:t xml:space="preserve">su STSR. </w:t>
            </w:r>
            <w:r w:rsidR="259BB443" w:rsidRPr="00AA0EDC">
              <w:rPr>
                <w:rFonts w:ascii="Tahoma" w:hAnsi="Tahoma" w:cs="Tahoma"/>
                <w:sz w:val="22"/>
              </w:rPr>
              <w:t xml:space="preserve"> Integracija turi leisti iš registro gauti su skolininku susijusius duomenis (duomenų apimtis bus patikslinta analizės ir projektavimo etape).</w:t>
            </w:r>
          </w:p>
        </w:tc>
      </w:tr>
      <w:tr w:rsidR="00A0268E" w:rsidRPr="00AA0EDC" w14:paraId="77BE3496" w14:textId="77777777" w:rsidTr="00210EF8">
        <w:tc>
          <w:tcPr>
            <w:tcW w:w="611" w:type="pct"/>
            <w:shd w:val="clear" w:color="auto" w:fill="auto"/>
          </w:tcPr>
          <w:p w14:paraId="185C29DA" w14:textId="77777777" w:rsidR="00BB366A" w:rsidRPr="00AA0EDC" w:rsidRDefault="00BB366A" w:rsidP="008C22E1">
            <w:pPr>
              <w:pStyle w:val="Tablenumber"/>
              <w:numPr>
                <w:ilvl w:val="1"/>
                <w:numId w:val="14"/>
              </w:numPr>
              <w:contextualSpacing w:val="0"/>
              <w:rPr>
                <w:rFonts w:ascii="Tahoma" w:hAnsi="Tahoma" w:cs="Tahoma"/>
                <w:szCs w:val="22"/>
              </w:rPr>
            </w:pPr>
          </w:p>
        </w:tc>
        <w:tc>
          <w:tcPr>
            <w:tcW w:w="4389" w:type="pct"/>
            <w:shd w:val="clear" w:color="auto" w:fill="auto"/>
          </w:tcPr>
          <w:p w14:paraId="22BE4087" w14:textId="3E5AB347" w:rsidR="00BB366A" w:rsidRPr="00AA0EDC" w:rsidRDefault="00BB366A" w:rsidP="00A5013C">
            <w:pPr>
              <w:contextualSpacing/>
              <w:rPr>
                <w:rFonts w:ascii="Tahoma" w:hAnsi="Tahoma" w:cs="Tahoma"/>
                <w:sz w:val="22"/>
              </w:rPr>
            </w:pPr>
            <w:r w:rsidRPr="00AA0EDC">
              <w:rPr>
                <w:rFonts w:ascii="Tahoma" w:hAnsi="Tahoma" w:cs="Tahoma"/>
                <w:sz w:val="22"/>
              </w:rPr>
              <w:t xml:space="preserve">su </w:t>
            </w:r>
            <w:r w:rsidR="00C37B8A" w:rsidRPr="00AA0EDC">
              <w:rPr>
                <w:rFonts w:ascii="Tahoma" w:hAnsi="Tahoma" w:cs="Tahoma"/>
                <w:sz w:val="22"/>
              </w:rPr>
              <w:t>Vedybų sutarčių registru</w:t>
            </w:r>
            <w:r w:rsidRPr="00AA0EDC">
              <w:rPr>
                <w:rFonts w:ascii="Tahoma" w:hAnsi="Tahoma" w:cs="Tahoma"/>
                <w:sz w:val="22"/>
              </w:rPr>
              <w:t xml:space="preserve">. </w:t>
            </w:r>
            <w:r w:rsidR="1B07A546" w:rsidRPr="00AA0EDC">
              <w:rPr>
                <w:rFonts w:ascii="Tahoma" w:hAnsi="Tahoma" w:cs="Tahoma"/>
                <w:sz w:val="22"/>
              </w:rPr>
              <w:t xml:space="preserve">Integracija turi leisti </w:t>
            </w:r>
            <w:r w:rsidR="76598705" w:rsidRPr="00AA0EDC">
              <w:rPr>
                <w:rFonts w:ascii="Tahoma" w:hAnsi="Tahoma" w:cs="Tahoma"/>
                <w:sz w:val="22"/>
              </w:rPr>
              <w:t xml:space="preserve">iš registro </w:t>
            </w:r>
            <w:r w:rsidR="1B07A546" w:rsidRPr="00AA0EDC">
              <w:rPr>
                <w:rFonts w:ascii="Tahoma" w:hAnsi="Tahoma" w:cs="Tahoma"/>
                <w:sz w:val="22"/>
              </w:rPr>
              <w:t xml:space="preserve">gauti </w:t>
            </w:r>
            <w:r w:rsidR="2D901E7E" w:rsidRPr="00AA0EDC">
              <w:rPr>
                <w:rFonts w:ascii="Tahoma" w:hAnsi="Tahoma" w:cs="Tahoma"/>
                <w:sz w:val="22"/>
              </w:rPr>
              <w:t xml:space="preserve">su </w:t>
            </w:r>
            <w:r w:rsidR="0FA2823A" w:rsidRPr="00AA0EDC">
              <w:rPr>
                <w:rFonts w:ascii="Tahoma" w:hAnsi="Tahoma" w:cs="Tahoma"/>
                <w:sz w:val="22"/>
              </w:rPr>
              <w:t>skolinink</w:t>
            </w:r>
            <w:r w:rsidR="7F7319B4" w:rsidRPr="00AA0EDC">
              <w:rPr>
                <w:rFonts w:ascii="Tahoma" w:hAnsi="Tahoma" w:cs="Tahoma"/>
                <w:sz w:val="22"/>
              </w:rPr>
              <w:t>u susijusius duomenis</w:t>
            </w:r>
            <w:r w:rsidR="15982930" w:rsidRPr="00AA0EDC">
              <w:rPr>
                <w:rFonts w:ascii="Tahoma" w:hAnsi="Tahoma" w:cs="Tahoma"/>
                <w:sz w:val="22"/>
              </w:rPr>
              <w:t xml:space="preserve"> (duomenų apimtis bus patikslinta analizės ir projektavimo etape).</w:t>
            </w:r>
          </w:p>
        </w:tc>
      </w:tr>
      <w:tr w:rsidR="00A0268E" w:rsidRPr="00AA0EDC" w14:paraId="4CE05C12" w14:textId="77777777" w:rsidTr="00210EF8">
        <w:tc>
          <w:tcPr>
            <w:tcW w:w="611" w:type="pct"/>
            <w:shd w:val="clear" w:color="auto" w:fill="auto"/>
          </w:tcPr>
          <w:p w14:paraId="1DF1BAE9" w14:textId="77777777" w:rsidR="00BA7E72" w:rsidRPr="00AA0EDC" w:rsidRDefault="00BA7E72" w:rsidP="008C22E1">
            <w:pPr>
              <w:pStyle w:val="Tablenumber"/>
              <w:numPr>
                <w:ilvl w:val="0"/>
                <w:numId w:val="14"/>
              </w:numPr>
              <w:contextualSpacing w:val="0"/>
              <w:rPr>
                <w:rFonts w:ascii="Tahoma" w:hAnsi="Tahoma" w:cs="Tahoma"/>
                <w:szCs w:val="22"/>
              </w:rPr>
            </w:pPr>
          </w:p>
        </w:tc>
        <w:tc>
          <w:tcPr>
            <w:tcW w:w="4389" w:type="pct"/>
            <w:shd w:val="clear" w:color="auto" w:fill="auto"/>
          </w:tcPr>
          <w:p w14:paraId="2B11FF5B" w14:textId="77777777" w:rsidR="003C16F1" w:rsidRPr="003C16F1" w:rsidRDefault="003C16F1" w:rsidP="003C16F1">
            <w:pPr>
              <w:contextualSpacing/>
              <w:rPr>
                <w:rFonts w:ascii="Tahoma" w:hAnsi="Tahoma" w:cs="Tahoma"/>
                <w:sz w:val="22"/>
              </w:rPr>
            </w:pPr>
            <w:r w:rsidRPr="003C16F1">
              <w:rPr>
                <w:rFonts w:ascii="Tahoma" w:hAnsi="Tahoma" w:cs="Tahoma"/>
                <w:sz w:val="22"/>
              </w:rPr>
              <w:t>Turi būti modernizuota integracinė sąsaja su VMI MAIS. Integracija turi leisti:</w:t>
            </w:r>
          </w:p>
          <w:p w14:paraId="6C7E1D46" w14:textId="77777777" w:rsidR="003C16F1" w:rsidRPr="003C16F1" w:rsidRDefault="003C16F1" w:rsidP="003C16F1">
            <w:pPr>
              <w:pStyle w:val="ListParagraph"/>
              <w:numPr>
                <w:ilvl w:val="0"/>
                <w:numId w:val="99"/>
              </w:numPr>
              <w:rPr>
                <w:rFonts w:ascii="Tahoma" w:hAnsi="Tahoma" w:cs="Tahoma"/>
                <w:sz w:val="22"/>
              </w:rPr>
            </w:pPr>
            <w:r w:rsidRPr="003C16F1">
              <w:rPr>
                <w:rFonts w:ascii="Tahoma" w:hAnsi="Tahoma" w:cs="Tahoma"/>
                <w:sz w:val="22"/>
              </w:rPr>
              <w:t>Antstoliui priėmus ir patvirtinus vykdomąjį dokumentą perduoti iš AIS į MAIS nurodymo požymį apie išieškojimo iš sąskaitų pradžią;</w:t>
            </w:r>
          </w:p>
          <w:p w14:paraId="3D35F0C1" w14:textId="77777777" w:rsidR="003C16F1" w:rsidRPr="003C16F1" w:rsidRDefault="003C16F1" w:rsidP="003C16F1">
            <w:pPr>
              <w:pStyle w:val="ListParagraph"/>
              <w:numPr>
                <w:ilvl w:val="0"/>
                <w:numId w:val="99"/>
              </w:numPr>
              <w:rPr>
                <w:rFonts w:ascii="Tahoma" w:hAnsi="Tahoma" w:cs="Tahoma"/>
                <w:sz w:val="22"/>
              </w:rPr>
            </w:pPr>
            <w:r w:rsidRPr="003C16F1">
              <w:rPr>
                <w:rFonts w:ascii="Tahoma" w:hAnsi="Tahoma" w:cs="Tahoma"/>
                <w:sz w:val="22"/>
              </w:rPr>
              <w:t>Įtraukti naujas prievoles ir mokesčių mokėtojo atributus bei juos susieti ir apdoroti vykdomosiose bylose (pvz. JA filialai, TŪB nariai, IĮ savininkas, filialai, FA skolininko sutuoktinis, kiti suderinti duomenys, jų tipai: solidarūs/</w:t>
            </w:r>
            <w:proofErr w:type="spellStart"/>
            <w:r w:rsidRPr="003C16F1">
              <w:rPr>
                <w:rFonts w:ascii="Tahoma" w:hAnsi="Tahoma" w:cs="Tahoma"/>
                <w:sz w:val="22"/>
              </w:rPr>
              <w:t>subsidiarūs</w:t>
            </w:r>
            <w:proofErr w:type="spellEnd"/>
            <w:r w:rsidRPr="003C16F1">
              <w:rPr>
                <w:rFonts w:ascii="Tahoma" w:hAnsi="Tahoma" w:cs="Tahoma"/>
                <w:sz w:val="22"/>
              </w:rPr>
              <w:t xml:space="preserve"> skolininkai, atskirų vykdomųjų bylų susiejimas, kai MM yra susiję (bendra finansinė bylų informacija);</w:t>
            </w:r>
          </w:p>
          <w:p w14:paraId="5961EC5C" w14:textId="77777777" w:rsidR="003C16F1" w:rsidRPr="003C16F1" w:rsidRDefault="003C16F1" w:rsidP="003C16F1">
            <w:pPr>
              <w:pStyle w:val="ListParagraph"/>
              <w:numPr>
                <w:ilvl w:val="0"/>
                <w:numId w:val="99"/>
              </w:numPr>
              <w:rPr>
                <w:rFonts w:ascii="Tahoma" w:hAnsi="Tahoma" w:cs="Tahoma"/>
                <w:sz w:val="22"/>
              </w:rPr>
            </w:pPr>
            <w:r w:rsidRPr="003C16F1">
              <w:rPr>
                <w:rFonts w:ascii="Tahoma" w:hAnsi="Tahoma" w:cs="Tahoma"/>
                <w:sz w:val="22"/>
              </w:rPr>
              <w:t xml:space="preserve">Pagal VMI užklausą į MAIS teikti informaciją apie AIS skolininko atžvilgiu vykdomas vykdomąsias bylas, taip pat pagal atskirą užklausą teikti AIS duomenis apie asmens mokumą. </w:t>
            </w:r>
          </w:p>
          <w:p w14:paraId="1CB573DE" w14:textId="77777777" w:rsidR="003C16F1" w:rsidRPr="003C16F1" w:rsidRDefault="003C16F1" w:rsidP="003C16F1">
            <w:pPr>
              <w:pStyle w:val="ListParagraph"/>
              <w:numPr>
                <w:ilvl w:val="0"/>
                <w:numId w:val="99"/>
              </w:numPr>
              <w:rPr>
                <w:rFonts w:ascii="Tahoma" w:hAnsi="Tahoma" w:cs="Tahoma"/>
                <w:sz w:val="22"/>
              </w:rPr>
            </w:pPr>
            <w:r w:rsidRPr="003C16F1">
              <w:rPr>
                <w:rFonts w:ascii="Tahoma" w:hAnsi="Tahoma" w:cs="Tahoma"/>
                <w:sz w:val="22"/>
              </w:rPr>
              <w:t>Esamų formų ir su juo susijusių formų papildymas naujais atributais, laukais (papildoma informacija, priežastys ir pan.), prievolių atrankos taisyklėmis (iki 10 formų);</w:t>
            </w:r>
          </w:p>
          <w:p w14:paraId="782ADB72" w14:textId="77777777" w:rsidR="003C16F1" w:rsidRPr="003C16F1" w:rsidRDefault="003C16F1" w:rsidP="003C16F1">
            <w:pPr>
              <w:pStyle w:val="ListParagraph"/>
              <w:numPr>
                <w:ilvl w:val="0"/>
                <w:numId w:val="99"/>
              </w:numPr>
              <w:rPr>
                <w:rFonts w:ascii="Tahoma" w:hAnsi="Tahoma" w:cs="Tahoma"/>
                <w:sz w:val="22"/>
              </w:rPr>
            </w:pPr>
            <w:r w:rsidRPr="003C16F1">
              <w:rPr>
                <w:rFonts w:ascii="Tahoma" w:hAnsi="Tahoma" w:cs="Tahoma"/>
                <w:sz w:val="22"/>
              </w:rPr>
              <w:t>Naujų formų ir su jais susijusių dokumentų sukūrimas (iki 5 naujų formų)  pagal projekto vykdymo metu suderintas taisykles ir šablonus (papildymas naujais prievolių atributais, informacija apie susijusius mokesčių mokėtojus).</w:t>
            </w:r>
          </w:p>
          <w:p w14:paraId="1F318F6A" w14:textId="77777777" w:rsidR="003C16F1" w:rsidRPr="003C16F1" w:rsidRDefault="003C16F1" w:rsidP="003C16F1">
            <w:pPr>
              <w:pStyle w:val="ListParagraph"/>
              <w:numPr>
                <w:ilvl w:val="0"/>
                <w:numId w:val="99"/>
              </w:numPr>
              <w:rPr>
                <w:rFonts w:ascii="Tahoma" w:hAnsi="Tahoma" w:cs="Tahoma"/>
                <w:sz w:val="22"/>
              </w:rPr>
            </w:pPr>
            <w:r w:rsidRPr="003C16F1">
              <w:rPr>
                <w:rFonts w:ascii="Tahoma" w:hAnsi="Tahoma" w:cs="Tahoma"/>
                <w:sz w:val="22"/>
              </w:rPr>
              <w:t>Realizuoti AIS funkcionalumą naujiems laukams/atributams skolininko kortelėje priimti (pvz. skolininko sutuoktinis, tikrosios ūkinės bendrijos nariai ir kt. suderinti duomenys)</w:t>
            </w:r>
          </w:p>
          <w:p w14:paraId="4B5797AB" w14:textId="77777777" w:rsidR="003C16F1" w:rsidRPr="003C16F1" w:rsidRDefault="003C16F1" w:rsidP="003C16F1">
            <w:pPr>
              <w:pStyle w:val="ListParagraph"/>
              <w:numPr>
                <w:ilvl w:val="0"/>
                <w:numId w:val="99"/>
              </w:numPr>
              <w:rPr>
                <w:rFonts w:ascii="Tahoma" w:hAnsi="Tahoma" w:cs="Tahoma"/>
                <w:sz w:val="22"/>
              </w:rPr>
            </w:pPr>
            <w:r w:rsidRPr="003C16F1">
              <w:rPr>
                <w:rFonts w:ascii="Tahoma" w:hAnsi="Tahoma" w:cs="Tahoma"/>
                <w:sz w:val="22"/>
              </w:rPr>
              <w:t>Vykdomosios bylos funkcionalumų pritaikymas prie naujų prievolių. Automatinis periodinių įmokų skaičiavimas pagal nustatytą periodiškumą (diena, savaitė, mėnuo, metai, ketvirtis, pusmetis), taip pat delspinigių, palūkanų procentine išraiška (dienos, mėnesio, metinės) nustatymas ir automatinis skaičiavimas, skaičiavimo pabaigos ir prievolės įvykdymo pabaigos datos nustatymas, šių duomenų perdavimas į MAIS.</w:t>
            </w:r>
          </w:p>
          <w:p w14:paraId="7A6263DE" w14:textId="77777777" w:rsidR="003C16F1" w:rsidRPr="003C16F1" w:rsidRDefault="003C16F1" w:rsidP="003C16F1">
            <w:pPr>
              <w:pStyle w:val="ListParagraph"/>
              <w:numPr>
                <w:ilvl w:val="0"/>
                <w:numId w:val="99"/>
              </w:numPr>
              <w:rPr>
                <w:rFonts w:ascii="Tahoma" w:hAnsi="Tahoma" w:cs="Tahoma"/>
                <w:sz w:val="22"/>
              </w:rPr>
            </w:pPr>
            <w:r w:rsidRPr="003C16F1">
              <w:rPr>
                <w:rFonts w:ascii="Tahoma" w:hAnsi="Tahoma" w:cs="Tahoma"/>
                <w:sz w:val="22"/>
              </w:rPr>
              <w:t xml:space="preserve">Vykdomosios bylos finansinėje informacijoje apskaityti ir atskirti antstolio išieškotas sumas, mokesčių administratoriui tiesiogiai vykdymo procese skolininko sumokėtas/įskaitytas sumas, neišieškotas sumas nutraukus vykdomąją bylą arba grąžinus vykdomąjį dokumentą (likusios neišieškotos sumos </w:t>
            </w:r>
            <w:proofErr w:type="spellStart"/>
            <w:r w:rsidRPr="003C16F1">
              <w:rPr>
                <w:rFonts w:ascii="Tahoma" w:hAnsi="Tahoma" w:cs="Tahoma"/>
                <w:sz w:val="22"/>
              </w:rPr>
              <w:t>nunulinimas</w:t>
            </w:r>
            <w:proofErr w:type="spellEnd"/>
            <w:r w:rsidRPr="003C16F1">
              <w:rPr>
                <w:rFonts w:ascii="Tahoma" w:hAnsi="Tahoma" w:cs="Tahoma"/>
                <w:sz w:val="22"/>
              </w:rPr>
              <w:t>, vykdymo išlaidų perskaičiavimas).</w:t>
            </w:r>
          </w:p>
          <w:p w14:paraId="2B9E394E" w14:textId="77777777" w:rsidR="003C16F1" w:rsidRPr="003C16F1" w:rsidRDefault="003C16F1" w:rsidP="003C16F1">
            <w:pPr>
              <w:pStyle w:val="ListParagraph"/>
              <w:numPr>
                <w:ilvl w:val="0"/>
                <w:numId w:val="99"/>
              </w:numPr>
              <w:rPr>
                <w:rFonts w:ascii="Tahoma" w:hAnsi="Tahoma" w:cs="Tahoma"/>
                <w:sz w:val="22"/>
              </w:rPr>
            </w:pPr>
            <w:r w:rsidRPr="003C16F1">
              <w:rPr>
                <w:rFonts w:ascii="Tahoma" w:hAnsi="Tahoma" w:cs="Tahoma"/>
                <w:sz w:val="22"/>
              </w:rPr>
              <w:t>Užtikrinti mokėjimą detalizuojančių išrašų perdavimą į MAIS (pagal projekto vykdymo metu suderintą duomenų rinkinį).</w:t>
            </w:r>
          </w:p>
          <w:p w14:paraId="5ED79D98" w14:textId="77777777" w:rsidR="003334AB" w:rsidRDefault="003C16F1" w:rsidP="003C16F1">
            <w:pPr>
              <w:pStyle w:val="ListParagraph"/>
              <w:numPr>
                <w:ilvl w:val="0"/>
                <w:numId w:val="99"/>
              </w:numPr>
              <w:rPr>
                <w:rFonts w:ascii="Tahoma" w:hAnsi="Tahoma" w:cs="Tahoma"/>
                <w:sz w:val="22"/>
              </w:rPr>
            </w:pPr>
            <w:r w:rsidRPr="003C16F1">
              <w:rPr>
                <w:rFonts w:ascii="Tahoma" w:hAnsi="Tahoma" w:cs="Tahoma"/>
                <w:sz w:val="22"/>
              </w:rPr>
              <w:t xml:space="preserve">Papildyti esamas ir/arba sukurti naujas statistines ataskaitas AIS apie antstolių vykdomus išieškojimus: </w:t>
            </w:r>
          </w:p>
          <w:p w14:paraId="4354157E" w14:textId="77777777" w:rsidR="003334AB" w:rsidRDefault="003C16F1" w:rsidP="003C16F1">
            <w:pPr>
              <w:pStyle w:val="ListParagraph"/>
              <w:numPr>
                <w:ilvl w:val="1"/>
                <w:numId w:val="99"/>
              </w:numPr>
              <w:rPr>
                <w:rFonts w:ascii="Tahoma" w:hAnsi="Tahoma" w:cs="Tahoma"/>
                <w:sz w:val="22"/>
              </w:rPr>
            </w:pPr>
            <w:r w:rsidRPr="003C16F1">
              <w:rPr>
                <w:rFonts w:ascii="Tahoma" w:hAnsi="Tahoma" w:cs="Tahoma"/>
                <w:sz w:val="22"/>
              </w:rPr>
              <w:t xml:space="preserve">per laikotarpį (ketvirtis, pusmetis, metai)  į AIS pateiktų vykdymui ir antstolių priimtų dokumentų pagal prievolės tipą sąrašas, pateikiant informaciją apie skolininką, išieškomą sumą (išieškotina suma/išieškota suma/likusi suma), dokumento būseną. </w:t>
            </w:r>
          </w:p>
          <w:p w14:paraId="11FE10CE" w14:textId="77777777" w:rsidR="003334AB" w:rsidRDefault="003C16F1" w:rsidP="003C16F1">
            <w:pPr>
              <w:pStyle w:val="ListParagraph"/>
              <w:numPr>
                <w:ilvl w:val="1"/>
                <w:numId w:val="99"/>
              </w:numPr>
              <w:rPr>
                <w:rFonts w:ascii="Tahoma" w:hAnsi="Tahoma" w:cs="Tahoma"/>
                <w:sz w:val="22"/>
              </w:rPr>
            </w:pPr>
            <w:r w:rsidRPr="003334AB">
              <w:rPr>
                <w:rFonts w:ascii="Tahoma" w:hAnsi="Tahoma" w:cs="Tahoma"/>
                <w:sz w:val="22"/>
              </w:rPr>
              <w:t>tam tikrai datai visų (arba konkretaus prievolės tipo) vykdomų dokumentų sąrašas, sudarant jį pagal prievolės tipą, sprendimo pateikimo vykdyti laikotarpį (ataskaita pagal Antstolių IS vykdomojo dokumento būsena: atsisakyta priimti vykdymui, vykdomosios bylos būsenas ir būsenų pagrindus: vykdoma, užbaigta visiškai įvykdžius, užbaigta, nutraukus vykdomąją bylą, sustabdyta, ir pan.)</w:t>
            </w:r>
          </w:p>
          <w:p w14:paraId="60C79754" w14:textId="52513F81" w:rsidR="003C16F1" w:rsidRPr="003334AB" w:rsidRDefault="003C16F1" w:rsidP="003C16F1">
            <w:pPr>
              <w:pStyle w:val="ListParagraph"/>
              <w:numPr>
                <w:ilvl w:val="1"/>
                <w:numId w:val="99"/>
              </w:numPr>
              <w:rPr>
                <w:rFonts w:ascii="Tahoma" w:hAnsi="Tahoma" w:cs="Tahoma"/>
                <w:sz w:val="22"/>
              </w:rPr>
            </w:pPr>
            <w:r w:rsidRPr="003334AB">
              <w:rPr>
                <w:rFonts w:ascii="Tahoma" w:hAnsi="Tahoma" w:cs="Tahoma"/>
                <w:sz w:val="22"/>
              </w:rPr>
              <w:t>kitas projekto vykdymo metu suderintas statistines ataskaitas pagal pateiktus parametrus.</w:t>
            </w:r>
          </w:p>
          <w:p w14:paraId="5D9C366A" w14:textId="64056A60" w:rsidR="00C57EB1" w:rsidRPr="00AA0EDC" w:rsidRDefault="003C16F1" w:rsidP="003C16F1">
            <w:pPr>
              <w:contextualSpacing/>
              <w:rPr>
                <w:rFonts w:ascii="Tahoma" w:hAnsi="Tahoma" w:cs="Tahoma"/>
                <w:sz w:val="22"/>
              </w:rPr>
            </w:pPr>
            <w:r w:rsidRPr="003C16F1">
              <w:rPr>
                <w:rFonts w:ascii="Tahoma" w:hAnsi="Tahoma" w:cs="Tahoma"/>
                <w:sz w:val="22"/>
              </w:rPr>
              <w:t>Perduodamų ir gaunamų duomenų ir atributų aibės turi būti tikslinamos ir derinamos su Perkančiąja organizacija analizės ir projektavimo metu.</w:t>
            </w:r>
          </w:p>
        </w:tc>
      </w:tr>
      <w:tr w:rsidR="00A0268E" w:rsidRPr="00AA0EDC" w14:paraId="3C153A55" w14:textId="77777777" w:rsidTr="00210EF8">
        <w:tc>
          <w:tcPr>
            <w:tcW w:w="611" w:type="pct"/>
            <w:shd w:val="clear" w:color="auto" w:fill="auto"/>
          </w:tcPr>
          <w:p w14:paraId="41BF9C82" w14:textId="77777777" w:rsidR="007B1291" w:rsidRPr="00AA0EDC" w:rsidRDefault="007B1291" w:rsidP="008C22E1">
            <w:pPr>
              <w:pStyle w:val="Tablenumber"/>
              <w:numPr>
                <w:ilvl w:val="0"/>
                <w:numId w:val="14"/>
              </w:numPr>
              <w:contextualSpacing w:val="0"/>
              <w:rPr>
                <w:rFonts w:ascii="Tahoma" w:hAnsi="Tahoma" w:cs="Tahoma"/>
                <w:szCs w:val="22"/>
              </w:rPr>
            </w:pPr>
          </w:p>
        </w:tc>
        <w:tc>
          <w:tcPr>
            <w:tcW w:w="4389" w:type="pct"/>
            <w:shd w:val="clear" w:color="auto" w:fill="auto"/>
          </w:tcPr>
          <w:p w14:paraId="6EE4015D" w14:textId="2B864FB4" w:rsidR="007B1291" w:rsidRPr="00AA0EDC" w:rsidRDefault="56CF316B" w:rsidP="00A5013C">
            <w:pPr>
              <w:contextualSpacing/>
              <w:rPr>
                <w:rFonts w:ascii="Tahoma" w:hAnsi="Tahoma" w:cs="Tahoma"/>
                <w:sz w:val="22"/>
              </w:rPr>
            </w:pPr>
            <w:r w:rsidRPr="00AA0EDC">
              <w:rPr>
                <w:rFonts w:ascii="Tahoma" w:hAnsi="Tahoma" w:cs="Tahoma"/>
                <w:sz w:val="22"/>
              </w:rPr>
              <w:t xml:space="preserve">Turi būti </w:t>
            </w:r>
            <w:r w:rsidR="11A21A4E" w:rsidRPr="00AA0EDC">
              <w:rPr>
                <w:rFonts w:ascii="Tahoma" w:hAnsi="Tahoma" w:cs="Tahoma"/>
                <w:sz w:val="22"/>
              </w:rPr>
              <w:t xml:space="preserve">sukurta </w:t>
            </w:r>
            <w:r w:rsidRPr="00AA0EDC">
              <w:rPr>
                <w:rFonts w:ascii="Tahoma" w:hAnsi="Tahoma" w:cs="Tahoma"/>
                <w:sz w:val="22"/>
              </w:rPr>
              <w:t xml:space="preserve"> vidinė duomenų mainų sąsaja </w:t>
            </w:r>
            <w:r w:rsidR="2A6CA34C" w:rsidRPr="00AA0EDC">
              <w:rPr>
                <w:rFonts w:ascii="Tahoma" w:hAnsi="Tahoma" w:cs="Tahoma"/>
                <w:sz w:val="22"/>
              </w:rPr>
              <w:t>tarp AIS ir</w:t>
            </w:r>
            <w:r w:rsidRPr="00AA0EDC">
              <w:rPr>
                <w:rFonts w:ascii="Tahoma" w:hAnsi="Tahoma" w:cs="Tahoma"/>
                <w:sz w:val="22"/>
              </w:rPr>
              <w:t xml:space="preserve"> RC Savitarna, siekiant užtikrinti</w:t>
            </w:r>
            <w:r w:rsidR="625B6576" w:rsidRPr="00AA0EDC">
              <w:rPr>
                <w:rFonts w:ascii="Tahoma" w:hAnsi="Tahoma" w:cs="Tahoma"/>
                <w:sz w:val="22"/>
              </w:rPr>
              <w:t xml:space="preserve"> </w:t>
            </w:r>
            <w:r w:rsidR="004A5F29" w:rsidRPr="00AA0EDC">
              <w:rPr>
                <w:rFonts w:ascii="Tahoma" w:hAnsi="Tahoma" w:cs="Tahoma"/>
                <w:sz w:val="22"/>
              </w:rPr>
              <w:t>šiame RPO dokumente</w:t>
            </w:r>
            <w:r w:rsidR="625B6576" w:rsidRPr="00AA0EDC">
              <w:rPr>
                <w:rFonts w:ascii="Tahoma" w:hAnsi="Tahoma" w:cs="Tahoma"/>
                <w:sz w:val="22"/>
              </w:rPr>
              <w:t xml:space="preserve"> aprašytų naujai kuriamų paslaugų teikimą</w:t>
            </w:r>
            <w:r w:rsidR="4C820E37" w:rsidRPr="00AA0EDC">
              <w:rPr>
                <w:rFonts w:ascii="Tahoma" w:hAnsi="Tahoma" w:cs="Tahoma"/>
                <w:sz w:val="22"/>
              </w:rPr>
              <w:t xml:space="preserve"> (žr. reikalavim</w:t>
            </w:r>
            <w:r w:rsidR="675F7272" w:rsidRPr="00AA0EDC">
              <w:rPr>
                <w:rFonts w:ascii="Tahoma" w:hAnsi="Tahoma" w:cs="Tahoma"/>
                <w:sz w:val="22"/>
              </w:rPr>
              <w:t xml:space="preserve">us </w:t>
            </w:r>
            <w:r w:rsidR="007B1291" w:rsidRPr="00AA0EDC">
              <w:rPr>
                <w:rFonts w:ascii="Tahoma" w:hAnsi="Tahoma" w:cs="Tahoma"/>
                <w:sz w:val="22"/>
              </w:rPr>
              <w:fldChar w:fldCharType="begin"/>
            </w:r>
            <w:r w:rsidR="007B1291" w:rsidRPr="00AA0EDC">
              <w:rPr>
                <w:rFonts w:ascii="Tahoma" w:hAnsi="Tahoma" w:cs="Tahoma"/>
                <w:sz w:val="22"/>
              </w:rPr>
              <w:instrText xml:space="preserve"> REF _Ref175746654 \r \h  \* MERGEFORMAT </w:instrText>
            </w:r>
            <w:r w:rsidR="007B1291" w:rsidRPr="00AA0EDC">
              <w:rPr>
                <w:rFonts w:ascii="Tahoma" w:hAnsi="Tahoma" w:cs="Tahoma"/>
                <w:sz w:val="22"/>
              </w:rPr>
            </w:r>
            <w:r w:rsidR="007B1291" w:rsidRPr="00AA0EDC">
              <w:rPr>
                <w:rFonts w:ascii="Tahoma" w:hAnsi="Tahoma" w:cs="Tahoma"/>
                <w:sz w:val="22"/>
              </w:rPr>
              <w:fldChar w:fldCharType="separate"/>
            </w:r>
            <w:r w:rsidR="00596611" w:rsidRPr="00AA0EDC">
              <w:rPr>
                <w:rFonts w:ascii="Tahoma" w:hAnsi="Tahoma" w:cs="Tahoma"/>
                <w:sz w:val="22"/>
              </w:rPr>
              <w:t>FR-27.1</w:t>
            </w:r>
            <w:r w:rsidR="007B1291" w:rsidRPr="00AA0EDC">
              <w:rPr>
                <w:rFonts w:ascii="Tahoma" w:hAnsi="Tahoma" w:cs="Tahoma"/>
                <w:sz w:val="22"/>
              </w:rPr>
              <w:fldChar w:fldCharType="end"/>
            </w:r>
            <w:r w:rsidR="675F7272" w:rsidRPr="00AA0EDC">
              <w:rPr>
                <w:rFonts w:ascii="Tahoma" w:hAnsi="Tahoma" w:cs="Tahoma"/>
                <w:sz w:val="22"/>
              </w:rPr>
              <w:t xml:space="preserve">; </w:t>
            </w:r>
            <w:r w:rsidR="007B1291" w:rsidRPr="00AA0EDC">
              <w:rPr>
                <w:rFonts w:ascii="Tahoma" w:hAnsi="Tahoma" w:cs="Tahoma"/>
                <w:sz w:val="22"/>
              </w:rPr>
              <w:fldChar w:fldCharType="begin"/>
            </w:r>
            <w:r w:rsidR="007B1291" w:rsidRPr="00AA0EDC">
              <w:rPr>
                <w:rFonts w:ascii="Tahoma" w:hAnsi="Tahoma" w:cs="Tahoma"/>
                <w:sz w:val="22"/>
              </w:rPr>
              <w:instrText xml:space="preserve"> REF _Ref175746655 \r \h  \* MERGEFORMAT </w:instrText>
            </w:r>
            <w:r w:rsidR="007B1291" w:rsidRPr="00AA0EDC">
              <w:rPr>
                <w:rFonts w:ascii="Tahoma" w:hAnsi="Tahoma" w:cs="Tahoma"/>
                <w:sz w:val="22"/>
              </w:rPr>
            </w:r>
            <w:r w:rsidR="007B1291" w:rsidRPr="00AA0EDC">
              <w:rPr>
                <w:rFonts w:ascii="Tahoma" w:hAnsi="Tahoma" w:cs="Tahoma"/>
                <w:sz w:val="22"/>
              </w:rPr>
              <w:fldChar w:fldCharType="separate"/>
            </w:r>
            <w:r w:rsidR="00596611" w:rsidRPr="00AA0EDC">
              <w:rPr>
                <w:rFonts w:ascii="Tahoma" w:hAnsi="Tahoma" w:cs="Tahoma"/>
                <w:sz w:val="22"/>
              </w:rPr>
              <w:t>FR-27.2</w:t>
            </w:r>
            <w:r w:rsidR="007B1291" w:rsidRPr="00AA0EDC">
              <w:rPr>
                <w:rFonts w:ascii="Tahoma" w:hAnsi="Tahoma" w:cs="Tahoma"/>
                <w:sz w:val="22"/>
              </w:rPr>
              <w:fldChar w:fldCharType="end"/>
            </w:r>
            <w:r w:rsidR="675F7272" w:rsidRPr="00AA0EDC">
              <w:rPr>
                <w:rFonts w:ascii="Tahoma" w:hAnsi="Tahoma" w:cs="Tahoma"/>
                <w:sz w:val="22"/>
              </w:rPr>
              <w:t xml:space="preserve">; </w:t>
            </w:r>
            <w:r w:rsidR="007B1291" w:rsidRPr="00AA0EDC">
              <w:rPr>
                <w:rFonts w:ascii="Tahoma" w:hAnsi="Tahoma" w:cs="Tahoma"/>
                <w:sz w:val="22"/>
              </w:rPr>
              <w:fldChar w:fldCharType="begin"/>
            </w:r>
            <w:r w:rsidR="007B1291" w:rsidRPr="00AA0EDC">
              <w:rPr>
                <w:rFonts w:ascii="Tahoma" w:hAnsi="Tahoma" w:cs="Tahoma"/>
                <w:sz w:val="22"/>
              </w:rPr>
              <w:instrText xml:space="preserve"> REF _Ref175746657 \r \h  \* MERGEFORMAT </w:instrText>
            </w:r>
            <w:r w:rsidR="007B1291" w:rsidRPr="00AA0EDC">
              <w:rPr>
                <w:rFonts w:ascii="Tahoma" w:hAnsi="Tahoma" w:cs="Tahoma"/>
                <w:sz w:val="22"/>
              </w:rPr>
            </w:r>
            <w:r w:rsidR="007B1291" w:rsidRPr="00AA0EDC">
              <w:rPr>
                <w:rFonts w:ascii="Tahoma" w:hAnsi="Tahoma" w:cs="Tahoma"/>
                <w:sz w:val="22"/>
              </w:rPr>
              <w:fldChar w:fldCharType="separate"/>
            </w:r>
            <w:r w:rsidR="00596611" w:rsidRPr="00AA0EDC">
              <w:rPr>
                <w:rFonts w:ascii="Tahoma" w:hAnsi="Tahoma" w:cs="Tahoma"/>
                <w:sz w:val="22"/>
              </w:rPr>
              <w:t>FR-27.3</w:t>
            </w:r>
            <w:r w:rsidR="007B1291" w:rsidRPr="00AA0EDC">
              <w:rPr>
                <w:rFonts w:ascii="Tahoma" w:hAnsi="Tahoma" w:cs="Tahoma"/>
                <w:sz w:val="22"/>
              </w:rPr>
              <w:fldChar w:fldCharType="end"/>
            </w:r>
            <w:r w:rsidR="675F7272" w:rsidRPr="00AA0EDC">
              <w:rPr>
                <w:rFonts w:ascii="Tahoma" w:hAnsi="Tahoma" w:cs="Tahoma"/>
                <w:sz w:val="22"/>
              </w:rPr>
              <w:t xml:space="preserve">; </w:t>
            </w:r>
            <w:r w:rsidR="007B1291" w:rsidRPr="00AA0EDC">
              <w:rPr>
                <w:rFonts w:ascii="Tahoma" w:hAnsi="Tahoma" w:cs="Tahoma"/>
                <w:sz w:val="22"/>
              </w:rPr>
              <w:fldChar w:fldCharType="begin"/>
            </w:r>
            <w:r w:rsidR="007B1291" w:rsidRPr="00AA0EDC">
              <w:rPr>
                <w:rFonts w:ascii="Tahoma" w:hAnsi="Tahoma" w:cs="Tahoma"/>
                <w:sz w:val="22"/>
              </w:rPr>
              <w:instrText xml:space="preserve"> REF _Ref175746663 \r \h  \* MERGEFORMAT </w:instrText>
            </w:r>
            <w:r w:rsidR="007B1291" w:rsidRPr="00AA0EDC">
              <w:rPr>
                <w:rFonts w:ascii="Tahoma" w:hAnsi="Tahoma" w:cs="Tahoma"/>
                <w:sz w:val="22"/>
              </w:rPr>
            </w:r>
            <w:r w:rsidR="007B1291" w:rsidRPr="00AA0EDC">
              <w:rPr>
                <w:rFonts w:ascii="Tahoma" w:hAnsi="Tahoma" w:cs="Tahoma"/>
                <w:sz w:val="22"/>
              </w:rPr>
              <w:fldChar w:fldCharType="separate"/>
            </w:r>
            <w:r w:rsidR="00596611" w:rsidRPr="00AA0EDC">
              <w:rPr>
                <w:rFonts w:ascii="Tahoma" w:hAnsi="Tahoma" w:cs="Tahoma"/>
                <w:sz w:val="22"/>
              </w:rPr>
              <w:t>FR-36.2</w:t>
            </w:r>
            <w:r w:rsidR="007B1291" w:rsidRPr="00AA0EDC">
              <w:rPr>
                <w:rFonts w:ascii="Tahoma" w:hAnsi="Tahoma" w:cs="Tahoma"/>
                <w:sz w:val="22"/>
              </w:rPr>
              <w:fldChar w:fldCharType="end"/>
            </w:r>
            <w:r w:rsidR="4C820E37" w:rsidRPr="00AA0EDC">
              <w:rPr>
                <w:rFonts w:ascii="Tahoma" w:hAnsi="Tahoma" w:cs="Tahoma"/>
                <w:sz w:val="22"/>
              </w:rPr>
              <w:t>)</w:t>
            </w:r>
            <w:r w:rsidR="00435992" w:rsidRPr="00AA0EDC">
              <w:rPr>
                <w:rFonts w:ascii="Tahoma" w:hAnsi="Tahoma" w:cs="Tahoma"/>
                <w:sz w:val="22"/>
              </w:rPr>
              <w:t>:</w:t>
            </w:r>
          </w:p>
        </w:tc>
      </w:tr>
      <w:tr w:rsidR="00A0268E" w:rsidRPr="00AA0EDC" w14:paraId="2EB81418" w14:textId="77777777" w:rsidTr="00210EF8">
        <w:tc>
          <w:tcPr>
            <w:tcW w:w="611" w:type="pct"/>
            <w:shd w:val="clear" w:color="auto" w:fill="auto"/>
          </w:tcPr>
          <w:p w14:paraId="5D7EE0A2" w14:textId="77777777" w:rsidR="00455F48" w:rsidRPr="00AA0EDC" w:rsidRDefault="00455F48" w:rsidP="008C22E1">
            <w:pPr>
              <w:pStyle w:val="Tablenumber"/>
              <w:numPr>
                <w:ilvl w:val="1"/>
                <w:numId w:val="14"/>
              </w:numPr>
              <w:contextualSpacing w:val="0"/>
              <w:rPr>
                <w:rFonts w:ascii="Tahoma" w:hAnsi="Tahoma" w:cs="Tahoma"/>
                <w:szCs w:val="22"/>
              </w:rPr>
            </w:pPr>
          </w:p>
        </w:tc>
        <w:tc>
          <w:tcPr>
            <w:tcW w:w="4389" w:type="pct"/>
            <w:shd w:val="clear" w:color="auto" w:fill="auto"/>
          </w:tcPr>
          <w:p w14:paraId="677C82F0" w14:textId="481D7E23" w:rsidR="00455F48" w:rsidRPr="00AA0EDC" w:rsidRDefault="004B6174" w:rsidP="00A5013C">
            <w:pPr>
              <w:contextualSpacing/>
              <w:rPr>
                <w:rFonts w:ascii="Tahoma" w:hAnsi="Tahoma" w:cs="Tahoma"/>
                <w:sz w:val="22"/>
              </w:rPr>
            </w:pPr>
            <w:r w:rsidRPr="00AA0EDC">
              <w:rPr>
                <w:rFonts w:ascii="Tahoma" w:hAnsi="Tahoma" w:cs="Tahoma"/>
                <w:sz w:val="22"/>
              </w:rPr>
              <w:t xml:space="preserve">Diegėjas </w:t>
            </w:r>
            <w:r w:rsidR="00C85DAB" w:rsidRPr="00AA0EDC">
              <w:rPr>
                <w:rFonts w:ascii="Tahoma" w:hAnsi="Tahoma" w:cs="Tahoma"/>
                <w:sz w:val="22"/>
              </w:rPr>
              <w:t xml:space="preserve">realizuojant </w:t>
            </w:r>
            <w:r w:rsidR="00443465" w:rsidRPr="00AA0EDC">
              <w:rPr>
                <w:rFonts w:ascii="Tahoma" w:hAnsi="Tahoma" w:cs="Tahoma"/>
                <w:sz w:val="22"/>
              </w:rPr>
              <w:t>duomenų mainų sąsają</w:t>
            </w:r>
            <w:r w:rsidR="00EC3E2F" w:rsidRPr="00AA0EDC">
              <w:rPr>
                <w:rFonts w:ascii="Tahoma" w:hAnsi="Tahoma" w:cs="Tahoma"/>
                <w:sz w:val="22"/>
              </w:rPr>
              <w:t xml:space="preserve"> su RC savitarna</w:t>
            </w:r>
            <w:r w:rsidR="00443465" w:rsidRPr="00AA0EDC">
              <w:rPr>
                <w:rFonts w:ascii="Tahoma" w:hAnsi="Tahoma" w:cs="Tahoma"/>
                <w:sz w:val="22"/>
              </w:rPr>
              <w:t xml:space="preserve"> </w:t>
            </w:r>
            <w:r w:rsidR="001B05EB" w:rsidRPr="00AA0EDC">
              <w:rPr>
                <w:rFonts w:ascii="Tahoma" w:hAnsi="Tahoma" w:cs="Tahoma"/>
                <w:sz w:val="22"/>
              </w:rPr>
              <w:t xml:space="preserve">turi laikyti Perkančiosios organizacijos </w:t>
            </w:r>
            <w:r w:rsidR="00F16D11" w:rsidRPr="00AA0EDC">
              <w:rPr>
                <w:rFonts w:ascii="Tahoma" w:hAnsi="Tahoma" w:cs="Tahoma"/>
                <w:sz w:val="22"/>
              </w:rPr>
              <w:t>parengta</w:t>
            </w:r>
            <w:r w:rsidR="001E57AF" w:rsidRPr="00AA0EDC">
              <w:rPr>
                <w:rFonts w:ascii="Tahoma" w:hAnsi="Tahoma" w:cs="Tahoma"/>
                <w:sz w:val="22"/>
              </w:rPr>
              <w:t xml:space="preserve"> RC savitarnos</w:t>
            </w:r>
            <w:r w:rsidR="00F16D11" w:rsidRPr="00AA0EDC">
              <w:rPr>
                <w:rFonts w:ascii="Tahoma" w:hAnsi="Tahoma" w:cs="Tahoma"/>
                <w:sz w:val="22"/>
              </w:rPr>
              <w:t xml:space="preserve"> </w:t>
            </w:r>
            <w:r w:rsidR="001E57AF" w:rsidRPr="00AA0EDC">
              <w:rPr>
                <w:rFonts w:ascii="Tahoma" w:hAnsi="Tahoma" w:cs="Tahoma"/>
                <w:sz w:val="22"/>
              </w:rPr>
              <w:t>integracijų</w:t>
            </w:r>
            <w:r w:rsidR="000E25C4" w:rsidRPr="00AA0EDC">
              <w:rPr>
                <w:rFonts w:ascii="Tahoma" w:hAnsi="Tahoma" w:cs="Tahoma"/>
                <w:sz w:val="22"/>
              </w:rPr>
              <w:t xml:space="preserve"> specifikacija </w:t>
            </w:r>
            <w:r w:rsidR="00B94067" w:rsidRPr="00AA0EDC">
              <w:rPr>
                <w:rFonts w:ascii="Tahoma" w:hAnsi="Tahoma" w:cs="Tahoma"/>
                <w:sz w:val="22"/>
              </w:rPr>
              <w:t xml:space="preserve">skirta </w:t>
            </w:r>
            <w:r w:rsidR="000E25C4" w:rsidRPr="00AA0EDC">
              <w:rPr>
                <w:rFonts w:ascii="Tahoma" w:hAnsi="Tahoma" w:cs="Tahoma"/>
                <w:sz w:val="22"/>
              </w:rPr>
              <w:t xml:space="preserve">paslaugų </w:t>
            </w:r>
            <w:r w:rsidR="00123650" w:rsidRPr="00AA0EDC">
              <w:rPr>
                <w:rFonts w:ascii="Tahoma" w:hAnsi="Tahoma" w:cs="Tahoma"/>
                <w:sz w:val="22"/>
              </w:rPr>
              <w:t>teikėjams.</w:t>
            </w:r>
          </w:p>
        </w:tc>
      </w:tr>
      <w:tr w:rsidR="00A0268E" w:rsidRPr="00AA0EDC" w14:paraId="264D6A88" w14:textId="77777777" w:rsidTr="00210EF8">
        <w:tc>
          <w:tcPr>
            <w:tcW w:w="611" w:type="pct"/>
            <w:shd w:val="clear" w:color="auto" w:fill="auto"/>
          </w:tcPr>
          <w:p w14:paraId="19FA729B" w14:textId="77777777" w:rsidR="008D6307" w:rsidRPr="00AA0EDC" w:rsidRDefault="008D6307" w:rsidP="008C22E1">
            <w:pPr>
              <w:pStyle w:val="Tablenumber"/>
              <w:numPr>
                <w:ilvl w:val="0"/>
                <w:numId w:val="14"/>
              </w:numPr>
              <w:contextualSpacing w:val="0"/>
              <w:rPr>
                <w:rFonts w:ascii="Tahoma" w:hAnsi="Tahoma" w:cs="Tahoma"/>
                <w:szCs w:val="22"/>
              </w:rPr>
            </w:pPr>
          </w:p>
        </w:tc>
        <w:tc>
          <w:tcPr>
            <w:tcW w:w="4389" w:type="pct"/>
            <w:shd w:val="clear" w:color="auto" w:fill="auto"/>
          </w:tcPr>
          <w:p w14:paraId="3C9EACA9" w14:textId="77777777" w:rsidR="008D6307" w:rsidRPr="00AA0EDC" w:rsidRDefault="004876DE" w:rsidP="00A5013C">
            <w:pPr>
              <w:contextualSpacing/>
              <w:rPr>
                <w:rFonts w:ascii="Tahoma" w:hAnsi="Tahoma" w:cs="Tahoma"/>
                <w:sz w:val="22"/>
              </w:rPr>
            </w:pPr>
            <w:r w:rsidRPr="00AA0EDC">
              <w:rPr>
                <w:rFonts w:ascii="Tahoma" w:hAnsi="Tahoma" w:cs="Tahoma"/>
                <w:sz w:val="22"/>
              </w:rPr>
              <w:t xml:space="preserve">Turi būti </w:t>
            </w:r>
            <w:r w:rsidR="005A0838" w:rsidRPr="00AA0EDC">
              <w:rPr>
                <w:rFonts w:ascii="Tahoma" w:hAnsi="Tahoma" w:cs="Tahoma"/>
                <w:sz w:val="22"/>
              </w:rPr>
              <w:t xml:space="preserve">realizuota integracinė sąsaja su </w:t>
            </w:r>
            <w:r w:rsidR="003A73B3" w:rsidRPr="00AA0EDC">
              <w:rPr>
                <w:rFonts w:ascii="Tahoma" w:hAnsi="Tahoma" w:cs="Tahoma"/>
                <w:sz w:val="22"/>
              </w:rPr>
              <w:t>nemokumo administ</w:t>
            </w:r>
            <w:r w:rsidR="005273BC" w:rsidRPr="00AA0EDC">
              <w:rPr>
                <w:rFonts w:ascii="Tahoma" w:hAnsi="Tahoma" w:cs="Tahoma"/>
                <w:sz w:val="22"/>
              </w:rPr>
              <w:t>ratorių naudojama IS – AVNIS. Integracija turi leisti:</w:t>
            </w:r>
          </w:p>
          <w:p w14:paraId="380B5876" w14:textId="3E3EF112" w:rsidR="005273BC" w:rsidRPr="00AA0EDC" w:rsidRDefault="00D122DF" w:rsidP="008C22E1">
            <w:pPr>
              <w:pStyle w:val="ListParagraph"/>
              <w:numPr>
                <w:ilvl w:val="0"/>
                <w:numId w:val="46"/>
              </w:numPr>
              <w:rPr>
                <w:rFonts w:ascii="Tahoma" w:hAnsi="Tahoma" w:cs="Tahoma"/>
                <w:sz w:val="22"/>
              </w:rPr>
            </w:pPr>
            <w:r w:rsidRPr="00AA0EDC">
              <w:rPr>
                <w:rFonts w:ascii="Tahoma" w:hAnsi="Tahoma" w:cs="Tahoma"/>
                <w:sz w:val="22"/>
              </w:rPr>
              <w:t xml:space="preserve">Į </w:t>
            </w:r>
            <w:r w:rsidR="00773539" w:rsidRPr="00AA0EDC">
              <w:rPr>
                <w:rFonts w:ascii="Tahoma" w:hAnsi="Tahoma" w:cs="Tahoma"/>
                <w:sz w:val="22"/>
              </w:rPr>
              <w:t xml:space="preserve">RC </w:t>
            </w:r>
            <w:r w:rsidR="00B87151" w:rsidRPr="00AA0EDC">
              <w:rPr>
                <w:rFonts w:ascii="Tahoma" w:hAnsi="Tahoma" w:cs="Tahoma"/>
                <w:sz w:val="22"/>
              </w:rPr>
              <w:t>Paslaugų apskaitos sistemą</w:t>
            </w:r>
            <w:r w:rsidR="002229FE" w:rsidRPr="00AA0EDC">
              <w:rPr>
                <w:rFonts w:ascii="Tahoma" w:hAnsi="Tahoma" w:cs="Tahoma"/>
                <w:sz w:val="22"/>
              </w:rPr>
              <w:t xml:space="preserve"> (PAS)</w:t>
            </w:r>
            <w:r w:rsidRPr="00AA0EDC">
              <w:rPr>
                <w:rFonts w:ascii="Tahoma" w:hAnsi="Tahoma" w:cs="Tahoma"/>
                <w:sz w:val="22"/>
              </w:rPr>
              <w:t xml:space="preserve"> gauti </w:t>
            </w:r>
            <w:r w:rsidR="009E6805" w:rsidRPr="00AA0EDC">
              <w:rPr>
                <w:rFonts w:ascii="Tahoma" w:hAnsi="Tahoma" w:cs="Tahoma"/>
                <w:sz w:val="22"/>
              </w:rPr>
              <w:t xml:space="preserve">apmokėjimo </w:t>
            </w:r>
            <w:r w:rsidR="00B87151" w:rsidRPr="00AA0EDC">
              <w:rPr>
                <w:rFonts w:ascii="Tahoma" w:hAnsi="Tahoma" w:cs="Tahoma"/>
                <w:sz w:val="22"/>
              </w:rPr>
              <w:t xml:space="preserve">patvirtinimo faktą </w:t>
            </w:r>
            <w:r w:rsidR="009E6805" w:rsidRPr="00AA0EDC">
              <w:rPr>
                <w:rFonts w:ascii="Tahoma" w:hAnsi="Tahoma" w:cs="Tahoma"/>
                <w:sz w:val="22"/>
              </w:rPr>
              <w:t>už</w:t>
            </w:r>
            <w:r w:rsidR="00C2219C" w:rsidRPr="00AA0EDC">
              <w:rPr>
                <w:rFonts w:ascii="Tahoma" w:hAnsi="Tahoma" w:cs="Tahoma"/>
                <w:sz w:val="22"/>
              </w:rPr>
              <w:t xml:space="preserve"> </w:t>
            </w:r>
            <w:r w:rsidR="0009568C" w:rsidRPr="00AA0EDC">
              <w:rPr>
                <w:rFonts w:ascii="Tahoma" w:hAnsi="Tahoma" w:cs="Tahoma"/>
                <w:sz w:val="22"/>
              </w:rPr>
              <w:t xml:space="preserve">RC </w:t>
            </w:r>
            <w:r w:rsidR="00B87151" w:rsidRPr="00AA0EDC">
              <w:rPr>
                <w:rFonts w:ascii="Tahoma" w:hAnsi="Tahoma" w:cs="Tahoma"/>
                <w:sz w:val="22"/>
              </w:rPr>
              <w:t xml:space="preserve">suteiktas </w:t>
            </w:r>
            <w:r w:rsidR="0009568C" w:rsidRPr="00AA0EDC">
              <w:rPr>
                <w:rFonts w:ascii="Tahoma" w:hAnsi="Tahoma" w:cs="Tahoma"/>
                <w:sz w:val="22"/>
              </w:rPr>
              <w:t>paslaugas</w:t>
            </w:r>
            <w:r w:rsidR="00602C23" w:rsidRPr="00AA0EDC">
              <w:rPr>
                <w:rFonts w:ascii="Tahoma" w:hAnsi="Tahoma" w:cs="Tahoma"/>
                <w:sz w:val="22"/>
              </w:rPr>
              <w:t xml:space="preserve"> (gautų duomenų pagrindu EVAP </w:t>
            </w:r>
            <w:r w:rsidR="00E6154A" w:rsidRPr="00AA0EDC">
              <w:rPr>
                <w:rFonts w:ascii="Tahoma" w:hAnsi="Tahoma" w:cs="Tahoma"/>
                <w:sz w:val="22"/>
              </w:rPr>
              <w:t xml:space="preserve">automatiškai </w:t>
            </w:r>
            <w:r w:rsidR="40BD9592" w:rsidRPr="00AA0EDC">
              <w:rPr>
                <w:rFonts w:ascii="Tahoma" w:hAnsi="Tahoma" w:cs="Tahoma"/>
                <w:sz w:val="22"/>
              </w:rPr>
              <w:t>paskelbiam</w:t>
            </w:r>
            <w:r w:rsidR="2EE7052D" w:rsidRPr="00AA0EDC">
              <w:rPr>
                <w:rFonts w:ascii="Tahoma" w:hAnsi="Tahoma" w:cs="Tahoma"/>
                <w:sz w:val="22"/>
              </w:rPr>
              <w:t>o</w:t>
            </w:r>
            <w:r w:rsidR="40BD9592" w:rsidRPr="00AA0EDC">
              <w:rPr>
                <w:rFonts w:ascii="Tahoma" w:hAnsi="Tahoma" w:cs="Tahoma"/>
                <w:sz w:val="22"/>
              </w:rPr>
              <w:t xml:space="preserve">s </w:t>
            </w:r>
            <w:r w:rsidR="710404D3" w:rsidRPr="00AA0EDC">
              <w:rPr>
                <w:rFonts w:ascii="Tahoma" w:hAnsi="Tahoma" w:cs="Tahoma"/>
                <w:sz w:val="22"/>
              </w:rPr>
              <w:t>varžytynės</w:t>
            </w:r>
            <w:r w:rsidR="00602C23" w:rsidRPr="00AA0EDC">
              <w:rPr>
                <w:rFonts w:ascii="Tahoma" w:hAnsi="Tahoma" w:cs="Tahoma"/>
                <w:sz w:val="22"/>
              </w:rPr>
              <w:t>)</w:t>
            </w:r>
            <w:r w:rsidR="00BA23A2" w:rsidRPr="00AA0EDC">
              <w:rPr>
                <w:rFonts w:ascii="Tahoma" w:hAnsi="Tahoma" w:cs="Tahoma"/>
                <w:sz w:val="22"/>
              </w:rPr>
              <w:t>.</w:t>
            </w:r>
          </w:p>
        </w:tc>
      </w:tr>
      <w:tr w:rsidR="00A0268E" w:rsidRPr="00AA0EDC" w14:paraId="5562C0F0" w14:textId="77777777" w:rsidTr="00210EF8">
        <w:tc>
          <w:tcPr>
            <w:tcW w:w="611" w:type="pct"/>
            <w:shd w:val="clear" w:color="auto" w:fill="auto"/>
          </w:tcPr>
          <w:p w14:paraId="3054876C" w14:textId="77777777" w:rsidR="00B621AF" w:rsidRPr="00AA0EDC" w:rsidRDefault="00B621AF" w:rsidP="008C22E1">
            <w:pPr>
              <w:pStyle w:val="Tablenumber"/>
              <w:numPr>
                <w:ilvl w:val="0"/>
                <w:numId w:val="14"/>
              </w:numPr>
              <w:contextualSpacing w:val="0"/>
              <w:rPr>
                <w:rFonts w:ascii="Tahoma" w:hAnsi="Tahoma" w:cs="Tahoma"/>
                <w:szCs w:val="22"/>
              </w:rPr>
            </w:pPr>
          </w:p>
        </w:tc>
        <w:tc>
          <w:tcPr>
            <w:tcW w:w="4389" w:type="pct"/>
            <w:shd w:val="clear" w:color="auto" w:fill="auto"/>
          </w:tcPr>
          <w:p w14:paraId="670E77B5" w14:textId="77777777" w:rsidR="00B621AF" w:rsidRPr="00AA0EDC" w:rsidRDefault="00DE1617" w:rsidP="00A5013C">
            <w:pPr>
              <w:contextualSpacing/>
              <w:rPr>
                <w:rFonts w:ascii="Tahoma" w:hAnsi="Tahoma" w:cs="Tahoma"/>
                <w:sz w:val="22"/>
              </w:rPr>
            </w:pPr>
            <w:r w:rsidRPr="00AA0EDC">
              <w:rPr>
                <w:rFonts w:ascii="Tahoma" w:hAnsi="Tahoma" w:cs="Tahoma"/>
                <w:sz w:val="22"/>
              </w:rPr>
              <w:t xml:space="preserve">Turi būti </w:t>
            </w:r>
            <w:r w:rsidR="00244C79" w:rsidRPr="00AA0EDC">
              <w:rPr>
                <w:rFonts w:ascii="Tahoma" w:hAnsi="Tahoma" w:cs="Tahoma"/>
                <w:sz w:val="22"/>
              </w:rPr>
              <w:t xml:space="preserve">modernizuota </w:t>
            </w:r>
            <w:r w:rsidR="0096052F" w:rsidRPr="00AA0EDC">
              <w:rPr>
                <w:rFonts w:ascii="Tahoma" w:hAnsi="Tahoma" w:cs="Tahoma"/>
                <w:sz w:val="22"/>
              </w:rPr>
              <w:t xml:space="preserve">integracinė </w:t>
            </w:r>
            <w:r w:rsidR="004A07F8" w:rsidRPr="00AA0EDC">
              <w:rPr>
                <w:rFonts w:ascii="Tahoma" w:hAnsi="Tahoma" w:cs="Tahoma"/>
                <w:sz w:val="22"/>
              </w:rPr>
              <w:t>sąsaja su RC PAS</w:t>
            </w:r>
            <w:r w:rsidR="00B41180" w:rsidRPr="00AA0EDC">
              <w:rPr>
                <w:rFonts w:ascii="Tahoma" w:hAnsi="Tahoma" w:cs="Tahoma"/>
                <w:sz w:val="22"/>
              </w:rPr>
              <w:t>. Modernizuota integracija turi leisti:</w:t>
            </w:r>
          </w:p>
          <w:p w14:paraId="35DC096F" w14:textId="3381D208" w:rsidR="003766CB" w:rsidRPr="00AA0EDC" w:rsidRDefault="00743090" w:rsidP="008C22E1">
            <w:pPr>
              <w:pStyle w:val="ListParagraph"/>
              <w:numPr>
                <w:ilvl w:val="0"/>
                <w:numId w:val="46"/>
              </w:numPr>
              <w:rPr>
                <w:rFonts w:ascii="Tahoma" w:hAnsi="Tahoma" w:cs="Tahoma"/>
                <w:sz w:val="22"/>
              </w:rPr>
            </w:pPr>
            <w:r w:rsidRPr="00AA0EDC">
              <w:rPr>
                <w:rFonts w:ascii="Tahoma" w:hAnsi="Tahoma" w:cs="Tahoma"/>
                <w:sz w:val="22"/>
              </w:rPr>
              <w:t xml:space="preserve">Į PAS perduoti </w:t>
            </w:r>
            <w:r w:rsidR="00E86CC6" w:rsidRPr="00AA0EDC">
              <w:rPr>
                <w:rFonts w:ascii="Tahoma" w:hAnsi="Tahoma" w:cs="Tahoma"/>
                <w:sz w:val="22"/>
              </w:rPr>
              <w:t xml:space="preserve">antstolių </w:t>
            </w:r>
            <w:r w:rsidR="002218EC" w:rsidRPr="00AA0EDC">
              <w:rPr>
                <w:rFonts w:ascii="Tahoma" w:hAnsi="Tahoma" w:cs="Tahoma"/>
                <w:sz w:val="22"/>
              </w:rPr>
              <w:t xml:space="preserve">AVP </w:t>
            </w:r>
            <w:r w:rsidR="007F325A" w:rsidRPr="00AA0EDC">
              <w:rPr>
                <w:rFonts w:ascii="Tahoma" w:hAnsi="Tahoma" w:cs="Tahoma"/>
                <w:sz w:val="22"/>
              </w:rPr>
              <w:t xml:space="preserve">sukurtų </w:t>
            </w:r>
            <w:r w:rsidR="00395CB4" w:rsidRPr="00AA0EDC">
              <w:rPr>
                <w:rFonts w:ascii="Tahoma" w:hAnsi="Tahoma" w:cs="Tahoma"/>
                <w:sz w:val="22"/>
              </w:rPr>
              <w:t xml:space="preserve">ir </w:t>
            </w:r>
            <w:r w:rsidR="00951C34" w:rsidRPr="00AA0EDC">
              <w:rPr>
                <w:rFonts w:ascii="Tahoma" w:hAnsi="Tahoma" w:cs="Tahoma"/>
                <w:sz w:val="22"/>
              </w:rPr>
              <w:t>paskelbt</w:t>
            </w:r>
            <w:r w:rsidR="009B2826" w:rsidRPr="00AA0EDC">
              <w:rPr>
                <w:rFonts w:ascii="Tahoma" w:hAnsi="Tahoma" w:cs="Tahoma"/>
                <w:sz w:val="22"/>
              </w:rPr>
              <w:t>ų</w:t>
            </w:r>
            <w:r w:rsidR="003766CB" w:rsidRPr="00AA0EDC">
              <w:rPr>
                <w:rFonts w:ascii="Tahoma" w:hAnsi="Tahoma" w:cs="Tahoma"/>
                <w:sz w:val="22"/>
              </w:rPr>
              <w:t xml:space="preserve"> aukcionų faktą</w:t>
            </w:r>
            <w:r w:rsidR="0028260C" w:rsidRPr="00AA0EDC">
              <w:rPr>
                <w:rFonts w:ascii="Tahoma" w:hAnsi="Tahoma" w:cs="Tahoma"/>
                <w:sz w:val="22"/>
              </w:rPr>
              <w:t xml:space="preserve"> (</w:t>
            </w:r>
            <w:r w:rsidR="006400D6" w:rsidRPr="00AA0EDC">
              <w:rPr>
                <w:rFonts w:ascii="Tahoma" w:hAnsi="Tahoma" w:cs="Tahoma"/>
                <w:sz w:val="22"/>
              </w:rPr>
              <w:t xml:space="preserve">gautų duomenų pagrindu </w:t>
            </w:r>
            <w:r w:rsidR="005F6A3E" w:rsidRPr="00AA0EDC">
              <w:rPr>
                <w:rFonts w:ascii="Tahoma" w:hAnsi="Tahoma" w:cs="Tahoma"/>
                <w:sz w:val="22"/>
              </w:rPr>
              <w:t xml:space="preserve">aukciono organizatoriui </w:t>
            </w:r>
            <w:r w:rsidR="00F90306" w:rsidRPr="00AA0EDC">
              <w:rPr>
                <w:rFonts w:ascii="Tahoma" w:hAnsi="Tahoma" w:cs="Tahoma"/>
                <w:sz w:val="22"/>
              </w:rPr>
              <w:t>turi būti suformuojama PVM sąskaita faktūra</w:t>
            </w:r>
            <w:r w:rsidR="0028260C" w:rsidRPr="00AA0EDC">
              <w:rPr>
                <w:rFonts w:ascii="Tahoma" w:hAnsi="Tahoma" w:cs="Tahoma"/>
                <w:sz w:val="22"/>
              </w:rPr>
              <w:t>)</w:t>
            </w:r>
            <w:r w:rsidR="002D1376" w:rsidRPr="00AA0EDC">
              <w:rPr>
                <w:rFonts w:ascii="Tahoma" w:hAnsi="Tahoma" w:cs="Tahoma"/>
                <w:sz w:val="22"/>
              </w:rPr>
              <w:t>.</w:t>
            </w:r>
          </w:p>
        </w:tc>
      </w:tr>
      <w:tr w:rsidR="00A0268E" w:rsidRPr="00AA0EDC" w14:paraId="4FD0049A" w14:textId="77777777" w:rsidTr="00210EF8">
        <w:tc>
          <w:tcPr>
            <w:tcW w:w="611" w:type="pct"/>
            <w:shd w:val="clear" w:color="auto" w:fill="auto"/>
          </w:tcPr>
          <w:p w14:paraId="154972DF" w14:textId="77777777" w:rsidR="007F0F6C" w:rsidRPr="00AA0EDC" w:rsidRDefault="007F0F6C" w:rsidP="008C22E1">
            <w:pPr>
              <w:pStyle w:val="Tablenumber"/>
              <w:numPr>
                <w:ilvl w:val="0"/>
                <w:numId w:val="14"/>
              </w:numPr>
              <w:contextualSpacing w:val="0"/>
              <w:rPr>
                <w:rFonts w:ascii="Tahoma" w:hAnsi="Tahoma" w:cs="Tahoma"/>
                <w:szCs w:val="22"/>
              </w:rPr>
            </w:pPr>
          </w:p>
        </w:tc>
        <w:tc>
          <w:tcPr>
            <w:tcW w:w="4389" w:type="pct"/>
            <w:shd w:val="clear" w:color="auto" w:fill="auto"/>
          </w:tcPr>
          <w:p w14:paraId="3DC87F7F" w14:textId="392B03D9" w:rsidR="007F0F6C" w:rsidRPr="00AA0EDC" w:rsidRDefault="004C04FA" w:rsidP="00A5013C">
            <w:pPr>
              <w:contextualSpacing/>
              <w:rPr>
                <w:rFonts w:ascii="Tahoma" w:hAnsi="Tahoma" w:cs="Tahoma"/>
                <w:sz w:val="22"/>
              </w:rPr>
            </w:pPr>
            <w:r w:rsidRPr="00AA0EDC">
              <w:rPr>
                <w:rFonts w:ascii="Tahoma" w:hAnsi="Tahoma" w:cs="Tahoma"/>
                <w:sz w:val="22"/>
              </w:rPr>
              <w:t xml:space="preserve">Visi </w:t>
            </w:r>
            <w:r w:rsidR="007C1030" w:rsidRPr="00AA0EDC">
              <w:rPr>
                <w:rFonts w:ascii="Tahoma" w:hAnsi="Tahoma" w:cs="Tahoma"/>
                <w:sz w:val="22"/>
              </w:rPr>
              <w:t>AIS vykdomosios bylos kortelėje</w:t>
            </w:r>
            <w:r w:rsidR="00393340" w:rsidRPr="00AA0EDC">
              <w:rPr>
                <w:rFonts w:ascii="Tahoma" w:hAnsi="Tahoma" w:cs="Tahoma"/>
                <w:sz w:val="22"/>
              </w:rPr>
              <w:t xml:space="preserve"> gauti duomenys</w:t>
            </w:r>
            <w:r w:rsidR="004176CD" w:rsidRPr="00AA0EDC">
              <w:rPr>
                <w:rFonts w:ascii="Tahoma" w:hAnsi="Tahoma" w:cs="Tahoma"/>
                <w:sz w:val="22"/>
              </w:rPr>
              <w:t xml:space="preserve"> integracinėmis sąsajomis</w:t>
            </w:r>
            <w:r w:rsidR="00393340" w:rsidRPr="00AA0EDC">
              <w:rPr>
                <w:rFonts w:ascii="Tahoma" w:hAnsi="Tahoma" w:cs="Tahoma"/>
                <w:sz w:val="22"/>
              </w:rPr>
              <w:t xml:space="preserve"> </w:t>
            </w:r>
            <w:r w:rsidR="004176CD" w:rsidRPr="00AA0EDC">
              <w:rPr>
                <w:rFonts w:ascii="Tahoma" w:hAnsi="Tahoma" w:cs="Tahoma"/>
                <w:sz w:val="22"/>
              </w:rPr>
              <w:t xml:space="preserve">(žr. procesą </w:t>
            </w:r>
            <w:r w:rsidR="004176CD" w:rsidRPr="00AA0EDC">
              <w:rPr>
                <w:rFonts w:ascii="Tahoma" w:hAnsi="Tahoma" w:cs="Tahoma"/>
                <w:sz w:val="22"/>
              </w:rPr>
              <w:fldChar w:fldCharType="begin"/>
            </w:r>
            <w:r w:rsidR="004176CD" w:rsidRPr="00AA0EDC">
              <w:rPr>
                <w:rFonts w:ascii="Tahoma" w:hAnsi="Tahoma" w:cs="Tahoma"/>
                <w:sz w:val="22"/>
              </w:rPr>
              <w:instrText xml:space="preserve"> REF _Ref177050953 \r \h </w:instrText>
            </w:r>
            <w:r w:rsidR="00AA0EDC" w:rsidRPr="00AA0EDC">
              <w:rPr>
                <w:rFonts w:ascii="Tahoma" w:hAnsi="Tahoma" w:cs="Tahoma"/>
                <w:sz w:val="22"/>
              </w:rPr>
              <w:instrText xml:space="preserve"> \* MERGEFORMAT </w:instrText>
            </w:r>
            <w:r w:rsidR="004176CD" w:rsidRPr="00AA0EDC">
              <w:rPr>
                <w:rFonts w:ascii="Tahoma" w:hAnsi="Tahoma" w:cs="Tahoma"/>
                <w:sz w:val="22"/>
              </w:rPr>
            </w:r>
            <w:r w:rsidR="004176CD" w:rsidRPr="00AA0EDC">
              <w:rPr>
                <w:rFonts w:ascii="Tahoma" w:hAnsi="Tahoma" w:cs="Tahoma"/>
                <w:sz w:val="22"/>
              </w:rPr>
              <w:fldChar w:fldCharType="separate"/>
            </w:r>
            <w:r w:rsidR="00596611" w:rsidRPr="00AA0EDC">
              <w:rPr>
                <w:rFonts w:ascii="Tahoma" w:hAnsi="Tahoma" w:cs="Tahoma"/>
                <w:sz w:val="22"/>
              </w:rPr>
              <w:t>3.3.1</w:t>
            </w:r>
            <w:r w:rsidR="004176CD" w:rsidRPr="00AA0EDC">
              <w:rPr>
                <w:rFonts w:ascii="Tahoma" w:hAnsi="Tahoma" w:cs="Tahoma"/>
                <w:sz w:val="22"/>
              </w:rPr>
              <w:fldChar w:fldCharType="end"/>
            </w:r>
            <w:r w:rsidR="004176CD" w:rsidRPr="00AA0EDC">
              <w:rPr>
                <w:rFonts w:ascii="Tahoma" w:hAnsi="Tahoma" w:cs="Tahoma"/>
                <w:sz w:val="22"/>
              </w:rPr>
              <w:t>)</w:t>
            </w:r>
            <w:r w:rsidR="009A4F18" w:rsidRPr="00AA0EDC">
              <w:rPr>
                <w:rFonts w:ascii="Tahoma" w:hAnsi="Tahoma" w:cs="Tahoma"/>
                <w:sz w:val="22"/>
              </w:rPr>
              <w:t xml:space="preserve"> </w:t>
            </w:r>
            <w:r w:rsidR="00393340" w:rsidRPr="00AA0EDC">
              <w:rPr>
                <w:rFonts w:ascii="Tahoma" w:hAnsi="Tahoma" w:cs="Tahoma"/>
                <w:sz w:val="22"/>
              </w:rPr>
              <w:t xml:space="preserve">turi būti </w:t>
            </w:r>
            <w:r w:rsidR="00375568" w:rsidRPr="00AA0EDC">
              <w:rPr>
                <w:rFonts w:ascii="Tahoma" w:hAnsi="Tahoma" w:cs="Tahoma"/>
                <w:sz w:val="22"/>
              </w:rPr>
              <w:t>pateikiami PDF ir XML formatais.</w:t>
            </w:r>
          </w:p>
        </w:tc>
      </w:tr>
      <w:tr w:rsidR="00F87747" w:rsidRPr="00AA0EDC" w14:paraId="34DA5736" w14:textId="77777777" w:rsidTr="00210EF8">
        <w:tc>
          <w:tcPr>
            <w:tcW w:w="611" w:type="pct"/>
            <w:shd w:val="clear" w:color="auto" w:fill="auto"/>
          </w:tcPr>
          <w:p w14:paraId="7D73C7F0" w14:textId="77777777" w:rsidR="00F87747" w:rsidRPr="00AA0EDC" w:rsidRDefault="00F87747" w:rsidP="008C22E1">
            <w:pPr>
              <w:pStyle w:val="Tablenumber"/>
              <w:numPr>
                <w:ilvl w:val="0"/>
                <w:numId w:val="14"/>
              </w:numPr>
              <w:contextualSpacing w:val="0"/>
              <w:rPr>
                <w:rFonts w:ascii="Tahoma" w:hAnsi="Tahoma" w:cs="Tahoma"/>
                <w:szCs w:val="22"/>
              </w:rPr>
            </w:pPr>
          </w:p>
        </w:tc>
        <w:tc>
          <w:tcPr>
            <w:tcW w:w="4389" w:type="pct"/>
            <w:shd w:val="clear" w:color="auto" w:fill="auto"/>
          </w:tcPr>
          <w:p w14:paraId="5DCA4C34" w14:textId="1ABC681B" w:rsidR="00F87747" w:rsidRPr="00AA0EDC" w:rsidRDefault="00F87747" w:rsidP="00A5013C">
            <w:pPr>
              <w:contextualSpacing/>
              <w:rPr>
                <w:rFonts w:ascii="Tahoma" w:hAnsi="Tahoma" w:cs="Tahoma"/>
                <w:sz w:val="22"/>
              </w:rPr>
            </w:pPr>
            <w:r w:rsidRPr="00AA0EDC">
              <w:rPr>
                <w:rFonts w:ascii="Tahoma" w:hAnsi="Tahoma" w:cs="Tahoma"/>
                <w:sz w:val="22"/>
              </w:rPr>
              <w:t>Realizuojant integracines sąsajas su išorinėmis IS ir registrais Diegėjas atsakingas tik už techninius darbus Sistemos pusėje ir techninių parametrų derinimą su duomenų teikėjais ar gavėjais, jei to reikėtų. Diegėjas neturi atlikti jokių darbų išorinėse IS ir registruose. Už teisines ir organizacines duomenų mainų vykdymo priemones bei pakeitimus išorinėse informacinėse sistemose ir registruose (jei tokių reikėtų) yra atsakinga Perkančioji organizacija.</w:t>
            </w:r>
          </w:p>
        </w:tc>
      </w:tr>
    </w:tbl>
    <w:p w14:paraId="13A839D6" w14:textId="22465113" w:rsidR="002B68ED" w:rsidRPr="00AA0EDC" w:rsidRDefault="002B68ED" w:rsidP="008C22E1">
      <w:pPr>
        <w:pStyle w:val="Heading2"/>
        <w:numPr>
          <w:ilvl w:val="2"/>
          <w:numId w:val="6"/>
        </w:numPr>
        <w:tabs>
          <w:tab w:val="left" w:pos="1134"/>
        </w:tabs>
        <w:jc w:val="left"/>
        <w:rPr>
          <w:rFonts w:ascii="Tahoma" w:hAnsi="Tahoma" w:cs="Tahoma"/>
          <w:sz w:val="22"/>
          <w:szCs w:val="22"/>
        </w:rPr>
      </w:pPr>
      <w:bookmarkStart w:id="131" w:name="_Ref176354285"/>
      <w:bookmarkStart w:id="132" w:name="_Toc183012080"/>
      <w:r w:rsidRPr="00AA0EDC">
        <w:rPr>
          <w:rFonts w:ascii="Tahoma" w:hAnsi="Tahoma" w:cs="Tahoma"/>
          <w:sz w:val="22"/>
          <w:szCs w:val="22"/>
        </w:rPr>
        <w:t xml:space="preserve">Reikalavimai </w:t>
      </w:r>
      <w:r w:rsidR="00033AC0" w:rsidRPr="00AA0EDC">
        <w:rPr>
          <w:rFonts w:ascii="Tahoma" w:hAnsi="Tahoma" w:cs="Tahoma"/>
          <w:sz w:val="22"/>
          <w:szCs w:val="22"/>
        </w:rPr>
        <w:t xml:space="preserve">teikiamų el. </w:t>
      </w:r>
      <w:r w:rsidR="007F3E32" w:rsidRPr="00AA0EDC">
        <w:rPr>
          <w:rFonts w:ascii="Tahoma" w:hAnsi="Tahoma" w:cs="Tahoma"/>
          <w:sz w:val="22"/>
          <w:szCs w:val="22"/>
        </w:rPr>
        <w:t>paslaugų vertinimui</w:t>
      </w:r>
      <w:bookmarkEnd w:id="131"/>
      <w:r w:rsidR="00BC5E09" w:rsidRPr="00AA0EDC">
        <w:rPr>
          <w:rFonts w:ascii="Tahoma" w:hAnsi="Tahoma" w:cs="Tahoma"/>
          <w:sz w:val="22"/>
          <w:szCs w:val="22"/>
        </w:rPr>
        <w:t xml:space="preserve"> ir stebėsenai</w:t>
      </w:r>
      <w:bookmarkEnd w:id="132"/>
      <w:r w:rsidR="007F3E32" w:rsidRPr="00AA0EDC">
        <w:rPr>
          <w:rFonts w:ascii="Tahoma" w:hAnsi="Tahoma" w:cs="Tahoma"/>
          <w:sz w:val="22"/>
          <w:szCs w:val="22"/>
        </w:rPr>
        <w:t xml:space="preserve"> </w:t>
      </w:r>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7F3E32" w:rsidRPr="00AA0EDC" w14:paraId="0475A495" w14:textId="77777777" w:rsidTr="00935C61">
        <w:trPr>
          <w:tblHeader/>
        </w:trPr>
        <w:tc>
          <w:tcPr>
            <w:tcW w:w="611" w:type="pct"/>
            <w:shd w:val="clear" w:color="auto" w:fill="BFBFBF" w:themeFill="background1" w:themeFillShade="BF"/>
            <w:vAlign w:val="center"/>
          </w:tcPr>
          <w:p w14:paraId="7371BAA8" w14:textId="77777777" w:rsidR="007F3E32" w:rsidRPr="00AA0EDC" w:rsidRDefault="007F3E32" w:rsidP="00FE1E11">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6D12C753" w14:textId="77777777" w:rsidR="007F3E32" w:rsidRPr="00AA0EDC" w:rsidRDefault="007F3E32" w:rsidP="00FE1E11">
            <w:pPr>
              <w:keepNext/>
              <w:spacing w:before="60" w:after="60"/>
              <w:rPr>
                <w:rFonts w:ascii="Tahoma" w:hAnsi="Tahoma" w:cs="Tahoma"/>
                <w:b/>
                <w:sz w:val="22"/>
              </w:rPr>
            </w:pPr>
            <w:r w:rsidRPr="00AA0EDC">
              <w:rPr>
                <w:rFonts w:ascii="Tahoma" w:hAnsi="Tahoma" w:cs="Tahoma"/>
                <w:b/>
                <w:sz w:val="22"/>
              </w:rPr>
              <w:t>Reikalavimas</w:t>
            </w:r>
          </w:p>
        </w:tc>
      </w:tr>
      <w:tr w:rsidR="007F3E32" w:rsidRPr="00AA0EDC" w14:paraId="1A8128A1" w14:textId="77777777" w:rsidTr="00935C61">
        <w:trPr>
          <w:trHeight w:val="253"/>
        </w:trPr>
        <w:tc>
          <w:tcPr>
            <w:tcW w:w="611" w:type="pct"/>
            <w:shd w:val="clear" w:color="auto" w:fill="auto"/>
          </w:tcPr>
          <w:p w14:paraId="30378B1F" w14:textId="77777777" w:rsidR="007F3E32" w:rsidRPr="00AA0EDC" w:rsidRDefault="007F3E32" w:rsidP="008C22E1">
            <w:pPr>
              <w:pStyle w:val="Tablenumber"/>
              <w:numPr>
                <w:ilvl w:val="0"/>
                <w:numId w:val="14"/>
              </w:numPr>
              <w:contextualSpacing w:val="0"/>
              <w:rPr>
                <w:rFonts w:ascii="Tahoma" w:hAnsi="Tahoma" w:cs="Tahoma"/>
                <w:szCs w:val="22"/>
              </w:rPr>
            </w:pPr>
          </w:p>
        </w:tc>
        <w:tc>
          <w:tcPr>
            <w:tcW w:w="4389" w:type="pct"/>
            <w:shd w:val="clear" w:color="auto" w:fill="auto"/>
          </w:tcPr>
          <w:p w14:paraId="5DE0F76E" w14:textId="473E2FA0" w:rsidR="007F3E32" w:rsidRPr="00AA0EDC" w:rsidRDefault="00482B37" w:rsidP="00FE1E11">
            <w:pPr>
              <w:rPr>
                <w:rFonts w:ascii="Tahoma" w:hAnsi="Tahoma" w:cs="Tahoma"/>
                <w:sz w:val="22"/>
              </w:rPr>
            </w:pPr>
            <w:r w:rsidRPr="00AA0EDC">
              <w:rPr>
                <w:rFonts w:ascii="Tahoma" w:hAnsi="Tahoma" w:cs="Tahoma"/>
                <w:sz w:val="22"/>
              </w:rPr>
              <w:t>Turi būti sudaryta galimybė naudotojams pateikti atsiliepimus apie teikiamų el. paslaugų kokybę ir pasiūlymus dėl jų tobulinimo.</w:t>
            </w:r>
          </w:p>
        </w:tc>
      </w:tr>
      <w:tr w:rsidR="00C21893" w:rsidRPr="00AA0EDC" w14:paraId="3D955816" w14:textId="77777777" w:rsidTr="00935C61">
        <w:tc>
          <w:tcPr>
            <w:tcW w:w="611" w:type="pct"/>
            <w:shd w:val="clear" w:color="auto" w:fill="auto"/>
          </w:tcPr>
          <w:p w14:paraId="68007104" w14:textId="77777777" w:rsidR="00C21893" w:rsidRPr="00AA0EDC" w:rsidRDefault="00C21893" w:rsidP="008C22E1">
            <w:pPr>
              <w:pStyle w:val="Tablenumber"/>
              <w:numPr>
                <w:ilvl w:val="0"/>
                <w:numId w:val="14"/>
              </w:numPr>
              <w:contextualSpacing w:val="0"/>
              <w:rPr>
                <w:rFonts w:ascii="Tahoma" w:hAnsi="Tahoma" w:cs="Tahoma"/>
                <w:szCs w:val="22"/>
              </w:rPr>
            </w:pPr>
          </w:p>
        </w:tc>
        <w:tc>
          <w:tcPr>
            <w:tcW w:w="4389" w:type="pct"/>
            <w:shd w:val="clear" w:color="auto" w:fill="auto"/>
            <w:vAlign w:val="bottom"/>
          </w:tcPr>
          <w:p w14:paraId="73FCA00F" w14:textId="4663F734" w:rsidR="00C21893" w:rsidRPr="00AA0EDC" w:rsidRDefault="00C21893" w:rsidP="00C21893">
            <w:pPr>
              <w:rPr>
                <w:rFonts w:ascii="Tahoma" w:hAnsi="Tahoma" w:cs="Tahoma"/>
                <w:sz w:val="22"/>
              </w:rPr>
            </w:pPr>
            <w:r w:rsidRPr="00AA0EDC">
              <w:rPr>
                <w:rFonts w:ascii="Tahoma" w:hAnsi="Tahoma" w:cs="Tahoma"/>
                <w:sz w:val="22"/>
              </w:rPr>
              <w:t>Turi būti sudaryta galimybė</w:t>
            </w:r>
            <w:r w:rsidR="5DB617E4" w:rsidRPr="00AA0EDC">
              <w:rPr>
                <w:rFonts w:ascii="Tahoma" w:hAnsi="Tahoma" w:cs="Tahoma"/>
                <w:sz w:val="22"/>
              </w:rPr>
              <w:t xml:space="preserve"> </w:t>
            </w:r>
            <w:r w:rsidR="00A01DCC" w:rsidRPr="00AA0EDC">
              <w:rPr>
                <w:rFonts w:ascii="Tahoma" w:hAnsi="Tahoma" w:cs="Tahoma"/>
                <w:sz w:val="22"/>
              </w:rPr>
              <w:t xml:space="preserve">automatiškai </w:t>
            </w:r>
            <w:r w:rsidR="63CBD994" w:rsidRPr="00AA0EDC">
              <w:rPr>
                <w:rFonts w:ascii="Tahoma" w:hAnsi="Tahoma" w:cs="Tahoma"/>
                <w:sz w:val="22"/>
              </w:rPr>
              <w:t xml:space="preserve"> išsiųsti paslaugos gavėjo nurodytu el. paštu prašymą užpildyti klausimyną dėl suteiktos el. paslaugos</w:t>
            </w:r>
            <w:r w:rsidRPr="00AA0EDC">
              <w:rPr>
                <w:rFonts w:ascii="Tahoma" w:hAnsi="Tahoma" w:cs="Tahoma"/>
                <w:sz w:val="22"/>
              </w:rPr>
              <w:t>.</w:t>
            </w:r>
          </w:p>
        </w:tc>
      </w:tr>
      <w:tr w:rsidR="00C21893" w:rsidRPr="00AA0EDC" w14:paraId="50A8E0F9" w14:textId="77777777" w:rsidTr="00935C61">
        <w:tc>
          <w:tcPr>
            <w:tcW w:w="611" w:type="pct"/>
            <w:shd w:val="clear" w:color="auto" w:fill="auto"/>
          </w:tcPr>
          <w:p w14:paraId="0F6C79B3" w14:textId="77777777" w:rsidR="00C21893" w:rsidRPr="00AA0EDC" w:rsidRDefault="00C21893" w:rsidP="008C22E1">
            <w:pPr>
              <w:pStyle w:val="Tablenumber"/>
              <w:numPr>
                <w:ilvl w:val="0"/>
                <w:numId w:val="14"/>
              </w:numPr>
              <w:contextualSpacing w:val="0"/>
              <w:rPr>
                <w:rFonts w:ascii="Tahoma" w:hAnsi="Tahoma" w:cs="Tahoma"/>
                <w:szCs w:val="22"/>
              </w:rPr>
            </w:pPr>
          </w:p>
        </w:tc>
        <w:tc>
          <w:tcPr>
            <w:tcW w:w="4389" w:type="pct"/>
            <w:shd w:val="clear" w:color="auto" w:fill="auto"/>
            <w:vAlign w:val="bottom"/>
          </w:tcPr>
          <w:p w14:paraId="4F85876B" w14:textId="51E0FA00" w:rsidR="00C21893" w:rsidRPr="00AA0EDC" w:rsidRDefault="00C21893" w:rsidP="00C21893">
            <w:pPr>
              <w:rPr>
                <w:rFonts w:ascii="Tahoma" w:hAnsi="Tahoma" w:cs="Tahoma"/>
                <w:sz w:val="22"/>
              </w:rPr>
            </w:pPr>
            <w:r w:rsidRPr="00AA0EDC">
              <w:rPr>
                <w:rFonts w:ascii="Tahoma" w:hAnsi="Tahoma" w:cs="Tahoma"/>
                <w:sz w:val="22"/>
              </w:rPr>
              <w:t>Klausimynų klausimai turi būti administruojami, bei turi būti sudaryta galimybė sudaryti tiek uždarų, tiek atvirų klausimų tipus.</w:t>
            </w:r>
          </w:p>
        </w:tc>
      </w:tr>
      <w:tr w:rsidR="00C21893" w:rsidRPr="00AA0EDC" w14:paraId="4920E0F7" w14:textId="77777777" w:rsidTr="00935C61">
        <w:tc>
          <w:tcPr>
            <w:tcW w:w="611" w:type="pct"/>
            <w:shd w:val="clear" w:color="auto" w:fill="auto"/>
          </w:tcPr>
          <w:p w14:paraId="205F8FEC" w14:textId="77777777" w:rsidR="00C21893" w:rsidRPr="00AA0EDC" w:rsidRDefault="00C21893" w:rsidP="008C22E1">
            <w:pPr>
              <w:pStyle w:val="Tablenumber"/>
              <w:numPr>
                <w:ilvl w:val="0"/>
                <w:numId w:val="14"/>
              </w:numPr>
              <w:contextualSpacing w:val="0"/>
              <w:rPr>
                <w:rFonts w:ascii="Tahoma" w:hAnsi="Tahoma" w:cs="Tahoma"/>
                <w:szCs w:val="22"/>
              </w:rPr>
            </w:pPr>
          </w:p>
        </w:tc>
        <w:tc>
          <w:tcPr>
            <w:tcW w:w="4389" w:type="pct"/>
            <w:shd w:val="clear" w:color="auto" w:fill="auto"/>
            <w:vAlign w:val="bottom"/>
          </w:tcPr>
          <w:p w14:paraId="0D21149F" w14:textId="3FCB42B3" w:rsidR="00C21893" w:rsidRPr="00AA0EDC" w:rsidRDefault="00C21893" w:rsidP="00C21893">
            <w:pPr>
              <w:rPr>
                <w:rFonts w:ascii="Tahoma" w:hAnsi="Tahoma" w:cs="Tahoma"/>
                <w:sz w:val="22"/>
              </w:rPr>
            </w:pPr>
            <w:r w:rsidRPr="00AA0EDC">
              <w:rPr>
                <w:rFonts w:ascii="Tahoma" w:hAnsi="Tahoma" w:cs="Tahoma"/>
                <w:sz w:val="22"/>
              </w:rPr>
              <w:t>Turi būti galimybė administruoti klausimynų pasiekiamumą paslaugų gavėjams pagal atskiras el. paslaugas, t. y. pasirinkti el. paslaugas, prie kurių turi būti pateikiami klausimynai.</w:t>
            </w:r>
          </w:p>
        </w:tc>
      </w:tr>
      <w:tr w:rsidR="00400904" w:rsidRPr="00AA0EDC" w14:paraId="234BCCAE" w14:textId="77777777" w:rsidTr="00935C61">
        <w:tc>
          <w:tcPr>
            <w:tcW w:w="611" w:type="pct"/>
            <w:shd w:val="clear" w:color="auto" w:fill="auto"/>
          </w:tcPr>
          <w:p w14:paraId="141C146A" w14:textId="77777777" w:rsidR="00400904" w:rsidRPr="00AA0EDC" w:rsidRDefault="00400904" w:rsidP="008C22E1">
            <w:pPr>
              <w:pStyle w:val="Tablenumber"/>
              <w:numPr>
                <w:ilvl w:val="1"/>
                <w:numId w:val="14"/>
              </w:numPr>
              <w:contextualSpacing w:val="0"/>
              <w:rPr>
                <w:rFonts w:ascii="Tahoma" w:hAnsi="Tahoma" w:cs="Tahoma"/>
                <w:szCs w:val="22"/>
              </w:rPr>
            </w:pPr>
          </w:p>
        </w:tc>
        <w:tc>
          <w:tcPr>
            <w:tcW w:w="4389" w:type="pct"/>
            <w:shd w:val="clear" w:color="auto" w:fill="auto"/>
            <w:vAlign w:val="bottom"/>
          </w:tcPr>
          <w:p w14:paraId="34DE8BEC" w14:textId="4322D65C" w:rsidR="00400904" w:rsidRPr="00AA0EDC" w:rsidRDefault="00EE2376" w:rsidP="00400904">
            <w:pPr>
              <w:rPr>
                <w:rFonts w:ascii="Tahoma" w:hAnsi="Tahoma" w:cs="Tahoma"/>
                <w:sz w:val="22"/>
              </w:rPr>
            </w:pPr>
            <w:r w:rsidRPr="00AA0EDC">
              <w:rPr>
                <w:rFonts w:ascii="Tahoma" w:hAnsi="Tahoma" w:cs="Tahoma"/>
                <w:sz w:val="22"/>
              </w:rPr>
              <w:t xml:space="preserve">El. </w:t>
            </w:r>
            <w:r w:rsidR="0015007C" w:rsidRPr="00AA0EDC">
              <w:rPr>
                <w:rFonts w:ascii="Tahoma" w:hAnsi="Tahoma" w:cs="Tahoma"/>
                <w:sz w:val="22"/>
              </w:rPr>
              <w:t>paslaugų vertinimo funkcionalumą turi būti galimybė priskirti:</w:t>
            </w:r>
          </w:p>
          <w:p w14:paraId="58AABBBF" w14:textId="0D8D00E6" w:rsidR="00400904" w:rsidRPr="00AA0EDC" w:rsidRDefault="003A75C2" w:rsidP="008C22E1">
            <w:pPr>
              <w:pStyle w:val="ListParagraph"/>
              <w:numPr>
                <w:ilvl w:val="0"/>
                <w:numId w:val="30"/>
              </w:numPr>
              <w:rPr>
                <w:rFonts w:ascii="Tahoma" w:hAnsi="Tahoma" w:cs="Tahoma"/>
                <w:sz w:val="22"/>
              </w:rPr>
            </w:pPr>
            <w:r w:rsidRPr="00AA0EDC">
              <w:rPr>
                <w:rFonts w:ascii="Tahoma" w:hAnsi="Tahoma" w:cs="Tahoma"/>
                <w:sz w:val="22"/>
              </w:rPr>
              <w:t>EVAP</w:t>
            </w:r>
            <w:r w:rsidR="0015007C" w:rsidRPr="00AA0EDC">
              <w:rPr>
                <w:rFonts w:ascii="Tahoma" w:hAnsi="Tahoma" w:cs="Tahoma"/>
                <w:sz w:val="22"/>
              </w:rPr>
              <w:t xml:space="preserve"> </w:t>
            </w:r>
            <w:r w:rsidRPr="00AA0EDC">
              <w:rPr>
                <w:rFonts w:ascii="Tahoma" w:hAnsi="Tahoma" w:cs="Tahoma"/>
                <w:sz w:val="22"/>
              </w:rPr>
              <w:t xml:space="preserve">teikiamoms </w:t>
            </w:r>
            <w:r w:rsidR="0015007C" w:rsidRPr="00AA0EDC">
              <w:rPr>
                <w:rFonts w:ascii="Tahoma" w:hAnsi="Tahoma" w:cs="Tahoma"/>
                <w:sz w:val="22"/>
              </w:rPr>
              <w:t>paslaug</w:t>
            </w:r>
            <w:r w:rsidRPr="00AA0EDC">
              <w:rPr>
                <w:rFonts w:ascii="Tahoma" w:hAnsi="Tahoma" w:cs="Tahoma"/>
                <w:sz w:val="22"/>
              </w:rPr>
              <w:t>oms</w:t>
            </w:r>
            <w:r w:rsidR="0015007C" w:rsidRPr="00AA0EDC">
              <w:rPr>
                <w:rFonts w:ascii="Tahoma" w:hAnsi="Tahoma" w:cs="Tahoma"/>
                <w:sz w:val="22"/>
              </w:rPr>
              <w:t>;</w:t>
            </w:r>
          </w:p>
          <w:p w14:paraId="0EBC7D9A" w14:textId="194FC2D4" w:rsidR="001C3F71" w:rsidRPr="00AA0EDC" w:rsidRDefault="001C3F71" w:rsidP="008C22E1">
            <w:pPr>
              <w:pStyle w:val="ListParagraph"/>
              <w:numPr>
                <w:ilvl w:val="0"/>
                <w:numId w:val="30"/>
              </w:numPr>
              <w:rPr>
                <w:rFonts w:ascii="Tahoma" w:hAnsi="Tahoma" w:cs="Tahoma"/>
                <w:sz w:val="22"/>
              </w:rPr>
            </w:pPr>
            <w:r w:rsidRPr="00AA0EDC">
              <w:rPr>
                <w:rFonts w:ascii="Tahoma" w:hAnsi="Tahoma" w:cs="Tahoma"/>
                <w:sz w:val="22"/>
              </w:rPr>
              <w:t>AVP teikiamoms paslaugoms;</w:t>
            </w:r>
          </w:p>
          <w:p w14:paraId="0D07E29F" w14:textId="76E42860" w:rsidR="00400904" w:rsidRPr="00AA0EDC" w:rsidRDefault="7B5D853E" w:rsidP="008C22E1">
            <w:pPr>
              <w:pStyle w:val="ListParagraph"/>
              <w:numPr>
                <w:ilvl w:val="0"/>
                <w:numId w:val="30"/>
              </w:numPr>
              <w:spacing w:line="259" w:lineRule="auto"/>
              <w:rPr>
                <w:rFonts w:ascii="Tahoma" w:hAnsi="Tahoma" w:cs="Tahoma"/>
                <w:sz w:val="22"/>
              </w:rPr>
            </w:pPr>
            <w:r w:rsidRPr="00AA0EDC">
              <w:rPr>
                <w:rFonts w:ascii="Tahoma" w:hAnsi="Tahoma" w:cs="Tahoma"/>
                <w:sz w:val="22"/>
              </w:rPr>
              <w:t>V</w:t>
            </w:r>
            <w:r w:rsidR="4A89F000" w:rsidRPr="00AA0EDC">
              <w:rPr>
                <w:rFonts w:ascii="Tahoma" w:hAnsi="Tahoma" w:cs="Tahoma"/>
                <w:sz w:val="22"/>
              </w:rPr>
              <w:t xml:space="preserve">BP </w:t>
            </w:r>
            <w:r w:rsidR="062EC9A8" w:rsidRPr="00AA0EDC">
              <w:rPr>
                <w:rFonts w:ascii="Tahoma" w:hAnsi="Tahoma" w:cs="Tahoma"/>
                <w:sz w:val="22"/>
              </w:rPr>
              <w:t xml:space="preserve"> </w:t>
            </w:r>
            <w:r w:rsidR="003A75C2" w:rsidRPr="00AA0EDC">
              <w:rPr>
                <w:rFonts w:ascii="Tahoma" w:hAnsi="Tahoma" w:cs="Tahoma"/>
                <w:sz w:val="22"/>
              </w:rPr>
              <w:t>teikiamoms paslaugoms</w:t>
            </w:r>
            <w:r w:rsidR="006C09E9" w:rsidRPr="00AA0EDC">
              <w:rPr>
                <w:rFonts w:ascii="Tahoma" w:hAnsi="Tahoma" w:cs="Tahoma"/>
                <w:sz w:val="22"/>
              </w:rPr>
              <w:t>;</w:t>
            </w:r>
          </w:p>
          <w:p w14:paraId="1447D890" w14:textId="56539FF8" w:rsidR="006C09E9" w:rsidRPr="00AA0EDC" w:rsidRDefault="006C09E9" w:rsidP="008C22E1">
            <w:pPr>
              <w:pStyle w:val="ListParagraph"/>
              <w:numPr>
                <w:ilvl w:val="0"/>
                <w:numId w:val="30"/>
              </w:numPr>
              <w:spacing w:line="259" w:lineRule="auto"/>
              <w:rPr>
                <w:rFonts w:ascii="Tahoma" w:hAnsi="Tahoma" w:cs="Tahoma"/>
                <w:sz w:val="22"/>
              </w:rPr>
            </w:pPr>
            <w:r w:rsidRPr="00AA0EDC">
              <w:rPr>
                <w:rFonts w:ascii="Tahoma" w:hAnsi="Tahoma" w:cs="Tahoma"/>
                <w:sz w:val="22"/>
              </w:rPr>
              <w:t>AIS portalo</w:t>
            </w:r>
            <w:r w:rsidR="00403DEF" w:rsidRPr="00AA0EDC">
              <w:rPr>
                <w:rFonts w:ascii="Tahoma" w:hAnsi="Tahoma" w:cs="Tahoma"/>
                <w:sz w:val="22"/>
              </w:rPr>
              <w:t xml:space="preserve"> teikiamoms paslaugoms.</w:t>
            </w:r>
          </w:p>
        </w:tc>
      </w:tr>
      <w:tr w:rsidR="00B45E6A" w:rsidRPr="00AA0EDC" w14:paraId="3E96D21E" w14:textId="77777777" w:rsidTr="00935C61">
        <w:tc>
          <w:tcPr>
            <w:tcW w:w="611" w:type="pct"/>
            <w:shd w:val="clear" w:color="auto" w:fill="auto"/>
          </w:tcPr>
          <w:p w14:paraId="6BF4FF16" w14:textId="77777777" w:rsidR="00B45E6A" w:rsidRPr="00AA0EDC" w:rsidRDefault="00B45E6A" w:rsidP="008C22E1">
            <w:pPr>
              <w:pStyle w:val="Tablenumber"/>
              <w:numPr>
                <w:ilvl w:val="0"/>
                <w:numId w:val="14"/>
              </w:numPr>
              <w:contextualSpacing w:val="0"/>
              <w:rPr>
                <w:rFonts w:ascii="Tahoma" w:hAnsi="Tahoma" w:cs="Tahoma"/>
                <w:szCs w:val="22"/>
              </w:rPr>
            </w:pPr>
          </w:p>
        </w:tc>
        <w:tc>
          <w:tcPr>
            <w:tcW w:w="4389" w:type="pct"/>
            <w:shd w:val="clear" w:color="auto" w:fill="auto"/>
            <w:vAlign w:val="bottom"/>
          </w:tcPr>
          <w:p w14:paraId="30EAE66E" w14:textId="5483B407" w:rsidR="00B45E6A" w:rsidRPr="00AA0EDC" w:rsidRDefault="00023EB2" w:rsidP="00400904">
            <w:pPr>
              <w:rPr>
                <w:rFonts w:ascii="Tahoma" w:hAnsi="Tahoma" w:cs="Tahoma"/>
                <w:sz w:val="22"/>
              </w:rPr>
            </w:pPr>
            <w:r w:rsidRPr="00AA0EDC">
              <w:rPr>
                <w:rFonts w:ascii="Tahoma" w:hAnsi="Tahoma" w:cs="Tahoma"/>
                <w:sz w:val="22"/>
              </w:rPr>
              <w:t>Turi būti galimybė AIS</w:t>
            </w:r>
            <w:r w:rsidR="00962EB0" w:rsidRPr="00AA0EDC">
              <w:rPr>
                <w:rFonts w:ascii="Tahoma" w:hAnsi="Tahoma" w:cs="Tahoma"/>
                <w:sz w:val="22"/>
              </w:rPr>
              <w:t xml:space="preserve"> portalo, EVAP</w:t>
            </w:r>
            <w:r w:rsidR="001C3F71" w:rsidRPr="00AA0EDC">
              <w:rPr>
                <w:rFonts w:ascii="Tahoma" w:hAnsi="Tahoma" w:cs="Tahoma"/>
                <w:sz w:val="22"/>
              </w:rPr>
              <w:t>, AVP</w:t>
            </w:r>
            <w:r w:rsidR="00962EB0" w:rsidRPr="00AA0EDC">
              <w:rPr>
                <w:rFonts w:ascii="Tahoma" w:hAnsi="Tahoma" w:cs="Tahoma"/>
                <w:sz w:val="22"/>
              </w:rPr>
              <w:t xml:space="preserve"> ir VBP</w:t>
            </w:r>
            <w:r w:rsidRPr="00AA0EDC">
              <w:rPr>
                <w:rFonts w:ascii="Tahoma" w:hAnsi="Tahoma" w:cs="Tahoma"/>
                <w:sz w:val="22"/>
              </w:rPr>
              <w:t xml:space="preserve"> administratori</w:t>
            </w:r>
            <w:r w:rsidR="00962EB0" w:rsidRPr="00AA0EDC">
              <w:rPr>
                <w:rFonts w:ascii="Tahoma" w:hAnsi="Tahoma" w:cs="Tahoma"/>
                <w:sz w:val="22"/>
              </w:rPr>
              <w:t>ams</w:t>
            </w:r>
            <w:r w:rsidRPr="00AA0EDC">
              <w:rPr>
                <w:rFonts w:ascii="Tahoma" w:hAnsi="Tahoma" w:cs="Tahoma"/>
                <w:sz w:val="22"/>
              </w:rPr>
              <w:t xml:space="preserve"> peržiūrėti el. paslaugų vertinimo rezultatus</w:t>
            </w:r>
            <w:r w:rsidR="00230D83" w:rsidRPr="00AA0EDC">
              <w:rPr>
                <w:rFonts w:ascii="Tahoma" w:hAnsi="Tahoma" w:cs="Tahoma"/>
                <w:sz w:val="22"/>
              </w:rPr>
              <w:t>, filtruoti pagal užduotus klausimus, pateiktus atsakymus.</w:t>
            </w:r>
          </w:p>
        </w:tc>
      </w:tr>
      <w:tr w:rsidR="00BC5E09" w:rsidRPr="00AA0EDC" w14:paraId="492BDC2B" w14:textId="77777777" w:rsidTr="00935C61">
        <w:tc>
          <w:tcPr>
            <w:tcW w:w="611" w:type="pct"/>
            <w:shd w:val="clear" w:color="auto" w:fill="auto"/>
          </w:tcPr>
          <w:p w14:paraId="6897E7ED" w14:textId="77777777" w:rsidR="00BC5E09" w:rsidRPr="00AA0EDC" w:rsidRDefault="00BC5E09" w:rsidP="008C22E1">
            <w:pPr>
              <w:pStyle w:val="Tablenumber"/>
              <w:numPr>
                <w:ilvl w:val="0"/>
                <w:numId w:val="14"/>
              </w:numPr>
              <w:contextualSpacing w:val="0"/>
              <w:rPr>
                <w:rFonts w:ascii="Tahoma" w:hAnsi="Tahoma" w:cs="Tahoma"/>
                <w:szCs w:val="22"/>
              </w:rPr>
            </w:pPr>
          </w:p>
        </w:tc>
        <w:tc>
          <w:tcPr>
            <w:tcW w:w="4389" w:type="pct"/>
            <w:shd w:val="clear" w:color="auto" w:fill="auto"/>
            <w:vAlign w:val="bottom"/>
          </w:tcPr>
          <w:p w14:paraId="26A954ED" w14:textId="7D363C80" w:rsidR="00BC5E09" w:rsidRPr="00AA0EDC" w:rsidRDefault="00BC5E09" w:rsidP="00400904">
            <w:pPr>
              <w:rPr>
                <w:rFonts w:ascii="Tahoma" w:hAnsi="Tahoma" w:cs="Tahoma"/>
                <w:sz w:val="22"/>
              </w:rPr>
            </w:pPr>
            <w:r w:rsidRPr="00AA0EDC">
              <w:rPr>
                <w:rFonts w:ascii="Tahoma" w:hAnsi="Tahoma" w:cs="Tahoma"/>
                <w:sz w:val="22"/>
              </w:rPr>
              <w:t>VBP ir EVAP naudotojams turi būti galimybė stebėti paslaugų būsenas</w:t>
            </w:r>
            <w:r w:rsidR="004754CE" w:rsidRPr="00AA0EDC">
              <w:rPr>
                <w:rFonts w:ascii="Tahoma" w:hAnsi="Tahoma" w:cs="Tahoma"/>
                <w:sz w:val="22"/>
              </w:rPr>
              <w:t>.</w:t>
            </w:r>
          </w:p>
        </w:tc>
      </w:tr>
    </w:tbl>
    <w:p w14:paraId="277411B6" w14:textId="77777777" w:rsidR="00D82312" w:rsidRPr="00AA0EDC" w:rsidRDefault="00D82312" w:rsidP="00D82312">
      <w:pPr>
        <w:rPr>
          <w:rFonts w:ascii="Tahoma" w:hAnsi="Tahoma" w:cs="Tahoma"/>
          <w:sz w:val="22"/>
        </w:rPr>
      </w:pPr>
      <w:bookmarkStart w:id="133" w:name="_Toc77922411"/>
    </w:p>
    <w:p w14:paraId="4B5FB98B" w14:textId="77777777" w:rsidR="00634173" w:rsidRPr="00AA0EDC" w:rsidRDefault="00634173" w:rsidP="00634173">
      <w:pPr>
        <w:rPr>
          <w:rFonts w:ascii="Tahoma" w:hAnsi="Tahoma" w:cs="Tahoma"/>
          <w:sz w:val="22"/>
        </w:rPr>
      </w:pPr>
    </w:p>
    <w:p w14:paraId="6E983CA1" w14:textId="77777777" w:rsidR="005D5B57" w:rsidRPr="00AA0EDC" w:rsidRDefault="007518A9" w:rsidP="00814B79">
      <w:pPr>
        <w:pStyle w:val="Heading1"/>
        <w:jc w:val="center"/>
        <w:rPr>
          <w:rFonts w:ascii="Tahoma" w:hAnsi="Tahoma" w:cs="Tahoma"/>
          <w:sz w:val="22"/>
          <w:szCs w:val="22"/>
        </w:rPr>
      </w:pPr>
      <w:bookmarkStart w:id="134" w:name="_Toc447203"/>
      <w:bookmarkStart w:id="135" w:name="_Toc447297"/>
      <w:bookmarkStart w:id="136" w:name="_Toc515763"/>
      <w:bookmarkStart w:id="137" w:name="_Toc515858"/>
      <w:bookmarkStart w:id="138" w:name="_Toc515953"/>
      <w:bookmarkStart w:id="139" w:name="_Toc1057226"/>
      <w:bookmarkStart w:id="140" w:name="_Toc534718176"/>
      <w:bookmarkStart w:id="141" w:name="_Toc535582873"/>
      <w:bookmarkStart w:id="142" w:name="_Toc535917186"/>
      <w:bookmarkStart w:id="143" w:name="_Toc393120365"/>
      <w:bookmarkStart w:id="144" w:name="_Toc394067819"/>
      <w:bookmarkStart w:id="145" w:name="_Toc439771913"/>
      <w:bookmarkStart w:id="146" w:name="_Toc17823326"/>
      <w:bookmarkStart w:id="147" w:name="_Toc77922447"/>
      <w:bookmarkStart w:id="148" w:name="_Toc183012081"/>
      <w:bookmarkStart w:id="149" w:name="_Toc315710101"/>
      <w:bookmarkEnd w:id="98"/>
      <w:bookmarkEnd w:id="99"/>
      <w:bookmarkEnd w:id="100"/>
      <w:bookmarkEnd w:id="101"/>
      <w:bookmarkEnd w:id="102"/>
      <w:bookmarkEnd w:id="103"/>
      <w:bookmarkEnd w:id="104"/>
      <w:bookmarkEnd w:id="105"/>
      <w:bookmarkEnd w:id="133"/>
      <w:bookmarkEnd w:id="134"/>
      <w:bookmarkEnd w:id="135"/>
      <w:bookmarkEnd w:id="136"/>
      <w:bookmarkEnd w:id="137"/>
      <w:bookmarkEnd w:id="138"/>
      <w:bookmarkEnd w:id="139"/>
      <w:bookmarkEnd w:id="140"/>
      <w:bookmarkEnd w:id="141"/>
      <w:bookmarkEnd w:id="142"/>
      <w:r w:rsidRPr="00AA0EDC">
        <w:rPr>
          <w:rFonts w:ascii="Tahoma" w:hAnsi="Tahoma" w:cs="Tahoma"/>
          <w:sz w:val="22"/>
          <w:szCs w:val="22"/>
        </w:rPr>
        <w:t>Nefunkciniai reikalavimai</w:t>
      </w:r>
      <w:bookmarkEnd w:id="143"/>
      <w:bookmarkEnd w:id="144"/>
      <w:bookmarkEnd w:id="145"/>
      <w:bookmarkEnd w:id="146"/>
      <w:bookmarkEnd w:id="147"/>
      <w:bookmarkEnd w:id="148"/>
    </w:p>
    <w:p w14:paraId="615AE38C" w14:textId="51D4FD14" w:rsidR="005D5B57" w:rsidRPr="00AA0EDC" w:rsidRDefault="005D5B57" w:rsidP="00814B79">
      <w:pPr>
        <w:pStyle w:val="Heading2"/>
        <w:tabs>
          <w:tab w:val="left" w:pos="1134"/>
        </w:tabs>
        <w:ind w:left="788" w:hanging="431"/>
        <w:jc w:val="left"/>
        <w:rPr>
          <w:rFonts w:ascii="Tahoma" w:hAnsi="Tahoma" w:cs="Tahoma"/>
          <w:sz w:val="22"/>
          <w:szCs w:val="22"/>
        </w:rPr>
      </w:pPr>
      <w:bookmarkStart w:id="150" w:name="_Toc444097118"/>
      <w:bookmarkStart w:id="151" w:name="_Toc77922448"/>
      <w:bookmarkStart w:id="152" w:name="_Toc183012082"/>
      <w:r w:rsidRPr="00AA0EDC">
        <w:rPr>
          <w:rFonts w:ascii="Tahoma" w:hAnsi="Tahoma" w:cs="Tahoma"/>
          <w:sz w:val="22"/>
          <w:szCs w:val="22"/>
        </w:rPr>
        <w:t>Reikalavimai naudotojo sąsajai</w:t>
      </w:r>
      <w:bookmarkEnd w:id="150"/>
      <w:bookmarkEnd w:id="151"/>
      <w:r w:rsidR="00634173" w:rsidRPr="00AA0EDC">
        <w:rPr>
          <w:rFonts w:ascii="Tahoma" w:hAnsi="Tahoma" w:cs="Tahoma"/>
          <w:sz w:val="22"/>
          <w:szCs w:val="22"/>
        </w:rPr>
        <w:t xml:space="preserve"> ir </w:t>
      </w:r>
      <w:proofErr w:type="spellStart"/>
      <w:r w:rsidR="00634173" w:rsidRPr="00AA0EDC">
        <w:rPr>
          <w:rFonts w:ascii="Tahoma" w:hAnsi="Tahoma" w:cs="Tahoma"/>
          <w:sz w:val="22"/>
          <w:szCs w:val="22"/>
        </w:rPr>
        <w:t>naudojamumui</w:t>
      </w:r>
      <w:bookmarkEnd w:id="152"/>
      <w:proofErr w:type="spellEnd"/>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5D5B57" w:rsidRPr="00AA0EDC" w14:paraId="03A95437" w14:textId="77777777" w:rsidTr="00935C61">
        <w:trPr>
          <w:tblHeader/>
        </w:trPr>
        <w:tc>
          <w:tcPr>
            <w:tcW w:w="611" w:type="pct"/>
            <w:shd w:val="clear" w:color="auto" w:fill="BFBFBF" w:themeFill="background1" w:themeFillShade="BF"/>
            <w:vAlign w:val="center"/>
          </w:tcPr>
          <w:p w14:paraId="76D863D3" w14:textId="77777777" w:rsidR="005D5B57" w:rsidRPr="00AA0EDC" w:rsidRDefault="005D5B57" w:rsidP="005D5B57">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667A7A0E" w14:textId="77777777" w:rsidR="005D5B57" w:rsidRPr="00AA0EDC" w:rsidRDefault="005D5B57" w:rsidP="005D5B57">
            <w:pPr>
              <w:keepNext/>
              <w:spacing w:before="60" w:after="60"/>
              <w:rPr>
                <w:rFonts w:ascii="Tahoma" w:hAnsi="Tahoma" w:cs="Tahoma"/>
                <w:b/>
                <w:sz w:val="22"/>
              </w:rPr>
            </w:pPr>
            <w:r w:rsidRPr="00AA0EDC">
              <w:rPr>
                <w:rFonts w:ascii="Tahoma" w:hAnsi="Tahoma" w:cs="Tahoma"/>
                <w:b/>
                <w:sz w:val="22"/>
              </w:rPr>
              <w:t>Reikalavimas</w:t>
            </w:r>
          </w:p>
        </w:tc>
      </w:tr>
      <w:tr w:rsidR="005D5B57" w:rsidRPr="00AA0EDC" w14:paraId="327BA598" w14:textId="77777777" w:rsidTr="00935C61">
        <w:tc>
          <w:tcPr>
            <w:tcW w:w="611" w:type="pct"/>
            <w:shd w:val="clear" w:color="auto" w:fill="auto"/>
          </w:tcPr>
          <w:p w14:paraId="12106F64" w14:textId="77777777" w:rsidR="005D5B57" w:rsidRPr="00AA0EDC" w:rsidRDefault="005D5B57" w:rsidP="008C22E1">
            <w:pPr>
              <w:pStyle w:val="Tablenumber"/>
              <w:numPr>
                <w:ilvl w:val="0"/>
                <w:numId w:val="15"/>
              </w:numPr>
              <w:contextualSpacing w:val="0"/>
              <w:rPr>
                <w:rFonts w:ascii="Tahoma" w:hAnsi="Tahoma" w:cs="Tahoma"/>
                <w:szCs w:val="22"/>
              </w:rPr>
            </w:pPr>
          </w:p>
        </w:tc>
        <w:tc>
          <w:tcPr>
            <w:tcW w:w="4389" w:type="pct"/>
            <w:shd w:val="clear" w:color="auto" w:fill="auto"/>
          </w:tcPr>
          <w:p w14:paraId="1B8E05A7" w14:textId="45A455D4" w:rsidR="005D5B57" w:rsidRPr="00AA0EDC" w:rsidRDefault="002E58A1" w:rsidP="00A90665">
            <w:pPr>
              <w:rPr>
                <w:rFonts w:ascii="Tahoma" w:hAnsi="Tahoma" w:cs="Tahoma"/>
                <w:sz w:val="22"/>
              </w:rPr>
            </w:pPr>
            <w:r w:rsidRPr="00AA0EDC">
              <w:rPr>
                <w:rFonts w:ascii="Tahoma" w:hAnsi="Tahoma" w:cs="Tahoma"/>
                <w:sz w:val="22"/>
              </w:rPr>
              <w:t>Naujųjų funkcijų naudotojo sąsajos dizainas turi būti suderintas su Projekto įgyvendinimo Perkančiosios organizacijos paslaugų portaluose naudojamu dizainu.</w:t>
            </w:r>
          </w:p>
        </w:tc>
      </w:tr>
      <w:tr w:rsidR="00F96868" w:rsidRPr="00AA0EDC" w14:paraId="4F0572E6" w14:textId="77777777" w:rsidTr="00935C61">
        <w:tc>
          <w:tcPr>
            <w:tcW w:w="611" w:type="pct"/>
            <w:shd w:val="clear" w:color="auto" w:fill="auto"/>
          </w:tcPr>
          <w:p w14:paraId="4C8C8E76" w14:textId="77777777" w:rsidR="00F96868" w:rsidRPr="00AA0EDC" w:rsidRDefault="00F96868" w:rsidP="008C22E1">
            <w:pPr>
              <w:pStyle w:val="Tablenumber"/>
              <w:numPr>
                <w:ilvl w:val="0"/>
                <w:numId w:val="15"/>
              </w:numPr>
              <w:contextualSpacing w:val="0"/>
              <w:rPr>
                <w:rFonts w:ascii="Tahoma" w:hAnsi="Tahoma" w:cs="Tahoma"/>
                <w:szCs w:val="22"/>
              </w:rPr>
            </w:pPr>
          </w:p>
        </w:tc>
        <w:tc>
          <w:tcPr>
            <w:tcW w:w="4389" w:type="pct"/>
            <w:shd w:val="clear" w:color="auto" w:fill="auto"/>
          </w:tcPr>
          <w:p w14:paraId="47422154" w14:textId="672D4C40" w:rsidR="00F96868" w:rsidRPr="00AA0EDC" w:rsidRDefault="00F96868" w:rsidP="00F96868">
            <w:pPr>
              <w:rPr>
                <w:rFonts w:ascii="Tahoma" w:hAnsi="Tahoma" w:cs="Tahoma"/>
                <w:sz w:val="22"/>
              </w:rPr>
            </w:pPr>
            <w:r w:rsidRPr="00AA0EDC">
              <w:rPr>
                <w:rFonts w:ascii="Tahoma" w:hAnsi="Tahoma" w:cs="Tahoma"/>
                <w:sz w:val="22"/>
              </w:rPr>
              <w:t>Kuriamos / modernizuojamos el. paslaugos turi būti pritaikytos neįgaliesiems</w:t>
            </w:r>
            <w:r w:rsidR="004A0682" w:rsidRPr="00AA0EDC">
              <w:rPr>
                <w:rFonts w:ascii="Tahoma" w:hAnsi="Tahoma" w:cs="Tahoma"/>
                <w:sz w:val="22"/>
              </w:rPr>
              <w:t>:</w:t>
            </w:r>
          </w:p>
        </w:tc>
      </w:tr>
      <w:tr w:rsidR="00CA6E5D" w:rsidRPr="00AA0EDC" w14:paraId="78B527BA" w14:textId="77777777" w:rsidTr="00935C61">
        <w:tc>
          <w:tcPr>
            <w:tcW w:w="611" w:type="pct"/>
            <w:shd w:val="clear" w:color="auto" w:fill="auto"/>
          </w:tcPr>
          <w:p w14:paraId="6D1ADE58" w14:textId="77777777" w:rsidR="00CA6E5D" w:rsidRPr="00AA0EDC" w:rsidRDefault="00CA6E5D" w:rsidP="008C22E1">
            <w:pPr>
              <w:pStyle w:val="Tablenumber"/>
              <w:numPr>
                <w:ilvl w:val="0"/>
                <w:numId w:val="15"/>
              </w:numPr>
              <w:contextualSpacing w:val="0"/>
              <w:rPr>
                <w:rFonts w:ascii="Tahoma" w:hAnsi="Tahoma" w:cs="Tahoma"/>
                <w:szCs w:val="22"/>
              </w:rPr>
            </w:pPr>
          </w:p>
        </w:tc>
        <w:tc>
          <w:tcPr>
            <w:tcW w:w="4389" w:type="pct"/>
            <w:shd w:val="clear" w:color="auto" w:fill="auto"/>
          </w:tcPr>
          <w:p w14:paraId="3AD0D62C" w14:textId="3088E092" w:rsidR="00CA6E5D" w:rsidRPr="00AA0EDC" w:rsidRDefault="004A0682" w:rsidP="00F96868">
            <w:pPr>
              <w:rPr>
                <w:rFonts w:ascii="Tahoma" w:hAnsi="Tahoma" w:cs="Tahoma"/>
                <w:sz w:val="22"/>
              </w:rPr>
            </w:pPr>
            <w:r w:rsidRPr="00AA0EDC">
              <w:rPr>
                <w:rFonts w:ascii="Tahoma" w:hAnsi="Tahoma" w:cs="Tahoma"/>
                <w:sz w:val="22"/>
              </w:rPr>
              <w:t>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Nr. T-72 Dėl Informacinės visuomenės plėtros komiteto prie Lietuvos Respublikos Vyriausybės direktoriaus 2004 m. kovo 31 d. įsakymo Nr. T-40 „Dėl Neįgaliesiems pritaikytų valstybės ir savivaldybių institucijų ir įstaigų interneto svetainių kūrimo, testavimo ir įvertinimo metodinių rekomendacijų patvirtinimo“ pakeitimo“.  Remiantis įsakymo 7 punktu „Rekomenduojama siekti interneto svetainę pritaikyti ne žemesniu kaip AA lygiu“, Diegėjas turi užtikrinti „AA“ lygmens pasiekiamumą pagal „</w:t>
            </w:r>
            <w:proofErr w:type="spellStart"/>
            <w:r w:rsidRPr="00AA0EDC">
              <w:rPr>
                <w:rFonts w:ascii="Tahoma" w:hAnsi="Tahoma" w:cs="Tahoma"/>
                <w:sz w:val="22"/>
              </w:rPr>
              <w:t>Web</w:t>
            </w:r>
            <w:proofErr w:type="spellEnd"/>
            <w:r w:rsidRPr="00AA0EDC">
              <w:rPr>
                <w:rFonts w:ascii="Tahoma" w:hAnsi="Tahoma" w:cs="Tahoma"/>
                <w:sz w:val="22"/>
              </w:rPr>
              <w:t xml:space="preserve"> </w:t>
            </w:r>
            <w:proofErr w:type="spellStart"/>
            <w:r w:rsidRPr="00AA0EDC">
              <w:rPr>
                <w:rFonts w:ascii="Tahoma" w:hAnsi="Tahoma" w:cs="Tahoma"/>
                <w:sz w:val="22"/>
              </w:rPr>
              <w:t>Content</w:t>
            </w:r>
            <w:proofErr w:type="spellEnd"/>
            <w:r w:rsidRPr="00AA0EDC">
              <w:rPr>
                <w:rFonts w:ascii="Tahoma" w:hAnsi="Tahoma" w:cs="Tahoma"/>
                <w:sz w:val="22"/>
              </w:rPr>
              <w:t xml:space="preserve"> </w:t>
            </w:r>
            <w:proofErr w:type="spellStart"/>
            <w:r w:rsidRPr="00AA0EDC">
              <w:rPr>
                <w:rFonts w:ascii="Tahoma" w:hAnsi="Tahoma" w:cs="Tahoma"/>
                <w:sz w:val="22"/>
              </w:rPr>
              <w:t>Accessibility</w:t>
            </w:r>
            <w:proofErr w:type="spellEnd"/>
            <w:r w:rsidRPr="00AA0EDC">
              <w:rPr>
                <w:rFonts w:ascii="Tahoma" w:hAnsi="Tahoma" w:cs="Tahoma"/>
                <w:sz w:val="22"/>
              </w:rPr>
              <w:t xml:space="preserve"> </w:t>
            </w:r>
            <w:proofErr w:type="spellStart"/>
            <w:r w:rsidRPr="00AA0EDC">
              <w:rPr>
                <w:rFonts w:ascii="Tahoma" w:hAnsi="Tahoma" w:cs="Tahoma"/>
                <w:sz w:val="22"/>
              </w:rPr>
              <w:t>Guidelines</w:t>
            </w:r>
            <w:proofErr w:type="spellEnd"/>
            <w:r w:rsidRPr="00AA0EDC">
              <w:rPr>
                <w:rFonts w:ascii="Tahoma" w:hAnsi="Tahoma" w:cs="Tahoma"/>
                <w:sz w:val="22"/>
              </w:rPr>
              <w:t xml:space="preserve"> 2.1“ skaitmeninio turinio prieinamumo gaires (https://www.w3.org/TR/WCAG21/) su galimybe plėsti AIS funkcionalumą, ateityje siekiant užtikrinti „AAA“ lygmenį.</w:t>
            </w:r>
          </w:p>
        </w:tc>
      </w:tr>
      <w:tr w:rsidR="00F96868" w:rsidRPr="00AA0EDC" w14:paraId="78C7A561" w14:textId="77777777" w:rsidTr="00935C61">
        <w:tc>
          <w:tcPr>
            <w:tcW w:w="611" w:type="pct"/>
            <w:shd w:val="clear" w:color="auto" w:fill="auto"/>
          </w:tcPr>
          <w:p w14:paraId="1F15C42A" w14:textId="77777777" w:rsidR="00F96868" w:rsidRPr="00AA0EDC" w:rsidRDefault="00F96868" w:rsidP="008C22E1">
            <w:pPr>
              <w:pStyle w:val="Tablenumber"/>
              <w:numPr>
                <w:ilvl w:val="0"/>
                <w:numId w:val="15"/>
              </w:numPr>
              <w:contextualSpacing w:val="0"/>
              <w:rPr>
                <w:rFonts w:ascii="Tahoma" w:hAnsi="Tahoma" w:cs="Tahoma"/>
                <w:szCs w:val="22"/>
              </w:rPr>
            </w:pPr>
          </w:p>
        </w:tc>
        <w:tc>
          <w:tcPr>
            <w:tcW w:w="4389" w:type="pct"/>
            <w:shd w:val="clear" w:color="auto" w:fill="auto"/>
          </w:tcPr>
          <w:p w14:paraId="2113343C" w14:textId="3C882C21" w:rsidR="00F96868" w:rsidRPr="00AA0EDC" w:rsidRDefault="00F96868" w:rsidP="00F96868">
            <w:pPr>
              <w:rPr>
                <w:rFonts w:ascii="Tahoma" w:hAnsi="Tahoma" w:cs="Tahoma"/>
                <w:sz w:val="22"/>
              </w:rPr>
            </w:pPr>
            <w:r w:rsidRPr="00AA0EDC">
              <w:rPr>
                <w:rFonts w:ascii="Tahoma" w:hAnsi="Tahoma" w:cs="Tahoma"/>
                <w:sz w:val="22"/>
              </w:rPr>
              <w:t xml:space="preserve">Kuriamos / modernizuojamos el. paslaugos turi būti tinkamai atvaizduojamas įvairios rezoliucijos ekranuose, t. y. turi būti realizuojamas taikant prisitaikančio dizaino (angl. </w:t>
            </w:r>
            <w:proofErr w:type="spellStart"/>
            <w:r w:rsidRPr="00AA0EDC">
              <w:rPr>
                <w:rFonts w:ascii="Tahoma" w:hAnsi="Tahoma" w:cs="Tahoma"/>
                <w:sz w:val="22"/>
              </w:rPr>
              <w:t>Responsive</w:t>
            </w:r>
            <w:proofErr w:type="spellEnd"/>
            <w:r w:rsidRPr="00AA0EDC">
              <w:rPr>
                <w:rFonts w:ascii="Tahoma" w:hAnsi="Tahoma" w:cs="Tahoma"/>
                <w:sz w:val="22"/>
              </w:rPr>
              <w:t xml:space="preserve"> </w:t>
            </w:r>
            <w:proofErr w:type="spellStart"/>
            <w:r w:rsidRPr="00AA0EDC">
              <w:rPr>
                <w:rFonts w:ascii="Tahoma" w:hAnsi="Tahoma" w:cs="Tahoma"/>
                <w:sz w:val="22"/>
              </w:rPr>
              <w:t>design</w:t>
            </w:r>
            <w:proofErr w:type="spellEnd"/>
            <w:r w:rsidRPr="00AA0EDC">
              <w:rPr>
                <w:rFonts w:ascii="Tahoma" w:hAnsi="Tahoma" w:cs="Tahoma"/>
                <w:sz w:val="22"/>
              </w:rPr>
              <w:t>) principus.</w:t>
            </w:r>
          </w:p>
        </w:tc>
      </w:tr>
      <w:tr w:rsidR="00E93C4E" w:rsidRPr="00AA0EDC" w14:paraId="347E116F" w14:textId="77777777" w:rsidTr="00935C61">
        <w:tc>
          <w:tcPr>
            <w:tcW w:w="611" w:type="pct"/>
            <w:shd w:val="clear" w:color="auto" w:fill="auto"/>
          </w:tcPr>
          <w:p w14:paraId="1E20744D" w14:textId="77777777" w:rsidR="00E93C4E" w:rsidRPr="00AA0EDC" w:rsidRDefault="00E93C4E" w:rsidP="008C22E1">
            <w:pPr>
              <w:pStyle w:val="Tablenumber"/>
              <w:numPr>
                <w:ilvl w:val="0"/>
                <w:numId w:val="15"/>
              </w:numPr>
              <w:contextualSpacing w:val="0"/>
              <w:rPr>
                <w:rFonts w:ascii="Tahoma" w:hAnsi="Tahoma" w:cs="Tahoma"/>
                <w:szCs w:val="22"/>
              </w:rPr>
            </w:pPr>
          </w:p>
        </w:tc>
        <w:tc>
          <w:tcPr>
            <w:tcW w:w="4389" w:type="pct"/>
            <w:shd w:val="clear" w:color="auto" w:fill="auto"/>
          </w:tcPr>
          <w:p w14:paraId="5E1A5D67" w14:textId="1A2DC7AA" w:rsidR="00E93C4E" w:rsidRPr="00AA0EDC" w:rsidRDefault="00E93C4E" w:rsidP="00E93C4E">
            <w:pPr>
              <w:rPr>
                <w:rFonts w:ascii="Tahoma" w:hAnsi="Tahoma" w:cs="Tahoma"/>
                <w:sz w:val="22"/>
              </w:rPr>
            </w:pPr>
            <w:r w:rsidRPr="00AA0EDC">
              <w:rPr>
                <w:rFonts w:ascii="Tahoma" w:hAnsi="Tahoma" w:cs="Tahoma"/>
                <w:sz w:val="22"/>
              </w:rPr>
              <w:t>Naudotojo sąsaja turi būti parengta laikantis bendrinės lietuvių kalbos taisyklių.</w:t>
            </w:r>
          </w:p>
        </w:tc>
      </w:tr>
      <w:tr w:rsidR="00E93C4E" w:rsidRPr="00AA0EDC" w14:paraId="7C558D5B" w14:textId="77777777" w:rsidTr="00935C61">
        <w:tc>
          <w:tcPr>
            <w:tcW w:w="611" w:type="pct"/>
            <w:shd w:val="clear" w:color="auto" w:fill="auto"/>
          </w:tcPr>
          <w:p w14:paraId="6CD999AC" w14:textId="77777777" w:rsidR="00E93C4E" w:rsidRPr="00AA0EDC" w:rsidRDefault="00E93C4E" w:rsidP="008C22E1">
            <w:pPr>
              <w:pStyle w:val="Tablenumber"/>
              <w:numPr>
                <w:ilvl w:val="0"/>
                <w:numId w:val="15"/>
              </w:numPr>
              <w:contextualSpacing w:val="0"/>
              <w:rPr>
                <w:rFonts w:ascii="Tahoma" w:hAnsi="Tahoma" w:cs="Tahoma"/>
                <w:szCs w:val="22"/>
              </w:rPr>
            </w:pPr>
          </w:p>
        </w:tc>
        <w:tc>
          <w:tcPr>
            <w:tcW w:w="4389" w:type="pct"/>
            <w:shd w:val="clear" w:color="auto" w:fill="auto"/>
          </w:tcPr>
          <w:p w14:paraId="72E95457" w14:textId="2B833D29" w:rsidR="00E93C4E" w:rsidRPr="00AA0EDC" w:rsidRDefault="00E93C4E" w:rsidP="00E93C4E">
            <w:pPr>
              <w:rPr>
                <w:rFonts w:ascii="Tahoma" w:hAnsi="Tahoma" w:cs="Tahoma"/>
                <w:sz w:val="22"/>
              </w:rPr>
            </w:pPr>
            <w:r w:rsidRPr="00AA0EDC">
              <w:rPr>
                <w:rFonts w:ascii="Tahoma" w:hAnsi="Tahoma" w:cs="Tahoma"/>
                <w:sz w:val="22"/>
              </w:rPr>
              <w:t xml:space="preserve">Visos per </w:t>
            </w:r>
            <w:r w:rsidR="00A914EA" w:rsidRPr="00AA0EDC">
              <w:rPr>
                <w:rFonts w:ascii="Tahoma" w:hAnsi="Tahoma" w:cs="Tahoma"/>
                <w:sz w:val="22"/>
              </w:rPr>
              <w:t>AIS vykdomosios bylos portalą</w:t>
            </w:r>
            <w:r w:rsidR="00E303BC" w:rsidRPr="00AA0EDC">
              <w:rPr>
                <w:rFonts w:ascii="Tahoma" w:hAnsi="Tahoma" w:cs="Tahoma"/>
                <w:sz w:val="22"/>
              </w:rPr>
              <w:t>, e. varžyt</w:t>
            </w:r>
            <w:r w:rsidR="226E0324" w:rsidRPr="00AA0EDC">
              <w:rPr>
                <w:rFonts w:ascii="Tahoma" w:hAnsi="Tahoma" w:cs="Tahoma"/>
                <w:sz w:val="22"/>
              </w:rPr>
              <w:t>y</w:t>
            </w:r>
            <w:r w:rsidR="00E303BC" w:rsidRPr="00AA0EDC">
              <w:rPr>
                <w:rFonts w:ascii="Tahoma" w:hAnsi="Tahoma" w:cs="Tahoma"/>
                <w:sz w:val="22"/>
              </w:rPr>
              <w:t>nių ir aukcionų portalą</w:t>
            </w:r>
            <w:r w:rsidR="00023381" w:rsidRPr="00AA0EDC">
              <w:rPr>
                <w:rFonts w:ascii="Tahoma" w:hAnsi="Tahoma" w:cs="Tahoma"/>
                <w:sz w:val="22"/>
              </w:rPr>
              <w:t xml:space="preserve"> </w:t>
            </w:r>
            <w:r w:rsidRPr="00AA0EDC">
              <w:rPr>
                <w:rFonts w:ascii="Tahoma" w:hAnsi="Tahoma" w:cs="Tahoma"/>
                <w:sz w:val="22"/>
              </w:rPr>
              <w:t xml:space="preserve"> pasiekiamos AIS paslaugos </w:t>
            </w:r>
            <w:r w:rsidR="009D271E" w:rsidRPr="00AA0EDC">
              <w:rPr>
                <w:rFonts w:ascii="Tahoma" w:hAnsi="Tahoma" w:cs="Tahoma"/>
                <w:sz w:val="22"/>
              </w:rPr>
              <w:t xml:space="preserve">ir modernizuoti funkcionalumai </w:t>
            </w:r>
            <w:r w:rsidRPr="00AA0EDC">
              <w:rPr>
                <w:rFonts w:ascii="Tahoma" w:hAnsi="Tahoma" w:cs="Tahoma"/>
                <w:sz w:val="22"/>
              </w:rPr>
              <w:t>turi būti realizuot</w:t>
            </w:r>
            <w:r w:rsidR="009D271E" w:rsidRPr="00AA0EDC">
              <w:rPr>
                <w:rFonts w:ascii="Tahoma" w:hAnsi="Tahoma" w:cs="Tahoma"/>
                <w:sz w:val="22"/>
              </w:rPr>
              <w:t>i</w:t>
            </w:r>
            <w:r w:rsidRPr="00AA0EDC">
              <w:rPr>
                <w:rFonts w:ascii="Tahoma" w:hAnsi="Tahoma" w:cs="Tahoma"/>
                <w:sz w:val="22"/>
              </w:rPr>
              <w:t xml:space="preserve"> lietuvių ir anglų kalbomis.</w:t>
            </w:r>
          </w:p>
        </w:tc>
      </w:tr>
      <w:tr w:rsidR="00FC6132" w:rsidRPr="00AA0EDC" w14:paraId="0ABF2144" w14:textId="77777777" w:rsidTr="00935C61">
        <w:tc>
          <w:tcPr>
            <w:tcW w:w="611" w:type="pct"/>
            <w:shd w:val="clear" w:color="auto" w:fill="auto"/>
          </w:tcPr>
          <w:p w14:paraId="791CD0B8" w14:textId="77777777" w:rsidR="00FC6132" w:rsidRPr="00AA0EDC" w:rsidRDefault="00FC6132" w:rsidP="008C22E1">
            <w:pPr>
              <w:pStyle w:val="Tablenumber"/>
              <w:numPr>
                <w:ilvl w:val="0"/>
                <w:numId w:val="15"/>
              </w:numPr>
              <w:contextualSpacing w:val="0"/>
              <w:rPr>
                <w:rFonts w:ascii="Tahoma" w:hAnsi="Tahoma" w:cs="Tahoma"/>
                <w:szCs w:val="22"/>
              </w:rPr>
            </w:pPr>
          </w:p>
        </w:tc>
        <w:tc>
          <w:tcPr>
            <w:tcW w:w="4389" w:type="pct"/>
            <w:shd w:val="clear" w:color="auto" w:fill="auto"/>
          </w:tcPr>
          <w:p w14:paraId="61801C00" w14:textId="5EAE284F" w:rsidR="00FC6132" w:rsidRPr="00AA0EDC" w:rsidRDefault="00FC6132" w:rsidP="00FC6132">
            <w:pPr>
              <w:rPr>
                <w:rFonts w:ascii="Tahoma" w:hAnsi="Tahoma" w:cs="Tahoma"/>
                <w:sz w:val="22"/>
              </w:rPr>
            </w:pPr>
            <w:r w:rsidRPr="00AA0EDC">
              <w:rPr>
                <w:rFonts w:ascii="Tahoma" w:hAnsi="Tahoma" w:cs="Tahoma"/>
                <w:sz w:val="22"/>
              </w:rPr>
              <w:t>Naudotojo sąsajos klaidų pranešimai turi būti suformuluoti taip, kad naudotojui būtų aišku, kas atsitiko ir kokius veiksmus jam toliau reikia daryti, kad galėtų tęsti darbą.</w:t>
            </w:r>
          </w:p>
        </w:tc>
      </w:tr>
      <w:tr w:rsidR="00FC6132" w:rsidRPr="00AA0EDC" w14:paraId="29D3E8CE" w14:textId="77777777" w:rsidTr="00935C61">
        <w:tc>
          <w:tcPr>
            <w:tcW w:w="611" w:type="pct"/>
            <w:shd w:val="clear" w:color="auto" w:fill="auto"/>
          </w:tcPr>
          <w:p w14:paraId="63C7FB03" w14:textId="77777777" w:rsidR="00FC6132" w:rsidRPr="00AA0EDC" w:rsidRDefault="00FC6132" w:rsidP="008C22E1">
            <w:pPr>
              <w:pStyle w:val="Tablenumber"/>
              <w:numPr>
                <w:ilvl w:val="0"/>
                <w:numId w:val="15"/>
              </w:numPr>
              <w:contextualSpacing w:val="0"/>
              <w:rPr>
                <w:rFonts w:ascii="Tahoma" w:hAnsi="Tahoma" w:cs="Tahoma"/>
                <w:szCs w:val="22"/>
              </w:rPr>
            </w:pPr>
          </w:p>
        </w:tc>
        <w:tc>
          <w:tcPr>
            <w:tcW w:w="4389" w:type="pct"/>
            <w:shd w:val="clear" w:color="auto" w:fill="auto"/>
          </w:tcPr>
          <w:p w14:paraId="09F57D48" w14:textId="27852E7C" w:rsidR="00FC6132" w:rsidRPr="00AA0EDC" w:rsidRDefault="00FC6132" w:rsidP="00FC6132">
            <w:pPr>
              <w:rPr>
                <w:rFonts w:ascii="Tahoma" w:hAnsi="Tahoma" w:cs="Tahoma"/>
                <w:sz w:val="22"/>
              </w:rPr>
            </w:pPr>
            <w:r w:rsidRPr="00AA0EDC">
              <w:rPr>
                <w:rFonts w:ascii="Tahoma" w:hAnsi="Tahoma" w:cs="Tahoma"/>
                <w:sz w:val="22"/>
              </w:rPr>
              <w:t>Visi klaidų, įspėjamieji ir kt. pranešimai</w:t>
            </w:r>
            <w:r w:rsidR="00B63F0D" w:rsidRPr="00AA0EDC">
              <w:rPr>
                <w:rFonts w:ascii="Tahoma" w:hAnsi="Tahoma" w:cs="Tahoma"/>
                <w:sz w:val="22"/>
              </w:rPr>
              <w:t xml:space="preserve"> susiję su modernizuojamais / naujais kuriamais funkcionalumais</w:t>
            </w:r>
            <w:r w:rsidRPr="00AA0EDC">
              <w:rPr>
                <w:rFonts w:ascii="Tahoma" w:hAnsi="Tahoma" w:cs="Tahoma"/>
                <w:sz w:val="22"/>
              </w:rPr>
              <w:t xml:space="preserve"> turi būti pateikiami vienodu</w:t>
            </w:r>
            <w:r w:rsidR="00B63F0D" w:rsidRPr="00AA0EDC">
              <w:rPr>
                <w:rFonts w:ascii="Tahoma" w:hAnsi="Tahoma" w:cs="Tahoma"/>
                <w:sz w:val="22"/>
              </w:rPr>
              <w:t xml:space="preserve">, Perkančiosios organizacijos paslaugų portaluose naudojamu, </w:t>
            </w:r>
            <w:r w:rsidRPr="00AA0EDC">
              <w:rPr>
                <w:rFonts w:ascii="Tahoma" w:hAnsi="Tahoma" w:cs="Tahoma"/>
                <w:sz w:val="22"/>
              </w:rPr>
              <w:t>stiliumi</w:t>
            </w:r>
            <w:r w:rsidR="00B63F0D" w:rsidRPr="00AA0EDC">
              <w:rPr>
                <w:rFonts w:ascii="Tahoma" w:hAnsi="Tahoma" w:cs="Tahoma"/>
                <w:sz w:val="22"/>
              </w:rPr>
              <w:t>.</w:t>
            </w:r>
          </w:p>
        </w:tc>
      </w:tr>
      <w:tr w:rsidR="00F96868" w:rsidRPr="00AA0EDC" w14:paraId="42AA62A5" w14:textId="77777777" w:rsidTr="00935C61">
        <w:tc>
          <w:tcPr>
            <w:tcW w:w="611" w:type="pct"/>
            <w:shd w:val="clear" w:color="auto" w:fill="auto"/>
          </w:tcPr>
          <w:p w14:paraId="419702C6" w14:textId="77777777" w:rsidR="00F96868" w:rsidRPr="00AA0EDC" w:rsidRDefault="00F96868" w:rsidP="008C22E1">
            <w:pPr>
              <w:pStyle w:val="Tablenumber"/>
              <w:numPr>
                <w:ilvl w:val="0"/>
                <w:numId w:val="15"/>
              </w:numPr>
              <w:contextualSpacing w:val="0"/>
              <w:rPr>
                <w:rFonts w:ascii="Tahoma" w:hAnsi="Tahoma" w:cs="Tahoma"/>
                <w:szCs w:val="22"/>
              </w:rPr>
            </w:pPr>
          </w:p>
        </w:tc>
        <w:tc>
          <w:tcPr>
            <w:tcW w:w="4389" w:type="pct"/>
            <w:shd w:val="clear" w:color="auto" w:fill="auto"/>
          </w:tcPr>
          <w:p w14:paraId="59523AE6" w14:textId="1B20FF6C" w:rsidR="00F96868" w:rsidRPr="00AA0EDC" w:rsidRDefault="00A3114C" w:rsidP="003D7E4E">
            <w:pPr>
              <w:rPr>
                <w:rFonts w:ascii="Tahoma" w:hAnsi="Tahoma" w:cs="Tahoma"/>
                <w:sz w:val="22"/>
              </w:rPr>
            </w:pPr>
            <w:r w:rsidRPr="00AA0EDC">
              <w:rPr>
                <w:rFonts w:ascii="Tahoma" w:hAnsi="Tahoma" w:cs="Tahoma"/>
                <w:sz w:val="22"/>
              </w:rPr>
              <w:t>Naudotojo sąsaja turi būti pritaikyta pagal naudotojų ir paslaugų gavėjų tipą ir prieigos teises. Naudotojams turi būti pateikiamos tik jiems aktualios funkcijos, o darbui nereikalingi arba neleistini Sistemos funkcionalumai neturi būti matomi.</w:t>
            </w:r>
          </w:p>
        </w:tc>
      </w:tr>
    </w:tbl>
    <w:p w14:paraId="6266B578" w14:textId="77777777" w:rsidR="005D5B57" w:rsidRPr="00AA0EDC" w:rsidRDefault="005D5B57" w:rsidP="005D5B57">
      <w:pPr>
        <w:rPr>
          <w:rFonts w:ascii="Tahoma" w:hAnsi="Tahoma" w:cs="Tahoma"/>
          <w:sz w:val="22"/>
        </w:rPr>
      </w:pPr>
    </w:p>
    <w:p w14:paraId="194C9742" w14:textId="497E7F7C" w:rsidR="005D5B57" w:rsidRPr="00AA0EDC" w:rsidRDefault="005D5B57" w:rsidP="00814B79">
      <w:pPr>
        <w:pStyle w:val="Heading2"/>
        <w:tabs>
          <w:tab w:val="left" w:pos="1134"/>
        </w:tabs>
        <w:ind w:left="788" w:hanging="431"/>
        <w:jc w:val="left"/>
        <w:rPr>
          <w:rFonts w:ascii="Tahoma" w:hAnsi="Tahoma" w:cs="Tahoma"/>
          <w:sz w:val="22"/>
          <w:szCs w:val="22"/>
        </w:rPr>
      </w:pPr>
      <w:bookmarkStart w:id="153" w:name="_Toc444097120"/>
      <w:bookmarkStart w:id="154" w:name="_Ref534625164"/>
      <w:bookmarkStart w:id="155" w:name="_Toc77922450"/>
      <w:bookmarkStart w:id="156" w:name="_Toc183012083"/>
      <w:r w:rsidRPr="00AA0EDC">
        <w:rPr>
          <w:rFonts w:ascii="Tahoma" w:hAnsi="Tahoma" w:cs="Tahoma"/>
          <w:sz w:val="22"/>
          <w:szCs w:val="22"/>
        </w:rPr>
        <w:t>Našumo reikalavimai</w:t>
      </w:r>
      <w:bookmarkEnd w:id="153"/>
      <w:bookmarkEnd w:id="154"/>
      <w:bookmarkEnd w:id="155"/>
      <w:bookmarkEnd w:id="156"/>
    </w:p>
    <w:p w14:paraId="2A539093" w14:textId="77777777" w:rsidR="005E3B9C" w:rsidRPr="00AA0EDC" w:rsidRDefault="005E3B9C" w:rsidP="008C22E1">
      <w:pPr>
        <w:pStyle w:val="Heading2"/>
        <w:numPr>
          <w:ilvl w:val="2"/>
          <w:numId w:val="6"/>
        </w:numPr>
        <w:tabs>
          <w:tab w:val="left" w:pos="1134"/>
        </w:tabs>
        <w:jc w:val="left"/>
        <w:rPr>
          <w:rFonts w:ascii="Tahoma" w:hAnsi="Tahoma" w:cs="Tahoma"/>
          <w:sz w:val="22"/>
          <w:szCs w:val="22"/>
        </w:rPr>
      </w:pPr>
      <w:bookmarkStart w:id="157" w:name="_Toc77922451"/>
      <w:bookmarkStart w:id="158" w:name="_Toc183012084"/>
      <w:r w:rsidRPr="00AA0EDC">
        <w:rPr>
          <w:rFonts w:ascii="Tahoma" w:hAnsi="Tahoma" w:cs="Tahoma"/>
          <w:sz w:val="22"/>
          <w:szCs w:val="22"/>
        </w:rPr>
        <w:t>Greitaveikos reikalavimai</w:t>
      </w:r>
      <w:bookmarkEnd w:id="157"/>
      <w:bookmarkEnd w:id="15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9714CB" w:rsidRPr="00AA0EDC" w14:paraId="4EAB0961" w14:textId="77777777" w:rsidTr="00935C61">
        <w:trPr>
          <w:tblHeader/>
        </w:trPr>
        <w:tc>
          <w:tcPr>
            <w:tcW w:w="611" w:type="pct"/>
            <w:shd w:val="clear" w:color="auto" w:fill="BFBFBF" w:themeFill="background1" w:themeFillShade="BF"/>
            <w:vAlign w:val="center"/>
          </w:tcPr>
          <w:p w14:paraId="62DE29D2" w14:textId="77777777" w:rsidR="005D5B57" w:rsidRPr="00AA0EDC" w:rsidRDefault="005D5B57" w:rsidP="005D5B57">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7FF755FF" w14:textId="77777777" w:rsidR="005D5B57" w:rsidRPr="00AA0EDC" w:rsidRDefault="005D5B57" w:rsidP="005D5B57">
            <w:pPr>
              <w:keepNext/>
              <w:spacing w:before="60" w:after="60"/>
              <w:rPr>
                <w:rFonts w:ascii="Tahoma" w:hAnsi="Tahoma" w:cs="Tahoma"/>
                <w:b/>
                <w:sz w:val="22"/>
              </w:rPr>
            </w:pPr>
            <w:r w:rsidRPr="00AA0EDC">
              <w:rPr>
                <w:rFonts w:ascii="Tahoma" w:hAnsi="Tahoma" w:cs="Tahoma"/>
                <w:b/>
                <w:sz w:val="22"/>
              </w:rPr>
              <w:t>Reikalavimas</w:t>
            </w:r>
          </w:p>
        </w:tc>
      </w:tr>
      <w:tr w:rsidR="00E352A3" w:rsidRPr="00AA0EDC" w14:paraId="245E0773" w14:textId="77777777" w:rsidTr="00935C61">
        <w:tc>
          <w:tcPr>
            <w:tcW w:w="611" w:type="pct"/>
            <w:shd w:val="clear" w:color="auto" w:fill="auto"/>
          </w:tcPr>
          <w:p w14:paraId="12939DE4" w14:textId="77777777" w:rsidR="00873965" w:rsidRPr="00AA0EDC" w:rsidRDefault="00873965" w:rsidP="008C22E1">
            <w:pPr>
              <w:pStyle w:val="Tablenumber"/>
              <w:numPr>
                <w:ilvl w:val="0"/>
                <w:numId w:val="15"/>
              </w:numPr>
              <w:contextualSpacing w:val="0"/>
              <w:rPr>
                <w:rFonts w:ascii="Tahoma" w:hAnsi="Tahoma" w:cs="Tahoma"/>
                <w:szCs w:val="22"/>
              </w:rPr>
            </w:pPr>
          </w:p>
        </w:tc>
        <w:tc>
          <w:tcPr>
            <w:tcW w:w="4389" w:type="pct"/>
            <w:shd w:val="clear" w:color="auto" w:fill="auto"/>
          </w:tcPr>
          <w:p w14:paraId="441CEA87" w14:textId="44F80FBB" w:rsidR="00873965" w:rsidRPr="00AA0EDC" w:rsidRDefault="00873965" w:rsidP="00873965">
            <w:pPr>
              <w:rPr>
                <w:rFonts w:ascii="Tahoma" w:hAnsi="Tahoma" w:cs="Tahoma"/>
                <w:sz w:val="22"/>
              </w:rPr>
            </w:pPr>
            <w:r w:rsidRPr="00AA0EDC">
              <w:rPr>
                <w:rStyle w:val="normaltextrun"/>
                <w:rFonts w:ascii="Tahoma" w:hAnsi="Tahoma" w:cs="Tahoma"/>
                <w:sz w:val="22"/>
              </w:rPr>
              <w:t>Naujos</w:t>
            </w:r>
            <w:r w:rsidR="00180006" w:rsidRPr="00AA0EDC">
              <w:rPr>
                <w:rStyle w:val="normaltextrun"/>
                <w:rFonts w:ascii="Tahoma" w:hAnsi="Tahoma" w:cs="Tahoma"/>
                <w:sz w:val="22"/>
              </w:rPr>
              <w:t xml:space="preserve"> ir modernizuotos</w:t>
            </w:r>
            <w:r w:rsidRPr="00AA0EDC">
              <w:rPr>
                <w:rStyle w:val="normaltextrun"/>
                <w:rFonts w:ascii="Tahoma" w:hAnsi="Tahoma" w:cs="Tahoma"/>
                <w:sz w:val="22"/>
              </w:rPr>
              <w:t xml:space="preserve"> </w:t>
            </w:r>
            <w:r w:rsidR="00180006" w:rsidRPr="00AA0EDC">
              <w:rPr>
                <w:rStyle w:val="normaltextrun"/>
                <w:rFonts w:ascii="Tahoma" w:hAnsi="Tahoma" w:cs="Tahoma"/>
                <w:sz w:val="22"/>
              </w:rPr>
              <w:t>s</w:t>
            </w:r>
            <w:r w:rsidRPr="00AA0EDC">
              <w:rPr>
                <w:rStyle w:val="normaltextrun"/>
                <w:rFonts w:ascii="Tahoma" w:hAnsi="Tahoma" w:cs="Tahoma"/>
                <w:sz w:val="22"/>
              </w:rPr>
              <w:t>istemos funkcijos turi atitikti greitaveikos reikalavimus:</w:t>
            </w:r>
            <w:r w:rsidRPr="00AA0EDC">
              <w:rPr>
                <w:rStyle w:val="eop"/>
                <w:rFonts w:ascii="Tahoma" w:hAnsi="Tahoma" w:cs="Tahoma"/>
                <w:sz w:val="22"/>
              </w:rPr>
              <w:t> </w:t>
            </w:r>
          </w:p>
        </w:tc>
      </w:tr>
      <w:tr w:rsidR="00E352A3" w:rsidRPr="00AA0EDC" w14:paraId="13E191EF" w14:textId="77777777" w:rsidTr="00935C61">
        <w:tc>
          <w:tcPr>
            <w:tcW w:w="611" w:type="pct"/>
            <w:shd w:val="clear" w:color="auto" w:fill="auto"/>
          </w:tcPr>
          <w:p w14:paraId="7F2E9D51" w14:textId="77777777" w:rsidR="00873965" w:rsidRPr="00AA0EDC" w:rsidRDefault="00873965" w:rsidP="008C22E1">
            <w:pPr>
              <w:pStyle w:val="Tablenumber"/>
              <w:numPr>
                <w:ilvl w:val="1"/>
                <w:numId w:val="15"/>
              </w:numPr>
              <w:contextualSpacing w:val="0"/>
              <w:rPr>
                <w:rFonts w:ascii="Tahoma" w:hAnsi="Tahoma" w:cs="Tahoma"/>
                <w:szCs w:val="22"/>
              </w:rPr>
            </w:pPr>
          </w:p>
        </w:tc>
        <w:tc>
          <w:tcPr>
            <w:tcW w:w="4389" w:type="pct"/>
            <w:shd w:val="clear" w:color="auto" w:fill="auto"/>
          </w:tcPr>
          <w:p w14:paraId="3A5617F3" w14:textId="0BB3A09C" w:rsidR="00873965" w:rsidRPr="00AA0EDC" w:rsidRDefault="000F3DE6" w:rsidP="00873965">
            <w:pPr>
              <w:rPr>
                <w:rStyle w:val="normaltextrun"/>
                <w:rFonts w:ascii="Tahoma" w:hAnsi="Tahoma" w:cs="Tahoma"/>
                <w:sz w:val="22"/>
              </w:rPr>
            </w:pPr>
            <w:r w:rsidRPr="00AA0EDC">
              <w:rPr>
                <w:rStyle w:val="normaltextrun"/>
                <w:rFonts w:ascii="Tahoma" w:hAnsi="Tahoma" w:cs="Tahoma"/>
                <w:sz w:val="22"/>
              </w:rPr>
              <w:t>8</w:t>
            </w:r>
            <w:r w:rsidR="00873965" w:rsidRPr="00AA0EDC">
              <w:rPr>
                <w:rStyle w:val="normaltextrun"/>
                <w:rFonts w:ascii="Tahoma" w:hAnsi="Tahoma" w:cs="Tahoma"/>
                <w:sz w:val="22"/>
              </w:rPr>
              <w:t xml:space="preserve">0 proc. užklausų atsako laikas negali viršyti </w:t>
            </w:r>
            <w:r w:rsidRPr="00AA0EDC">
              <w:rPr>
                <w:rStyle w:val="normaltextrun"/>
                <w:rFonts w:ascii="Tahoma" w:hAnsi="Tahoma" w:cs="Tahoma"/>
                <w:sz w:val="22"/>
              </w:rPr>
              <w:t>1</w:t>
            </w:r>
            <w:r w:rsidR="00873965" w:rsidRPr="00AA0EDC">
              <w:rPr>
                <w:rStyle w:val="normaltextrun"/>
                <w:rFonts w:ascii="Tahoma" w:hAnsi="Tahoma" w:cs="Tahoma"/>
                <w:sz w:val="22"/>
              </w:rPr>
              <w:t xml:space="preserve"> s, jei užklauso vykdymo metu kreipiamasi į išorinę sistemą, atsako laikas negali viršyti 8 s neskaičiuojant užklausos į išorinę sistemą vykdymo laiko. </w:t>
            </w:r>
          </w:p>
        </w:tc>
      </w:tr>
      <w:tr w:rsidR="00E352A3" w:rsidRPr="00AA0EDC" w14:paraId="4727A380" w14:textId="77777777" w:rsidTr="00935C61">
        <w:tc>
          <w:tcPr>
            <w:tcW w:w="611" w:type="pct"/>
            <w:shd w:val="clear" w:color="auto" w:fill="auto"/>
          </w:tcPr>
          <w:p w14:paraId="4FA82A55" w14:textId="77777777" w:rsidR="008B76CF" w:rsidRPr="00AA0EDC" w:rsidRDefault="008B76CF" w:rsidP="008C22E1">
            <w:pPr>
              <w:pStyle w:val="Tablenumber"/>
              <w:numPr>
                <w:ilvl w:val="1"/>
                <w:numId w:val="15"/>
              </w:numPr>
              <w:contextualSpacing w:val="0"/>
              <w:rPr>
                <w:rFonts w:ascii="Tahoma" w:hAnsi="Tahoma" w:cs="Tahoma"/>
                <w:szCs w:val="22"/>
              </w:rPr>
            </w:pPr>
          </w:p>
        </w:tc>
        <w:tc>
          <w:tcPr>
            <w:tcW w:w="4389" w:type="pct"/>
            <w:shd w:val="clear" w:color="auto" w:fill="auto"/>
          </w:tcPr>
          <w:p w14:paraId="016CD4AD" w14:textId="44B90CD1" w:rsidR="008B76CF" w:rsidRPr="00AA0EDC" w:rsidRDefault="008B76CF" w:rsidP="008B76CF">
            <w:pPr>
              <w:rPr>
                <w:rStyle w:val="normaltextrun"/>
                <w:rFonts w:ascii="Tahoma" w:hAnsi="Tahoma" w:cs="Tahoma"/>
                <w:sz w:val="22"/>
              </w:rPr>
            </w:pPr>
            <w:r w:rsidRPr="00AA0EDC">
              <w:rPr>
                <w:rStyle w:val="normaltextrun"/>
                <w:rFonts w:ascii="Tahoma" w:hAnsi="Tahoma" w:cs="Tahoma"/>
                <w:sz w:val="22"/>
              </w:rPr>
              <w:t>90 proc. paieškos užklausų, kai filtruojama mažiau nei 1 mln. objektų, įvykdymo trukmė negali viršyti 10 s.</w:t>
            </w:r>
          </w:p>
        </w:tc>
      </w:tr>
      <w:tr w:rsidR="00E352A3" w:rsidRPr="00AA0EDC" w14:paraId="60672749" w14:textId="77777777" w:rsidTr="00935C61">
        <w:tc>
          <w:tcPr>
            <w:tcW w:w="611" w:type="pct"/>
            <w:shd w:val="clear" w:color="auto" w:fill="auto"/>
          </w:tcPr>
          <w:p w14:paraId="65219255" w14:textId="77777777" w:rsidR="008B76CF" w:rsidRPr="00AA0EDC" w:rsidRDefault="008B76CF" w:rsidP="008C22E1">
            <w:pPr>
              <w:pStyle w:val="Tablenumber"/>
              <w:numPr>
                <w:ilvl w:val="1"/>
                <w:numId w:val="15"/>
              </w:numPr>
              <w:contextualSpacing w:val="0"/>
              <w:rPr>
                <w:rFonts w:ascii="Tahoma" w:hAnsi="Tahoma" w:cs="Tahoma"/>
                <w:szCs w:val="22"/>
              </w:rPr>
            </w:pPr>
          </w:p>
        </w:tc>
        <w:tc>
          <w:tcPr>
            <w:tcW w:w="4389" w:type="pct"/>
            <w:shd w:val="clear" w:color="auto" w:fill="auto"/>
          </w:tcPr>
          <w:p w14:paraId="53F7B1A7" w14:textId="0A2D8A17" w:rsidR="008B76CF" w:rsidRPr="00AA0EDC" w:rsidRDefault="008B76CF" w:rsidP="008B76CF">
            <w:pPr>
              <w:rPr>
                <w:rStyle w:val="normaltextrun"/>
                <w:rFonts w:ascii="Tahoma" w:hAnsi="Tahoma" w:cs="Tahoma"/>
                <w:sz w:val="22"/>
              </w:rPr>
            </w:pPr>
            <w:r w:rsidRPr="00AA0EDC">
              <w:rPr>
                <w:rStyle w:val="normaltextrun"/>
                <w:rFonts w:ascii="Tahoma" w:hAnsi="Tahoma" w:cs="Tahoma"/>
                <w:sz w:val="22"/>
              </w:rPr>
              <w:t>Ilgai vykdomi procesai (procesai, kurių vidutinė numatoma vykdymo trukmė yra ilgesnė nei 5 s) turi būti vykdomi foniniu režimu, leidžiant naudotojui tuo pačiu metu vykdyti kitas užduotis.</w:t>
            </w:r>
          </w:p>
        </w:tc>
      </w:tr>
      <w:tr w:rsidR="00B47F13" w:rsidRPr="00AA0EDC" w14:paraId="74BFE0CF" w14:textId="77777777" w:rsidTr="00935C61">
        <w:tc>
          <w:tcPr>
            <w:tcW w:w="611" w:type="pct"/>
            <w:shd w:val="clear" w:color="auto" w:fill="auto"/>
          </w:tcPr>
          <w:p w14:paraId="2E6ABB34" w14:textId="77777777" w:rsidR="00B019A6" w:rsidRPr="00AA0EDC" w:rsidRDefault="00B019A6" w:rsidP="008C22E1">
            <w:pPr>
              <w:pStyle w:val="Tablenumber"/>
              <w:numPr>
                <w:ilvl w:val="0"/>
                <w:numId w:val="15"/>
              </w:numPr>
              <w:contextualSpacing w:val="0"/>
              <w:rPr>
                <w:rFonts w:ascii="Tahoma" w:hAnsi="Tahoma" w:cs="Tahoma"/>
                <w:szCs w:val="22"/>
              </w:rPr>
            </w:pPr>
          </w:p>
        </w:tc>
        <w:tc>
          <w:tcPr>
            <w:tcW w:w="4389" w:type="pct"/>
            <w:shd w:val="clear" w:color="auto" w:fill="auto"/>
          </w:tcPr>
          <w:p w14:paraId="4F9C789B" w14:textId="7BF529E1" w:rsidR="00B019A6" w:rsidRPr="00AA0EDC" w:rsidRDefault="20B6CCAB" w:rsidP="008B76CF">
            <w:pPr>
              <w:rPr>
                <w:rStyle w:val="normaltextrun"/>
                <w:rFonts w:ascii="Tahoma" w:hAnsi="Tahoma" w:cs="Tahoma"/>
                <w:sz w:val="22"/>
              </w:rPr>
            </w:pPr>
            <w:r w:rsidRPr="00AA0EDC">
              <w:rPr>
                <w:rStyle w:val="normaltextrun"/>
                <w:rFonts w:ascii="Tahoma" w:hAnsi="Tahoma" w:cs="Tahoma"/>
                <w:sz w:val="22"/>
              </w:rPr>
              <w:t xml:space="preserve">Modernizuoti ir naujai sukurti </w:t>
            </w:r>
            <w:r w:rsidR="6E754599" w:rsidRPr="00AA0EDC">
              <w:rPr>
                <w:rStyle w:val="normaltextrun"/>
                <w:rFonts w:ascii="Tahoma" w:hAnsi="Tahoma" w:cs="Tahoma"/>
                <w:sz w:val="22"/>
              </w:rPr>
              <w:t>EVAP</w:t>
            </w:r>
            <w:r w:rsidR="302B4D9C" w:rsidRPr="00AA0EDC">
              <w:rPr>
                <w:rStyle w:val="normaltextrun"/>
                <w:rFonts w:ascii="Tahoma" w:hAnsi="Tahoma" w:cs="Tahoma"/>
                <w:sz w:val="22"/>
              </w:rPr>
              <w:t>, AIS</w:t>
            </w:r>
            <w:r w:rsidR="6E754599" w:rsidRPr="00AA0EDC">
              <w:rPr>
                <w:rStyle w:val="normaltextrun"/>
                <w:rFonts w:ascii="Tahoma" w:hAnsi="Tahoma" w:cs="Tahoma"/>
                <w:sz w:val="22"/>
              </w:rPr>
              <w:t xml:space="preserve"> ir VBP </w:t>
            </w:r>
            <w:r w:rsidRPr="00AA0EDC">
              <w:rPr>
                <w:rStyle w:val="normaltextrun"/>
                <w:rFonts w:ascii="Tahoma" w:hAnsi="Tahoma" w:cs="Tahoma"/>
                <w:sz w:val="22"/>
              </w:rPr>
              <w:t>funkcionalumai turi būti realizuoti išlaikant esamą komponentų greitaveiką</w:t>
            </w:r>
            <w:r w:rsidR="39CB6D21" w:rsidRPr="00AA0EDC">
              <w:rPr>
                <w:rStyle w:val="normaltextrun"/>
                <w:rFonts w:ascii="Tahoma" w:hAnsi="Tahoma" w:cs="Tahoma"/>
                <w:sz w:val="22"/>
              </w:rPr>
              <w:t>:</w:t>
            </w:r>
          </w:p>
        </w:tc>
      </w:tr>
      <w:tr w:rsidR="00B47F13" w:rsidRPr="00AA0EDC" w14:paraId="010D5084" w14:textId="77777777" w:rsidTr="00935C61">
        <w:tc>
          <w:tcPr>
            <w:tcW w:w="611" w:type="pct"/>
            <w:shd w:val="clear" w:color="auto" w:fill="auto"/>
          </w:tcPr>
          <w:p w14:paraId="50497871" w14:textId="77777777" w:rsidR="00B019A6" w:rsidRPr="00AA0EDC" w:rsidRDefault="00B019A6" w:rsidP="008C22E1">
            <w:pPr>
              <w:pStyle w:val="Tablenumber"/>
              <w:numPr>
                <w:ilvl w:val="1"/>
                <w:numId w:val="15"/>
              </w:numPr>
              <w:contextualSpacing w:val="0"/>
              <w:rPr>
                <w:rFonts w:ascii="Tahoma" w:hAnsi="Tahoma" w:cs="Tahoma"/>
                <w:szCs w:val="22"/>
              </w:rPr>
            </w:pPr>
          </w:p>
        </w:tc>
        <w:tc>
          <w:tcPr>
            <w:tcW w:w="4389" w:type="pct"/>
            <w:shd w:val="clear" w:color="auto" w:fill="auto"/>
          </w:tcPr>
          <w:p w14:paraId="2D9E6D54" w14:textId="1208490E" w:rsidR="00B019A6" w:rsidRPr="00AA0EDC" w:rsidRDefault="0001394F" w:rsidP="008B76CF">
            <w:pPr>
              <w:rPr>
                <w:rStyle w:val="normaltextrun"/>
                <w:rFonts w:ascii="Tahoma" w:hAnsi="Tahoma" w:cs="Tahoma"/>
                <w:sz w:val="22"/>
              </w:rPr>
            </w:pPr>
            <w:r w:rsidRPr="00AA0EDC">
              <w:rPr>
                <w:rFonts w:ascii="Tahoma" w:hAnsi="Tahoma" w:cs="Tahoma"/>
                <w:sz w:val="22"/>
              </w:rPr>
              <w:t>kai su EVAP vienu metu dirba 800 naudotojų ir kiekvienas naudotojas kas 5 sekundes atlieka atsitiktinį veiksmą, atsakas (naudotojo naršyklės priimti HTTP paketai) neturi viršyti 3 sekundžių;</w:t>
            </w:r>
          </w:p>
        </w:tc>
      </w:tr>
      <w:tr w:rsidR="00B47F13" w:rsidRPr="00AA0EDC" w14:paraId="12D71B90" w14:textId="77777777" w:rsidTr="00935C61">
        <w:tc>
          <w:tcPr>
            <w:tcW w:w="611" w:type="pct"/>
            <w:shd w:val="clear" w:color="auto" w:fill="auto"/>
          </w:tcPr>
          <w:p w14:paraId="70667D05" w14:textId="77777777" w:rsidR="00B019A6" w:rsidRPr="00AA0EDC" w:rsidRDefault="00B019A6" w:rsidP="008C22E1">
            <w:pPr>
              <w:pStyle w:val="Tablenumber"/>
              <w:numPr>
                <w:ilvl w:val="1"/>
                <w:numId w:val="15"/>
              </w:numPr>
              <w:contextualSpacing w:val="0"/>
              <w:rPr>
                <w:rFonts w:ascii="Tahoma" w:hAnsi="Tahoma" w:cs="Tahoma"/>
                <w:szCs w:val="22"/>
              </w:rPr>
            </w:pPr>
          </w:p>
        </w:tc>
        <w:tc>
          <w:tcPr>
            <w:tcW w:w="4389" w:type="pct"/>
            <w:shd w:val="clear" w:color="auto" w:fill="auto"/>
          </w:tcPr>
          <w:p w14:paraId="26D714DD" w14:textId="16647C3E" w:rsidR="00B019A6" w:rsidRPr="00AA0EDC" w:rsidRDefault="0001394F" w:rsidP="008B76CF">
            <w:pPr>
              <w:rPr>
                <w:rStyle w:val="normaltextrun"/>
                <w:rFonts w:ascii="Tahoma" w:hAnsi="Tahoma" w:cs="Tahoma"/>
                <w:sz w:val="22"/>
              </w:rPr>
            </w:pPr>
            <w:r w:rsidRPr="00AA0EDC">
              <w:rPr>
                <w:rFonts w:ascii="Tahoma" w:hAnsi="Tahoma" w:cs="Tahoma"/>
                <w:sz w:val="22"/>
              </w:rPr>
              <w:t>kai 150 naudotojų atlieka aukciono kainos atnaujinimo užklausas kiekvieną sekundę, atsako laikas neturi viršyti 2 sekundžių.;</w:t>
            </w:r>
          </w:p>
        </w:tc>
      </w:tr>
      <w:tr w:rsidR="00B47F13" w:rsidRPr="00AA0EDC" w14:paraId="2FD896E1" w14:textId="77777777" w:rsidTr="00935C61">
        <w:tc>
          <w:tcPr>
            <w:tcW w:w="611" w:type="pct"/>
            <w:shd w:val="clear" w:color="auto" w:fill="auto"/>
          </w:tcPr>
          <w:p w14:paraId="01CFEDF5" w14:textId="77777777" w:rsidR="00B019A6" w:rsidRPr="00AA0EDC" w:rsidRDefault="00B019A6" w:rsidP="008C22E1">
            <w:pPr>
              <w:pStyle w:val="Tablenumber"/>
              <w:numPr>
                <w:ilvl w:val="1"/>
                <w:numId w:val="15"/>
              </w:numPr>
              <w:contextualSpacing w:val="0"/>
              <w:rPr>
                <w:rFonts w:ascii="Tahoma" w:hAnsi="Tahoma" w:cs="Tahoma"/>
                <w:szCs w:val="22"/>
              </w:rPr>
            </w:pPr>
          </w:p>
        </w:tc>
        <w:tc>
          <w:tcPr>
            <w:tcW w:w="4389" w:type="pct"/>
            <w:shd w:val="clear" w:color="auto" w:fill="auto"/>
          </w:tcPr>
          <w:p w14:paraId="20E87DF0" w14:textId="052538F2" w:rsidR="00B019A6" w:rsidRPr="00AA0EDC" w:rsidRDefault="0001394F" w:rsidP="008B76CF">
            <w:pPr>
              <w:rPr>
                <w:rStyle w:val="normaltextrun"/>
                <w:rFonts w:ascii="Tahoma" w:hAnsi="Tahoma" w:cs="Tahoma"/>
                <w:sz w:val="22"/>
              </w:rPr>
            </w:pPr>
            <w:r w:rsidRPr="00AA0EDC">
              <w:rPr>
                <w:rFonts w:ascii="Tahoma" w:hAnsi="Tahoma" w:cs="Tahoma"/>
                <w:sz w:val="22"/>
              </w:rPr>
              <w:t xml:space="preserve">kai su VBP vienu metu dirba </w:t>
            </w:r>
            <w:r w:rsidR="132BF0FB" w:rsidRPr="00AA0EDC">
              <w:rPr>
                <w:rFonts w:ascii="Tahoma" w:hAnsi="Tahoma" w:cs="Tahoma"/>
                <w:sz w:val="22"/>
              </w:rPr>
              <w:t>8</w:t>
            </w:r>
            <w:r w:rsidRPr="00AA0EDC">
              <w:rPr>
                <w:rFonts w:ascii="Tahoma" w:hAnsi="Tahoma" w:cs="Tahoma"/>
                <w:sz w:val="22"/>
              </w:rPr>
              <w:t>00 naudotojų, ir kiekvienas naudotojas kas 5 sekundes atlieka atsitiktinį veiksmą, atsakas (naudotojo naršyklės priimti HTTP paketai) neturi viršyti 3 sekundžių.</w:t>
            </w:r>
          </w:p>
        </w:tc>
      </w:tr>
      <w:tr w:rsidR="0087725A" w:rsidRPr="00AA0EDC" w14:paraId="7A5EA9EE" w14:textId="77777777" w:rsidTr="00935C61">
        <w:tc>
          <w:tcPr>
            <w:tcW w:w="611" w:type="pct"/>
            <w:shd w:val="clear" w:color="auto" w:fill="auto"/>
          </w:tcPr>
          <w:p w14:paraId="535E8FA4" w14:textId="77777777" w:rsidR="0087725A" w:rsidRPr="00AA0EDC" w:rsidRDefault="0087725A" w:rsidP="008C22E1">
            <w:pPr>
              <w:pStyle w:val="Tablenumber"/>
              <w:numPr>
                <w:ilvl w:val="1"/>
                <w:numId w:val="15"/>
              </w:numPr>
              <w:contextualSpacing w:val="0"/>
              <w:rPr>
                <w:rFonts w:ascii="Tahoma" w:hAnsi="Tahoma" w:cs="Tahoma"/>
                <w:szCs w:val="22"/>
              </w:rPr>
            </w:pPr>
          </w:p>
        </w:tc>
        <w:tc>
          <w:tcPr>
            <w:tcW w:w="4389" w:type="pct"/>
            <w:shd w:val="clear" w:color="auto" w:fill="auto"/>
          </w:tcPr>
          <w:p w14:paraId="6DB95780" w14:textId="1E78BDA0" w:rsidR="0087725A" w:rsidRPr="00AA0EDC" w:rsidRDefault="0087725A" w:rsidP="008B76CF">
            <w:pPr>
              <w:rPr>
                <w:rFonts w:ascii="Tahoma" w:hAnsi="Tahoma" w:cs="Tahoma"/>
                <w:sz w:val="22"/>
              </w:rPr>
            </w:pPr>
            <w:r w:rsidRPr="00AA0EDC">
              <w:rPr>
                <w:rFonts w:ascii="Tahoma" w:hAnsi="Tahoma" w:cs="Tahoma"/>
                <w:sz w:val="22"/>
              </w:rPr>
              <w:t>kai su AIS vienu metu dirba 800 naudotojų, ir kiekvienas naudotojas kas 5 sekundes atlieka atsitiktinį veiksmą, atsakas (naudotojo naršyklės priimti HTTP paketai) neturi viršyti 3 sekundžių.</w:t>
            </w:r>
          </w:p>
        </w:tc>
      </w:tr>
      <w:tr w:rsidR="0087725A" w:rsidRPr="00AA0EDC" w14:paraId="2AC11004" w14:textId="77777777" w:rsidTr="00935C61">
        <w:tc>
          <w:tcPr>
            <w:tcW w:w="611" w:type="pct"/>
            <w:shd w:val="clear" w:color="auto" w:fill="auto"/>
          </w:tcPr>
          <w:p w14:paraId="4DC9A817" w14:textId="77777777" w:rsidR="0087725A" w:rsidRPr="00AA0EDC" w:rsidRDefault="0087725A" w:rsidP="008C22E1">
            <w:pPr>
              <w:pStyle w:val="Tablenumber"/>
              <w:numPr>
                <w:ilvl w:val="1"/>
                <w:numId w:val="15"/>
              </w:numPr>
              <w:contextualSpacing w:val="0"/>
              <w:rPr>
                <w:rFonts w:ascii="Tahoma" w:hAnsi="Tahoma" w:cs="Tahoma"/>
                <w:szCs w:val="22"/>
              </w:rPr>
            </w:pPr>
          </w:p>
        </w:tc>
        <w:tc>
          <w:tcPr>
            <w:tcW w:w="4389" w:type="pct"/>
            <w:shd w:val="clear" w:color="auto" w:fill="auto"/>
          </w:tcPr>
          <w:p w14:paraId="4C4268F3" w14:textId="1F21611B" w:rsidR="0087725A" w:rsidRPr="00AA0EDC" w:rsidRDefault="0087725A" w:rsidP="008B76CF">
            <w:pPr>
              <w:rPr>
                <w:rFonts w:ascii="Tahoma" w:hAnsi="Tahoma" w:cs="Tahoma"/>
                <w:sz w:val="22"/>
              </w:rPr>
            </w:pPr>
            <w:r w:rsidRPr="00AA0EDC">
              <w:rPr>
                <w:rFonts w:ascii="Tahoma" w:hAnsi="Tahoma" w:cs="Tahoma"/>
                <w:sz w:val="22"/>
              </w:rPr>
              <w:t>ataskaitų generavimas turi trukti ne daugiau kaip 5 sekundes vieno paprastos ataskaitos puslapio generavimui ir ne daugiau kaip 10 sekundžių vieno suvestinės ataskaitos puslapio generavimui (suvestine ataskaita laikomos tokios ataskaitos, kai jose atvaizduojami duomenys gaunami ataskaitos formavimo metu atliekant papildomus veiksmus su kelių subjektų, subjektų grupių duomenimis).</w:t>
            </w:r>
          </w:p>
        </w:tc>
      </w:tr>
      <w:tr w:rsidR="00E352A3" w:rsidRPr="00AA0EDC" w14:paraId="361090C6" w14:textId="77777777" w:rsidTr="00935C61">
        <w:tc>
          <w:tcPr>
            <w:tcW w:w="611" w:type="pct"/>
            <w:shd w:val="clear" w:color="auto" w:fill="auto"/>
          </w:tcPr>
          <w:p w14:paraId="5C26AE75" w14:textId="77777777" w:rsidR="008B76CF" w:rsidRPr="00AA0EDC" w:rsidRDefault="008B76CF" w:rsidP="008C22E1">
            <w:pPr>
              <w:pStyle w:val="Tablenumber"/>
              <w:numPr>
                <w:ilvl w:val="0"/>
                <w:numId w:val="15"/>
              </w:numPr>
              <w:contextualSpacing w:val="0"/>
              <w:rPr>
                <w:rFonts w:ascii="Tahoma" w:hAnsi="Tahoma" w:cs="Tahoma"/>
                <w:szCs w:val="22"/>
              </w:rPr>
            </w:pPr>
          </w:p>
        </w:tc>
        <w:tc>
          <w:tcPr>
            <w:tcW w:w="4389" w:type="pct"/>
            <w:shd w:val="clear" w:color="auto" w:fill="auto"/>
          </w:tcPr>
          <w:p w14:paraId="52FFB005" w14:textId="101757DE" w:rsidR="008B76CF" w:rsidRPr="00AA0EDC" w:rsidRDefault="008B76CF" w:rsidP="008B76CF">
            <w:pPr>
              <w:rPr>
                <w:rStyle w:val="normaltextrun"/>
                <w:rFonts w:ascii="Tahoma" w:hAnsi="Tahoma" w:cs="Tahoma"/>
                <w:sz w:val="22"/>
              </w:rPr>
            </w:pPr>
            <w:r w:rsidRPr="00AA0EDC">
              <w:rPr>
                <w:rStyle w:val="normaltextrun"/>
                <w:rFonts w:ascii="Tahoma" w:hAnsi="Tahoma" w:cs="Tahoma"/>
                <w:sz w:val="22"/>
              </w:rPr>
              <w:t>Greitaveikos reikalavimai gal būti peržiūrėti ir su Perkančiosios organizacijos sutikimu pakeisti, jei Perkančioji organizacija negalės užtikrinti Diegėjo Techninės ir programinės infrastruktūros poreikio ataskaitoje įvardintų poreikių.</w:t>
            </w:r>
          </w:p>
        </w:tc>
      </w:tr>
      <w:tr w:rsidR="00E352A3" w:rsidRPr="00AA0EDC" w14:paraId="5ED4EF25" w14:textId="77777777" w:rsidTr="00935C61">
        <w:tc>
          <w:tcPr>
            <w:tcW w:w="611" w:type="pct"/>
            <w:shd w:val="clear" w:color="auto" w:fill="auto"/>
          </w:tcPr>
          <w:p w14:paraId="348ED76B" w14:textId="77777777" w:rsidR="008B76CF" w:rsidRPr="00AA0EDC" w:rsidRDefault="008B76CF" w:rsidP="008C22E1">
            <w:pPr>
              <w:pStyle w:val="Tablenumber"/>
              <w:numPr>
                <w:ilvl w:val="0"/>
                <w:numId w:val="15"/>
              </w:numPr>
              <w:contextualSpacing w:val="0"/>
              <w:rPr>
                <w:rFonts w:ascii="Tahoma" w:hAnsi="Tahoma" w:cs="Tahoma"/>
                <w:szCs w:val="22"/>
              </w:rPr>
            </w:pPr>
          </w:p>
        </w:tc>
        <w:tc>
          <w:tcPr>
            <w:tcW w:w="4389" w:type="pct"/>
            <w:shd w:val="clear" w:color="auto" w:fill="auto"/>
          </w:tcPr>
          <w:p w14:paraId="66EAF564" w14:textId="6D832657" w:rsidR="008B76CF" w:rsidRPr="00AA0EDC" w:rsidRDefault="008B76CF" w:rsidP="008B76CF">
            <w:pPr>
              <w:rPr>
                <w:rStyle w:val="normaltextrun"/>
                <w:rFonts w:ascii="Tahoma" w:hAnsi="Tahoma" w:cs="Tahoma"/>
                <w:sz w:val="22"/>
              </w:rPr>
            </w:pPr>
            <w:r w:rsidRPr="00AA0EDC">
              <w:rPr>
                <w:rStyle w:val="normaltextrun"/>
                <w:rFonts w:ascii="Tahoma" w:hAnsi="Tahoma" w:cs="Tahoma"/>
                <w:sz w:val="22"/>
              </w:rPr>
              <w:t>Atlikus Sistemos našumo testavimą, Diegėjas turi pašalinti testavimo metu nustatytus trūkumus iki bandomosios eksploatacijos etapo pabaigos.</w:t>
            </w:r>
          </w:p>
        </w:tc>
      </w:tr>
    </w:tbl>
    <w:p w14:paraId="2FD19445" w14:textId="77777777" w:rsidR="005D5B57" w:rsidRPr="00AA0EDC" w:rsidRDefault="005D5B57" w:rsidP="005D5B57">
      <w:pPr>
        <w:rPr>
          <w:rFonts w:ascii="Tahoma" w:hAnsi="Tahoma" w:cs="Tahoma"/>
          <w:sz w:val="22"/>
        </w:rPr>
      </w:pPr>
    </w:p>
    <w:p w14:paraId="1631D8A9" w14:textId="77777777" w:rsidR="00932700" w:rsidRPr="00AA0EDC" w:rsidRDefault="00932700" w:rsidP="008C22E1">
      <w:pPr>
        <w:pStyle w:val="Heading2"/>
        <w:numPr>
          <w:ilvl w:val="2"/>
          <w:numId w:val="6"/>
        </w:numPr>
        <w:tabs>
          <w:tab w:val="left" w:pos="1134"/>
        </w:tabs>
        <w:jc w:val="left"/>
        <w:rPr>
          <w:rFonts w:ascii="Tahoma" w:hAnsi="Tahoma" w:cs="Tahoma"/>
          <w:sz w:val="22"/>
          <w:szCs w:val="22"/>
        </w:rPr>
      </w:pPr>
      <w:bookmarkStart w:id="159" w:name="_Toc77922452"/>
      <w:bookmarkStart w:id="160" w:name="_Toc183012085"/>
      <w:r w:rsidRPr="00AA0EDC">
        <w:rPr>
          <w:rFonts w:ascii="Tahoma" w:hAnsi="Tahoma" w:cs="Tahoma"/>
          <w:sz w:val="22"/>
          <w:szCs w:val="22"/>
        </w:rPr>
        <w:t>Patikimumo reikalavimai</w:t>
      </w:r>
      <w:bookmarkEnd w:id="159"/>
      <w:bookmarkEnd w:id="160"/>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932700" w:rsidRPr="00AA0EDC" w14:paraId="2C5227B1" w14:textId="77777777" w:rsidTr="00493C2B">
        <w:trPr>
          <w:tblHeader/>
        </w:trPr>
        <w:tc>
          <w:tcPr>
            <w:tcW w:w="611" w:type="pct"/>
            <w:shd w:val="clear" w:color="auto" w:fill="BFBFBF" w:themeFill="background1" w:themeFillShade="BF"/>
            <w:vAlign w:val="center"/>
          </w:tcPr>
          <w:p w14:paraId="11518AB6" w14:textId="77777777" w:rsidR="00932700" w:rsidRPr="00AA0EDC" w:rsidRDefault="00932700" w:rsidP="00A7563B">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00432E41" w14:textId="77777777" w:rsidR="00932700" w:rsidRPr="00AA0EDC" w:rsidRDefault="00932700" w:rsidP="00A7563B">
            <w:pPr>
              <w:keepNext/>
              <w:spacing w:before="60" w:after="60"/>
              <w:rPr>
                <w:rFonts w:ascii="Tahoma" w:hAnsi="Tahoma" w:cs="Tahoma"/>
                <w:b/>
                <w:sz w:val="22"/>
              </w:rPr>
            </w:pPr>
            <w:r w:rsidRPr="00AA0EDC">
              <w:rPr>
                <w:rFonts w:ascii="Tahoma" w:hAnsi="Tahoma" w:cs="Tahoma"/>
                <w:b/>
                <w:sz w:val="22"/>
              </w:rPr>
              <w:t>Reikalavimas</w:t>
            </w:r>
          </w:p>
        </w:tc>
      </w:tr>
      <w:tr w:rsidR="00DE0A7E" w:rsidRPr="00AA0EDC" w14:paraId="75FEF162" w14:textId="77777777" w:rsidTr="00493C2B">
        <w:tc>
          <w:tcPr>
            <w:tcW w:w="611" w:type="pct"/>
            <w:shd w:val="clear" w:color="auto" w:fill="auto"/>
          </w:tcPr>
          <w:p w14:paraId="11E31A9D" w14:textId="77777777" w:rsidR="00DE0A7E" w:rsidRPr="00AA0EDC" w:rsidRDefault="00DE0A7E" w:rsidP="008C22E1">
            <w:pPr>
              <w:pStyle w:val="Tablenumber"/>
              <w:numPr>
                <w:ilvl w:val="0"/>
                <w:numId w:val="15"/>
              </w:numPr>
              <w:contextualSpacing w:val="0"/>
              <w:rPr>
                <w:rFonts w:ascii="Tahoma" w:hAnsi="Tahoma" w:cs="Tahoma"/>
                <w:szCs w:val="22"/>
              </w:rPr>
            </w:pPr>
          </w:p>
        </w:tc>
        <w:tc>
          <w:tcPr>
            <w:tcW w:w="4389" w:type="pct"/>
            <w:shd w:val="clear" w:color="auto" w:fill="auto"/>
          </w:tcPr>
          <w:p w14:paraId="5080BDD2" w14:textId="39014B58" w:rsidR="00DE0A7E" w:rsidRPr="00AA0EDC" w:rsidRDefault="00DE0A7E" w:rsidP="00DE0A7E">
            <w:pPr>
              <w:rPr>
                <w:rFonts w:ascii="Tahoma" w:hAnsi="Tahoma" w:cs="Tahoma"/>
                <w:sz w:val="22"/>
              </w:rPr>
            </w:pPr>
            <w:r w:rsidRPr="00AA0EDC">
              <w:rPr>
                <w:rFonts w:ascii="Tahoma" w:hAnsi="Tahoma" w:cs="Tahoma"/>
                <w:sz w:val="22"/>
              </w:rPr>
              <w:t xml:space="preserve">Visi naujai sukurti ir modernizuoti AIS funkcionalumai turi </w:t>
            </w:r>
            <w:r w:rsidR="007D4087" w:rsidRPr="00AA0EDC">
              <w:rPr>
                <w:rFonts w:ascii="Tahoma" w:hAnsi="Tahoma" w:cs="Tahoma"/>
                <w:sz w:val="22"/>
              </w:rPr>
              <w:t xml:space="preserve">išlaikyti patikimumo </w:t>
            </w:r>
            <w:r w:rsidR="00790F6C" w:rsidRPr="00AA0EDC">
              <w:rPr>
                <w:rFonts w:ascii="Tahoma" w:hAnsi="Tahoma" w:cs="Tahoma"/>
                <w:sz w:val="22"/>
              </w:rPr>
              <w:t>principus:</w:t>
            </w:r>
          </w:p>
        </w:tc>
      </w:tr>
      <w:tr w:rsidR="00DE0A7E" w:rsidRPr="00AA0EDC" w14:paraId="4AD15FD7" w14:textId="77777777" w:rsidTr="00493C2B">
        <w:tc>
          <w:tcPr>
            <w:tcW w:w="611" w:type="pct"/>
            <w:shd w:val="clear" w:color="auto" w:fill="auto"/>
          </w:tcPr>
          <w:p w14:paraId="66C96DFE" w14:textId="77777777" w:rsidR="00DE0A7E" w:rsidRPr="00AA0EDC" w:rsidRDefault="00DE0A7E" w:rsidP="008C22E1">
            <w:pPr>
              <w:pStyle w:val="Tablenumber"/>
              <w:numPr>
                <w:ilvl w:val="1"/>
                <w:numId w:val="15"/>
              </w:numPr>
              <w:rPr>
                <w:rFonts w:ascii="Tahoma" w:hAnsi="Tahoma" w:cs="Tahoma"/>
                <w:szCs w:val="22"/>
              </w:rPr>
            </w:pPr>
          </w:p>
        </w:tc>
        <w:tc>
          <w:tcPr>
            <w:tcW w:w="4389" w:type="pct"/>
            <w:shd w:val="clear" w:color="auto" w:fill="auto"/>
          </w:tcPr>
          <w:p w14:paraId="588D9671" w14:textId="16D08FF5" w:rsidR="00DE0A7E" w:rsidRPr="00AA0EDC" w:rsidRDefault="00DE0A7E" w:rsidP="00DE0A7E">
            <w:pPr>
              <w:rPr>
                <w:rFonts w:ascii="Tahoma" w:hAnsi="Tahoma" w:cs="Tahoma"/>
                <w:sz w:val="22"/>
              </w:rPr>
            </w:pPr>
            <w:r w:rsidRPr="00AA0EDC">
              <w:rPr>
                <w:rFonts w:ascii="Tahoma" w:hAnsi="Tahoma" w:cs="Tahoma"/>
                <w:sz w:val="22"/>
              </w:rPr>
              <w:t>Sistema turi būti technologiškai funkcionali pagal principą „24 valandos per dieną, 7 dienos per savaitę, 365 dienos per metus“. Turi būti užtikrintas informacinės sistemos prieinamumas ne mažiau kaip 99 proc. laiko visą parą.</w:t>
            </w:r>
          </w:p>
        </w:tc>
      </w:tr>
      <w:tr w:rsidR="00DE0A7E" w:rsidRPr="00AA0EDC" w14:paraId="0D4177E1" w14:textId="77777777" w:rsidTr="00493C2B">
        <w:tc>
          <w:tcPr>
            <w:tcW w:w="611" w:type="pct"/>
            <w:shd w:val="clear" w:color="auto" w:fill="auto"/>
          </w:tcPr>
          <w:p w14:paraId="033C4BFF" w14:textId="77777777" w:rsidR="00DE0A7E" w:rsidRPr="00AA0EDC" w:rsidRDefault="00DE0A7E" w:rsidP="008C22E1">
            <w:pPr>
              <w:pStyle w:val="Tablenumber"/>
              <w:numPr>
                <w:ilvl w:val="1"/>
                <w:numId w:val="15"/>
              </w:numPr>
              <w:contextualSpacing w:val="0"/>
              <w:rPr>
                <w:rFonts w:ascii="Tahoma" w:hAnsi="Tahoma" w:cs="Tahoma"/>
                <w:szCs w:val="22"/>
              </w:rPr>
            </w:pPr>
          </w:p>
        </w:tc>
        <w:tc>
          <w:tcPr>
            <w:tcW w:w="4389" w:type="pct"/>
            <w:shd w:val="clear" w:color="auto" w:fill="auto"/>
          </w:tcPr>
          <w:p w14:paraId="3B3C2418" w14:textId="5A2F6F54" w:rsidR="00DE0A7E" w:rsidRPr="00AA0EDC" w:rsidRDefault="00DE0A7E" w:rsidP="00DE0A7E">
            <w:pPr>
              <w:rPr>
                <w:rFonts w:ascii="Tahoma" w:hAnsi="Tahoma" w:cs="Tahoma"/>
                <w:sz w:val="22"/>
              </w:rPr>
            </w:pPr>
            <w:r w:rsidRPr="00AA0EDC">
              <w:rPr>
                <w:rFonts w:ascii="Tahoma" w:hAnsi="Tahoma" w:cs="Tahoma"/>
                <w:sz w:val="22"/>
              </w:rPr>
              <w:t>Sistema turi užtikrinti korektišką avarinių situacijų, kurias sukėlė neteisingi Sistemos naudotojų veiksmai, neteisingas įvedamų duomenų formatas arba neleidžiamos įvedamų duomenų reikšmės, valdymą. Nurodytais atvejais, atlikus neteisingą (neleidžiamą) komandą arba nekorektiškai įvedus duomenis, Sistema turi rodyti atitinkamus avarinius pranešimus ir po to grįžti į darbo būklę.</w:t>
            </w:r>
          </w:p>
        </w:tc>
      </w:tr>
      <w:tr w:rsidR="00DE0A7E" w:rsidRPr="00AA0EDC" w14:paraId="4E549A2C" w14:textId="77777777" w:rsidTr="00493C2B">
        <w:tc>
          <w:tcPr>
            <w:tcW w:w="611" w:type="pct"/>
            <w:shd w:val="clear" w:color="auto" w:fill="auto"/>
          </w:tcPr>
          <w:p w14:paraId="7D725880" w14:textId="77777777" w:rsidR="00DE0A7E" w:rsidRPr="00AA0EDC" w:rsidRDefault="00DE0A7E" w:rsidP="008C22E1">
            <w:pPr>
              <w:pStyle w:val="Tablenumber"/>
              <w:numPr>
                <w:ilvl w:val="1"/>
                <w:numId w:val="15"/>
              </w:numPr>
              <w:contextualSpacing w:val="0"/>
              <w:rPr>
                <w:rFonts w:ascii="Tahoma" w:hAnsi="Tahoma" w:cs="Tahoma"/>
                <w:szCs w:val="22"/>
              </w:rPr>
            </w:pPr>
          </w:p>
        </w:tc>
        <w:tc>
          <w:tcPr>
            <w:tcW w:w="4389" w:type="pct"/>
            <w:shd w:val="clear" w:color="auto" w:fill="auto"/>
          </w:tcPr>
          <w:p w14:paraId="26BA261B" w14:textId="68CEE28B" w:rsidR="00DE0A7E" w:rsidRPr="00AA0EDC" w:rsidRDefault="00DE0A7E" w:rsidP="00DE0A7E">
            <w:pPr>
              <w:rPr>
                <w:rFonts w:ascii="Tahoma" w:hAnsi="Tahoma" w:cs="Tahoma"/>
                <w:sz w:val="22"/>
              </w:rPr>
            </w:pPr>
            <w:r w:rsidRPr="00AA0EDC">
              <w:rPr>
                <w:rFonts w:ascii="Tahoma" w:hAnsi="Tahoma" w:cs="Tahoma"/>
                <w:sz w:val="22"/>
              </w:rPr>
              <w:t>Klaidų pranešimai turi būti pateikiami lietuvių kalba ir juose turi būti aprašyta klaidos priežastis bei klaidos apdorojimo veiksmai, pagal iš anksto parengtą klaidų klasifikatorių.</w:t>
            </w:r>
          </w:p>
        </w:tc>
      </w:tr>
    </w:tbl>
    <w:p w14:paraId="43EE9166" w14:textId="77777777" w:rsidR="005D5B57" w:rsidRPr="00AA0EDC" w:rsidRDefault="005D5B57" w:rsidP="00814B79">
      <w:pPr>
        <w:pStyle w:val="Heading2"/>
        <w:tabs>
          <w:tab w:val="left" w:pos="1134"/>
        </w:tabs>
        <w:ind w:left="788" w:hanging="431"/>
        <w:jc w:val="left"/>
        <w:rPr>
          <w:rFonts w:ascii="Tahoma" w:hAnsi="Tahoma" w:cs="Tahoma"/>
          <w:sz w:val="22"/>
          <w:szCs w:val="22"/>
        </w:rPr>
      </w:pPr>
      <w:bookmarkStart w:id="161" w:name="_Toc444097121"/>
      <w:bookmarkStart w:id="162" w:name="_Toc77922453"/>
      <w:bookmarkStart w:id="163" w:name="_Toc183012086"/>
      <w:r w:rsidRPr="00AA0EDC">
        <w:rPr>
          <w:rFonts w:ascii="Tahoma" w:hAnsi="Tahoma" w:cs="Tahoma"/>
          <w:sz w:val="22"/>
          <w:szCs w:val="22"/>
        </w:rPr>
        <w:t xml:space="preserve">Reikalavimai veikimo </w:t>
      </w:r>
      <w:r w:rsidR="000B5D51" w:rsidRPr="00AA0EDC">
        <w:rPr>
          <w:rFonts w:ascii="Tahoma" w:hAnsi="Tahoma" w:cs="Tahoma"/>
          <w:sz w:val="22"/>
          <w:szCs w:val="22"/>
        </w:rPr>
        <w:t xml:space="preserve">sąlygoms ir </w:t>
      </w:r>
      <w:r w:rsidRPr="00AA0EDC">
        <w:rPr>
          <w:rFonts w:ascii="Tahoma" w:hAnsi="Tahoma" w:cs="Tahoma"/>
          <w:sz w:val="22"/>
          <w:szCs w:val="22"/>
        </w:rPr>
        <w:t>aplinkai</w:t>
      </w:r>
      <w:bookmarkEnd w:id="161"/>
      <w:bookmarkEnd w:id="162"/>
      <w:bookmarkEnd w:id="163"/>
    </w:p>
    <w:p w14:paraId="324CD075" w14:textId="7FD2946E" w:rsidR="000B5D51" w:rsidRPr="00AA0EDC" w:rsidRDefault="000B5D51" w:rsidP="008C22E1">
      <w:pPr>
        <w:pStyle w:val="Heading2"/>
        <w:numPr>
          <w:ilvl w:val="2"/>
          <w:numId w:val="6"/>
        </w:numPr>
        <w:tabs>
          <w:tab w:val="left" w:pos="1134"/>
        </w:tabs>
        <w:jc w:val="left"/>
        <w:rPr>
          <w:rFonts w:ascii="Tahoma" w:hAnsi="Tahoma" w:cs="Tahoma"/>
          <w:sz w:val="22"/>
          <w:szCs w:val="22"/>
        </w:rPr>
      </w:pPr>
      <w:bookmarkStart w:id="164" w:name="_Toc77922454"/>
      <w:bookmarkStart w:id="165" w:name="_Ref180073483"/>
      <w:bookmarkStart w:id="166" w:name="_Ref180075810"/>
      <w:bookmarkStart w:id="167" w:name="_Toc183012087"/>
      <w:r w:rsidRPr="00AA0EDC">
        <w:rPr>
          <w:rFonts w:ascii="Tahoma" w:hAnsi="Tahoma" w:cs="Tahoma"/>
          <w:sz w:val="22"/>
          <w:szCs w:val="22"/>
        </w:rPr>
        <w:t>Reikalavimai architektūrai</w:t>
      </w:r>
      <w:bookmarkEnd w:id="164"/>
      <w:bookmarkEnd w:id="165"/>
      <w:bookmarkEnd w:id="166"/>
      <w:bookmarkEnd w:id="167"/>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8113"/>
      </w:tblGrid>
      <w:tr w:rsidR="000B5D51" w:rsidRPr="00AA0EDC" w14:paraId="79B6C189" w14:textId="77777777" w:rsidTr="670CD224">
        <w:trPr>
          <w:tblHeader/>
        </w:trPr>
        <w:tc>
          <w:tcPr>
            <w:tcW w:w="611" w:type="pct"/>
            <w:shd w:val="clear" w:color="auto" w:fill="BFBFBF" w:themeFill="background1" w:themeFillShade="BF"/>
            <w:vAlign w:val="center"/>
          </w:tcPr>
          <w:p w14:paraId="47E5E4EE" w14:textId="77777777" w:rsidR="000B5D51" w:rsidRPr="00AA0EDC" w:rsidRDefault="000B5D51" w:rsidP="00510F44">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themeFill="background1" w:themeFillShade="BF"/>
            <w:vAlign w:val="center"/>
          </w:tcPr>
          <w:p w14:paraId="598C62CA" w14:textId="77777777" w:rsidR="000B5D51" w:rsidRPr="00AA0EDC" w:rsidRDefault="000B5D51" w:rsidP="00510F44">
            <w:pPr>
              <w:keepNext/>
              <w:spacing w:before="60" w:after="60"/>
              <w:rPr>
                <w:rFonts w:ascii="Tahoma" w:hAnsi="Tahoma" w:cs="Tahoma"/>
                <w:b/>
                <w:sz w:val="22"/>
              </w:rPr>
            </w:pPr>
            <w:r w:rsidRPr="00AA0EDC">
              <w:rPr>
                <w:rFonts w:ascii="Tahoma" w:hAnsi="Tahoma" w:cs="Tahoma"/>
                <w:b/>
                <w:sz w:val="22"/>
              </w:rPr>
              <w:t>Reikalavimas</w:t>
            </w:r>
          </w:p>
        </w:tc>
      </w:tr>
      <w:tr w:rsidR="00136A29" w:rsidRPr="00AA0EDC" w14:paraId="3B88082B" w14:textId="77777777" w:rsidTr="670CD224">
        <w:tc>
          <w:tcPr>
            <w:tcW w:w="611" w:type="pct"/>
            <w:shd w:val="clear" w:color="auto" w:fill="auto"/>
          </w:tcPr>
          <w:p w14:paraId="732BA305" w14:textId="77777777" w:rsidR="00136A29" w:rsidRPr="00AA0EDC" w:rsidRDefault="00136A29" w:rsidP="008C22E1">
            <w:pPr>
              <w:pStyle w:val="Tablenumber"/>
              <w:numPr>
                <w:ilvl w:val="0"/>
                <w:numId w:val="15"/>
              </w:numPr>
              <w:contextualSpacing w:val="0"/>
              <w:rPr>
                <w:rFonts w:ascii="Tahoma" w:hAnsi="Tahoma" w:cs="Tahoma"/>
                <w:szCs w:val="22"/>
              </w:rPr>
            </w:pPr>
          </w:p>
        </w:tc>
        <w:tc>
          <w:tcPr>
            <w:tcW w:w="4389" w:type="pct"/>
            <w:shd w:val="clear" w:color="auto" w:fill="auto"/>
          </w:tcPr>
          <w:p w14:paraId="6C19F990" w14:textId="0255245A" w:rsidR="00136A29" w:rsidRPr="00AA0EDC" w:rsidRDefault="00136A29" w:rsidP="00136A29">
            <w:pPr>
              <w:rPr>
                <w:rFonts w:ascii="Tahoma" w:hAnsi="Tahoma" w:cs="Tahoma"/>
                <w:sz w:val="22"/>
              </w:rPr>
            </w:pPr>
            <w:r w:rsidRPr="00AA0EDC">
              <w:rPr>
                <w:rStyle w:val="normaltextrun"/>
                <w:rFonts w:ascii="Tahoma" w:hAnsi="Tahoma" w:cs="Tahoma"/>
                <w:sz w:val="22"/>
              </w:rPr>
              <w:t>Sistemoje tvarkomų duomenų įrašų skaičius neturi būti ribojamas, išskyrus tuos apribojimus, kurie atsiranda dėl naudojamos techninės įrangos fizinių parametrų.</w:t>
            </w:r>
            <w:r w:rsidRPr="00AA0EDC">
              <w:rPr>
                <w:rStyle w:val="eop"/>
                <w:rFonts w:ascii="Tahoma" w:hAnsi="Tahoma" w:cs="Tahoma"/>
                <w:sz w:val="22"/>
              </w:rPr>
              <w:t> </w:t>
            </w:r>
          </w:p>
        </w:tc>
      </w:tr>
      <w:tr w:rsidR="00136A29" w:rsidRPr="00AA0EDC" w14:paraId="01F9516C" w14:textId="77777777" w:rsidTr="670CD224">
        <w:tc>
          <w:tcPr>
            <w:tcW w:w="611" w:type="pct"/>
            <w:shd w:val="clear" w:color="auto" w:fill="auto"/>
          </w:tcPr>
          <w:p w14:paraId="6CAE2106" w14:textId="77777777" w:rsidR="00136A29" w:rsidRPr="00AA0EDC" w:rsidRDefault="00136A29" w:rsidP="008C22E1">
            <w:pPr>
              <w:pStyle w:val="Tablenumber"/>
              <w:numPr>
                <w:ilvl w:val="0"/>
                <w:numId w:val="15"/>
              </w:numPr>
              <w:contextualSpacing w:val="0"/>
              <w:rPr>
                <w:rFonts w:ascii="Tahoma" w:hAnsi="Tahoma" w:cs="Tahoma"/>
                <w:szCs w:val="22"/>
              </w:rPr>
            </w:pPr>
          </w:p>
        </w:tc>
        <w:tc>
          <w:tcPr>
            <w:tcW w:w="4389" w:type="pct"/>
            <w:shd w:val="clear" w:color="auto" w:fill="auto"/>
          </w:tcPr>
          <w:p w14:paraId="6F35E75A" w14:textId="17604CCA" w:rsidR="00136A29" w:rsidRPr="00AA0EDC" w:rsidRDefault="00136A29" w:rsidP="00136A29">
            <w:pPr>
              <w:rPr>
                <w:rFonts w:ascii="Tahoma" w:hAnsi="Tahoma" w:cs="Tahoma"/>
                <w:sz w:val="22"/>
              </w:rPr>
            </w:pPr>
            <w:r w:rsidRPr="00AA0EDC">
              <w:rPr>
                <w:rStyle w:val="normaltextrun"/>
                <w:rFonts w:ascii="Tahoma" w:hAnsi="Tahoma" w:cs="Tahoma"/>
                <w:sz w:val="22"/>
              </w:rPr>
              <w:t>Sistemos naudotojai negali turėti galimybės atlikti operacijų tiesiai duomenų bazėje.</w:t>
            </w:r>
            <w:r w:rsidRPr="00AA0EDC">
              <w:rPr>
                <w:rStyle w:val="eop"/>
                <w:rFonts w:ascii="Tahoma" w:hAnsi="Tahoma" w:cs="Tahoma"/>
                <w:sz w:val="22"/>
              </w:rPr>
              <w:t> </w:t>
            </w:r>
          </w:p>
        </w:tc>
      </w:tr>
      <w:tr w:rsidR="00136A29" w:rsidRPr="00AA0EDC" w14:paraId="0F969AD9" w14:textId="77777777" w:rsidTr="670CD224">
        <w:tc>
          <w:tcPr>
            <w:tcW w:w="611" w:type="pct"/>
            <w:shd w:val="clear" w:color="auto" w:fill="auto"/>
          </w:tcPr>
          <w:p w14:paraId="628EE39B" w14:textId="77777777" w:rsidR="00136A29" w:rsidRPr="00AA0EDC" w:rsidRDefault="00136A29" w:rsidP="008C22E1">
            <w:pPr>
              <w:pStyle w:val="Tablenumber"/>
              <w:numPr>
                <w:ilvl w:val="0"/>
                <w:numId w:val="15"/>
              </w:numPr>
              <w:contextualSpacing w:val="0"/>
              <w:rPr>
                <w:rFonts w:ascii="Tahoma" w:hAnsi="Tahoma" w:cs="Tahoma"/>
                <w:szCs w:val="22"/>
              </w:rPr>
            </w:pPr>
          </w:p>
        </w:tc>
        <w:tc>
          <w:tcPr>
            <w:tcW w:w="4389" w:type="pct"/>
            <w:shd w:val="clear" w:color="auto" w:fill="auto"/>
          </w:tcPr>
          <w:p w14:paraId="1EBE8F92" w14:textId="646EAEC9" w:rsidR="00136A29" w:rsidRPr="00AA0EDC" w:rsidRDefault="00136A29" w:rsidP="00136A29">
            <w:pPr>
              <w:rPr>
                <w:rFonts w:ascii="Tahoma" w:hAnsi="Tahoma" w:cs="Tahoma"/>
                <w:sz w:val="22"/>
              </w:rPr>
            </w:pPr>
            <w:r w:rsidRPr="00AA0EDC">
              <w:rPr>
                <w:rStyle w:val="normaltextrun"/>
                <w:rFonts w:ascii="Tahoma" w:hAnsi="Tahoma" w:cs="Tahoma"/>
                <w:sz w:val="22"/>
              </w:rPr>
              <w:t>Duomenų bazė turi būti modifikuojama taip, kad būtų užtikrintas duomenų normalizavimo standartų laikymasis, t. y. užtikrinamas duomenų integralumas, nesidubliavimas ir pan.</w:t>
            </w:r>
            <w:r w:rsidRPr="00AA0EDC">
              <w:rPr>
                <w:rStyle w:val="eop"/>
                <w:rFonts w:ascii="Tahoma" w:hAnsi="Tahoma" w:cs="Tahoma"/>
                <w:sz w:val="22"/>
              </w:rPr>
              <w:t> </w:t>
            </w:r>
          </w:p>
        </w:tc>
      </w:tr>
      <w:tr w:rsidR="00136A29" w:rsidRPr="00AA0EDC" w14:paraId="72B1D57D" w14:textId="77777777" w:rsidTr="670CD224">
        <w:tc>
          <w:tcPr>
            <w:tcW w:w="611" w:type="pct"/>
            <w:shd w:val="clear" w:color="auto" w:fill="auto"/>
          </w:tcPr>
          <w:p w14:paraId="1FBF4343" w14:textId="77777777" w:rsidR="00136A29" w:rsidRPr="00AA0EDC" w:rsidRDefault="00136A29" w:rsidP="008C22E1">
            <w:pPr>
              <w:pStyle w:val="Tablenumber"/>
              <w:numPr>
                <w:ilvl w:val="0"/>
                <w:numId w:val="15"/>
              </w:numPr>
              <w:contextualSpacing w:val="0"/>
              <w:rPr>
                <w:rFonts w:ascii="Tahoma" w:hAnsi="Tahoma" w:cs="Tahoma"/>
                <w:szCs w:val="22"/>
              </w:rPr>
            </w:pPr>
          </w:p>
        </w:tc>
        <w:tc>
          <w:tcPr>
            <w:tcW w:w="4389" w:type="pct"/>
            <w:shd w:val="clear" w:color="auto" w:fill="auto"/>
          </w:tcPr>
          <w:p w14:paraId="07841F4F" w14:textId="096F7B9A" w:rsidR="00136A29" w:rsidRPr="00AA0EDC" w:rsidRDefault="00136A29" w:rsidP="00136A29">
            <w:pPr>
              <w:rPr>
                <w:rFonts w:ascii="Tahoma" w:hAnsi="Tahoma" w:cs="Tahoma"/>
                <w:sz w:val="22"/>
              </w:rPr>
            </w:pPr>
            <w:r w:rsidRPr="00AA0EDC">
              <w:rPr>
                <w:rStyle w:val="normaltextrun"/>
                <w:rFonts w:ascii="Tahoma" w:hAnsi="Tahoma" w:cs="Tahoma"/>
                <w:sz w:val="22"/>
              </w:rPr>
              <w:t xml:space="preserve">Diegėjas turėtų naudoti esamą duomenų bazių valdymo sistemą </w:t>
            </w:r>
            <w:proofErr w:type="spellStart"/>
            <w:r w:rsidRPr="00AA0EDC">
              <w:rPr>
                <w:rStyle w:val="normaltextrun"/>
                <w:rFonts w:ascii="Tahoma" w:hAnsi="Tahoma" w:cs="Tahoma"/>
                <w:sz w:val="22"/>
              </w:rPr>
              <w:t>Oracle</w:t>
            </w:r>
            <w:proofErr w:type="spellEnd"/>
            <w:r w:rsidRPr="00AA0EDC">
              <w:rPr>
                <w:rStyle w:val="eop"/>
                <w:rFonts w:ascii="Tahoma" w:hAnsi="Tahoma" w:cs="Tahoma"/>
                <w:sz w:val="22"/>
              </w:rPr>
              <w:t> </w:t>
            </w:r>
          </w:p>
        </w:tc>
      </w:tr>
      <w:tr w:rsidR="00A375B7" w:rsidRPr="00AA0EDC" w14:paraId="5C1462D3" w14:textId="77777777" w:rsidTr="670CD224">
        <w:tc>
          <w:tcPr>
            <w:tcW w:w="611" w:type="pct"/>
            <w:shd w:val="clear" w:color="auto" w:fill="auto"/>
          </w:tcPr>
          <w:p w14:paraId="6ADE4DE0" w14:textId="77777777" w:rsidR="00A375B7" w:rsidRPr="00AA0EDC" w:rsidRDefault="00A375B7" w:rsidP="008C22E1">
            <w:pPr>
              <w:pStyle w:val="Tablenumber"/>
              <w:numPr>
                <w:ilvl w:val="0"/>
                <w:numId w:val="15"/>
              </w:numPr>
              <w:contextualSpacing w:val="0"/>
              <w:rPr>
                <w:rFonts w:ascii="Tahoma" w:hAnsi="Tahoma" w:cs="Tahoma"/>
                <w:szCs w:val="22"/>
              </w:rPr>
            </w:pPr>
          </w:p>
        </w:tc>
        <w:tc>
          <w:tcPr>
            <w:tcW w:w="4389" w:type="pct"/>
            <w:shd w:val="clear" w:color="auto" w:fill="auto"/>
          </w:tcPr>
          <w:p w14:paraId="6D5E7751" w14:textId="3577B72E" w:rsidR="00A375B7" w:rsidRPr="00AA0EDC" w:rsidRDefault="00A375B7" w:rsidP="00A375B7">
            <w:pPr>
              <w:rPr>
                <w:rStyle w:val="normaltextrun"/>
                <w:rFonts w:ascii="Tahoma" w:hAnsi="Tahoma" w:cs="Tahoma"/>
                <w:sz w:val="22"/>
              </w:rPr>
            </w:pPr>
            <w:r w:rsidRPr="00AA0EDC">
              <w:rPr>
                <w:rFonts w:ascii="Tahoma" w:hAnsi="Tahoma" w:cs="Tahoma"/>
                <w:sz w:val="22"/>
              </w:rPr>
              <w:t>Turi būti užtikrinama sklandi navigacija tarp skirtingų Sistemos komponentų (</w:t>
            </w:r>
            <w:r w:rsidR="00CE3E75" w:rsidRPr="00AA0EDC">
              <w:rPr>
                <w:rFonts w:ascii="Tahoma" w:hAnsi="Tahoma" w:cs="Tahoma"/>
                <w:sz w:val="22"/>
              </w:rPr>
              <w:t>pvz. FAKP</w:t>
            </w:r>
            <w:r w:rsidR="00644AA8" w:rsidRPr="00AA0EDC">
              <w:rPr>
                <w:rFonts w:ascii="Tahoma" w:hAnsi="Tahoma" w:cs="Tahoma"/>
                <w:sz w:val="22"/>
              </w:rPr>
              <w:t xml:space="preserve"> posistemio</w:t>
            </w:r>
            <w:r w:rsidR="00CE3E75" w:rsidRPr="00AA0EDC">
              <w:rPr>
                <w:rFonts w:ascii="Tahoma" w:hAnsi="Tahoma" w:cs="Tahoma"/>
                <w:sz w:val="22"/>
              </w:rPr>
              <w:t xml:space="preserve"> ir </w:t>
            </w:r>
            <w:r w:rsidR="00601730" w:rsidRPr="00AA0EDC">
              <w:rPr>
                <w:rFonts w:ascii="Tahoma" w:hAnsi="Tahoma" w:cs="Tahoma"/>
                <w:sz w:val="22"/>
              </w:rPr>
              <w:t>Antstolių vidinio AIS portalo</w:t>
            </w:r>
            <w:r w:rsidRPr="00AA0EDC">
              <w:rPr>
                <w:rFonts w:ascii="Tahoma" w:hAnsi="Tahoma" w:cs="Tahoma"/>
                <w:sz w:val="22"/>
              </w:rPr>
              <w:t>):</w:t>
            </w:r>
          </w:p>
        </w:tc>
      </w:tr>
      <w:tr w:rsidR="00A375B7" w:rsidRPr="00AA0EDC" w14:paraId="21234630" w14:textId="77777777" w:rsidTr="670CD224">
        <w:tc>
          <w:tcPr>
            <w:tcW w:w="611" w:type="pct"/>
            <w:shd w:val="clear" w:color="auto" w:fill="auto"/>
          </w:tcPr>
          <w:p w14:paraId="3E2BD1FE" w14:textId="77777777" w:rsidR="00A375B7" w:rsidRPr="00AA0EDC" w:rsidRDefault="00A375B7" w:rsidP="008C22E1">
            <w:pPr>
              <w:pStyle w:val="Tablenumber"/>
              <w:numPr>
                <w:ilvl w:val="1"/>
                <w:numId w:val="15"/>
              </w:numPr>
              <w:contextualSpacing w:val="0"/>
              <w:rPr>
                <w:rFonts w:ascii="Tahoma" w:hAnsi="Tahoma" w:cs="Tahoma"/>
                <w:szCs w:val="22"/>
              </w:rPr>
            </w:pPr>
          </w:p>
        </w:tc>
        <w:tc>
          <w:tcPr>
            <w:tcW w:w="4389" w:type="pct"/>
            <w:shd w:val="clear" w:color="auto" w:fill="auto"/>
          </w:tcPr>
          <w:p w14:paraId="3223C402" w14:textId="7FA8E654" w:rsidR="00A375B7" w:rsidRPr="00AA0EDC" w:rsidRDefault="00C921F3" w:rsidP="00A375B7">
            <w:pPr>
              <w:rPr>
                <w:rStyle w:val="normaltextrun"/>
                <w:rFonts w:ascii="Tahoma" w:hAnsi="Tahoma" w:cs="Tahoma"/>
                <w:sz w:val="22"/>
              </w:rPr>
            </w:pPr>
            <w:r w:rsidRPr="00AA0EDC">
              <w:rPr>
                <w:rFonts w:ascii="Tahoma" w:hAnsi="Tahoma" w:cs="Tahoma"/>
                <w:sz w:val="22"/>
              </w:rPr>
              <w:t>s</w:t>
            </w:r>
            <w:r w:rsidR="00A375B7" w:rsidRPr="00AA0EDC">
              <w:rPr>
                <w:rFonts w:ascii="Tahoma" w:hAnsi="Tahoma" w:cs="Tahoma"/>
                <w:sz w:val="22"/>
              </w:rPr>
              <w:t>tandartiniai naudotojo sąsajos mygtukai turi būti tose pačiose vietose ir visada vesti į tas pačias funkcijas, pavyzdžiui, meniu, naudotojo informacija, atsijungimas, pranešimai;</w:t>
            </w:r>
          </w:p>
        </w:tc>
      </w:tr>
      <w:tr w:rsidR="00A375B7" w:rsidRPr="00AA0EDC" w14:paraId="4268C88D" w14:textId="77777777" w:rsidTr="670CD224">
        <w:tc>
          <w:tcPr>
            <w:tcW w:w="611" w:type="pct"/>
            <w:shd w:val="clear" w:color="auto" w:fill="auto"/>
          </w:tcPr>
          <w:p w14:paraId="75258664" w14:textId="77777777" w:rsidR="00A375B7" w:rsidRPr="00AA0EDC" w:rsidRDefault="00A375B7" w:rsidP="008C22E1">
            <w:pPr>
              <w:pStyle w:val="Tablenumber"/>
              <w:numPr>
                <w:ilvl w:val="1"/>
                <w:numId w:val="15"/>
              </w:numPr>
              <w:contextualSpacing w:val="0"/>
              <w:rPr>
                <w:rFonts w:ascii="Tahoma" w:hAnsi="Tahoma" w:cs="Tahoma"/>
                <w:szCs w:val="22"/>
              </w:rPr>
            </w:pPr>
          </w:p>
        </w:tc>
        <w:tc>
          <w:tcPr>
            <w:tcW w:w="4389" w:type="pct"/>
            <w:shd w:val="clear" w:color="auto" w:fill="auto"/>
          </w:tcPr>
          <w:p w14:paraId="3BA19F4B" w14:textId="599D6410" w:rsidR="00A375B7" w:rsidRPr="00AA0EDC" w:rsidRDefault="00A375B7" w:rsidP="00A375B7">
            <w:pPr>
              <w:rPr>
                <w:rStyle w:val="normaltextrun"/>
                <w:rFonts w:ascii="Tahoma" w:hAnsi="Tahoma" w:cs="Tahoma"/>
                <w:sz w:val="22"/>
              </w:rPr>
            </w:pPr>
            <w:r w:rsidRPr="00AA0EDC">
              <w:rPr>
                <w:rFonts w:ascii="Tahoma" w:hAnsi="Tahoma" w:cs="Tahoma"/>
                <w:sz w:val="22"/>
              </w:rPr>
              <w:t>Pradiniai langai, kurie atsidaro paspaudus ant meniu punkto ar papunkčio, turi turėti statines nuorodas, kurių pagalba galima būtų naviguoti iš skirtingų komponentų.</w:t>
            </w:r>
          </w:p>
        </w:tc>
      </w:tr>
      <w:tr w:rsidR="0072159C" w:rsidRPr="00AA0EDC" w14:paraId="0560149C" w14:textId="77777777" w:rsidTr="670CD224">
        <w:tc>
          <w:tcPr>
            <w:tcW w:w="611" w:type="pct"/>
            <w:shd w:val="clear" w:color="auto" w:fill="auto"/>
          </w:tcPr>
          <w:p w14:paraId="6466F787" w14:textId="1D88AEA1" w:rsidR="0072159C" w:rsidRPr="00AA0EDC" w:rsidRDefault="0072159C" w:rsidP="008C22E1">
            <w:pPr>
              <w:pStyle w:val="Tablenumber"/>
              <w:numPr>
                <w:ilvl w:val="0"/>
                <w:numId w:val="15"/>
              </w:numPr>
              <w:contextualSpacing w:val="0"/>
              <w:rPr>
                <w:rFonts w:ascii="Tahoma" w:hAnsi="Tahoma" w:cs="Tahoma"/>
                <w:szCs w:val="22"/>
              </w:rPr>
            </w:pPr>
          </w:p>
        </w:tc>
        <w:tc>
          <w:tcPr>
            <w:tcW w:w="4389" w:type="pct"/>
            <w:shd w:val="clear" w:color="auto" w:fill="auto"/>
          </w:tcPr>
          <w:p w14:paraId="5D32EAA1" w14:textId="19545DA8" w:rsidR="0072159C" w:rsidRPr="00AA0EDC" w:rsidRDefault="00EB1613" w:rsidP="00A375B7">
            <w:pPr>
              <w:rPr>
                <w:rFonts w:ascii="Tahoma" w:hAnsi="Tahoma" w:cs="Tahoma"/>
                <w:sz w:val="22"/>
              </w:rPr>
            </w:pPr>
            <w:r w:rsidRPr="00AA0EDC">
              <w:rPr>
                <w:rFonts w:ascii="Tahoma" w:hAnsi="Tahoma" w:cs="Tahoma"/>
                <w:sz w:val="22"/>
              </w:rPr>
              <w:t xml:space="preserve">Modernizavimo metu </w:t>
            </w:r>
            <w:r w:rsidR="00EC43BD" w:rsidRPr="00AA0EDC">
              <w:rPr>
                <w:rFonts w:ascii="Tahoma" w:hAnsi="Tahoma" w:cs="Tahoma"/>
                <w:sz w:val="22"/>
              </w:rPr>
              <w:t>turi būti sukurta</w:t>
            </w:r>
            <w:r w:rsidR="00465670" w:rsidRPr="00AA0EDC">
              <w:rPr>
                <w:rFonts w:ascii="Tahoma" w:hAnsi="Tahoma" w:cs="Tahoma"/>
                <w:sz w:val="22"/>
              </w:rPr>
              <w:t xml:space="preserve"> AIS</w:t>
            </w:r>
            <w:r w:rsidR="00EC43BD" w:rsidRPr="00AA0EDC">
              <w:rPr>
                <w:rFonts w:ascii="Tahoma" w:hAnsi="Tahoma" w:cs="Tahoma"/>
                <w:sz w:val="22"/>
              </w:rPr>
              <w:t xml:space="preserve"> </w:t>
            </w:r>
            <w:r w:rsidR="00AB099C" w:rsidRPr="00AA0EDC">
              <w:rPr>
                <w:rFonts w:ascii="Tahoma" w:hAnsi="Tahoma" w:cs="Tahoma"/>
                <w:sz w:val="22"/>
              </w:rPr>
              <w:t>Universalioji duomenų teikimo sąsaja (toliau – UDTS)</w:t>
            </w:r>
            <w:r w:rsidR="00434D6A" w:rsidRPr="00AA0EDC">
              <w:rPr>
                <w:rFonts w:ascii="Tahoma" w:hAnsi="Tahoma" w:cs="Tahoma"/>
                <w:sz w:val="22"/>
              </w:rPr>
              <w:t>:</w:t>
            </w:r>
          </w:p>
        </w:tc>
      </w:tr>
      <w:tr w:rsidR="00434D6A" w:rsidRPr="00AA0EDC" w14:paraId="6C7FB232" w14:textId="77777777" w:rsidTr="670CD224">
        <w:tc>
          <w:tcPr>
            <w:tcW w:w="611" w:type="pct"/>
            <w:shd w:val="clear" w:color="auto" w:fill="auto"/>
          </w:tcPr>
          <w:p w14:paraId="322DBFAE" w14:textId="77777777" w:rsidR="00434D6A" w:rsidRPr="00AA0EDC" w:rsidRDefault="00434D6A" w:rsidP="008C22E1">
            <w:pPr>
              <w:pStyle w:val="Tablenumber"/>
              <w:numPr>
                <w:ilvl w:val="1"/>
                <w:numId w:val="15"/>
              </w:numPr>
              <w:contextualSpacing w:val="0"/>
              <w:rPr>
                <w:rFonts w:ascii="Tahoma" w:hAnsi="Tahoma" w:cs="Tahoma"/>
                <w:szCs w:val="22"/>
              </w:rPr>
            </w:pPr>
          </w:p>
        </w:tc>
        <w:tc>
          <w:tcPr>
            <w:tcW w:w="4389" w:type="pct"/>
            <w:shd w:val="clear" w:color="auto" w:fill="auto"/>
          </w:tcPr>
          <w:p w14:paraId="201F5153" w14:textId="6C29C851" w:rsidR="005F1119" w:rsidRPr="00AA0EDC" w:rsidRDefault="001C29CB" w:rsidP="00A375B7">
            <w:pPr>
              <w:rPr>
                <w:rFonts w:ascii="Tahoma" w:hAnsi="Tahoma" w:cs="Tahoma"/>
                <w:sz w:val="22"/>
              </w:rPr>
            </w:pPr>
            <w:r w:rsidRPr="00AA0EDC">
              <w:rPr>
                <w:rFonts w:ascii="Tahoma" w:hAnsi="Tahoma" w:cs="Tahoma"/>
                <w:sz w:val="22"/>
              </w:rPr>
              <w:t>Duo</w:t>
            </w:r>
            <w:r w:rsidR="00493C2B" w:rsidRPr="00AA0EDC">
              <w:rPr>
                <w:rFonts w:ascii="Tahoma" w:hAnsi="Tahoma" w:cs="Tahoma"/>
                <w:sz w:val="22"/>
              </w:rPr>
              <w:t>m</w:t>
            </w:r>
            <w:r w:rsidRPr="00AA0EDC">
              <w:rPr>
                <w:rFonts w:ascii="Tahoma" w:hAnsi="Tahoma" w:cs="Tahoma"/>
                <w:sz w:val="22"/>
              </w:rPr>
              <w:t>enų mainų</w:t>
            </w:r>
            <w:r w:rsidR="000B57D9" w:rsidRPr="00AA0EDC">
              <w:rPr>
                <w:rFonts w:ascii="Tahoma" w:hAnsi="Tahoma" w:cs="Tahoma"/>
                <w:sz w:val="22"/>
              </w:rPr>
              <w:t xml:space="preserve"> architektūra turi būti realizuota</w:t>
            </w:r>
            <w:r w:rsidR="00B21F49" w:rsidRPr="00AA0EDC">
              <w:rPr>
                <w:rFonts w:ascii="Tahoma" w:hAnsi="Tahoma" w:cs="Tahoma"/>
                <w:sz w:val="22"/>
              </w:rPr>
              <w:t xml:space="preserve"> remiantis</w:t>
            </w:r>
            <w:r w:rsidR="00B14C96" w:rsidRPr="00AA0EDC">
              <w:rPr>
                <w:rFonts w:ascii="Tahoma" w:hAnsi="Tahoma" w:cs="Tahoma"/>
                <w:sz w:val="22"/>
              </w:rPr>
              <w:t xml:space="preserve"> </w:t>
            </w:r>
            <w:r w:rsidR="000B57D9" w:rsidRPr="00AA0EDC">
              <w:rPr>
                <w:rFonts w:ascii="Tahoma" w:hAnsi="Tahoma" w:cs="Tahoma"/>
                <w:sz w:val="22"/>
              </w:rPr>
              <w:t>„pirmiausia API“ (angl. </w:t>
            </w:r>
            <w:r w:rsidR="000B57D9" w:rsidRPr="00AA0EDC">
              <w:rPr>
                <w:rFonts w:ascii="Tahoma" w:hAnsi="Tahoma" w:cs="Tahoma"/>
                <w:i/>
                <w:iCs/>
                <w:sz w:val="22"/>
              </w:rPr>
              <w:t>API-</w:t>
            </w:r>
            <w:proofErr w:type="spellStart"/>
            <w:r w:rsidR="000B57D9" w:rsidRPr="00AA0EDC">
              <w:rPr>
                <w:rFonts w:ascii="Tahoma" w:hAnsi="Tahoma" w:cs="Tahoma"/>
                <w:i/>
                <w:iCs/>
                <w:sz w:val="22"/>
              </w:rPr>
              <w:t>first</w:t>
            </w:r>
            <w:proofErr w:type="spellEnd"/>
            <w:r w:rsidR="000B57D9" w:rsidRPr="00AA0EDC">
              <w:rPr>
                <w:rFonts w:ascii="Tahoma" w:hAnsi="Tahoma" w:cs="Tahoma"/>
                <w:sz w:val="22"/>
              </w:rPr>
              <w:t>) principu, kuris apibrėžia du sluoksnius: aplikacijų programavimo sąsajos (angl. </w:t>
            </w:r>
            <w:proofErr w:type="spellStart"/>
            <w:r w:rsidR="000B57D9" w:rsidRPr="00AA0EDC">
              <w:rPr>
                <w:rFonts w:ascii="Tahoma" w:hAnsi="Tahoma" w:cs="Tahoma"/>
                <w:i/>
                <w:iCs/>
                <w:sz w:val="22"/>
              </w:rPr>
              <w:t>backend</w:t>
            </w:r>
            <w:proofErr w:type="spellEnd"/>
            <w:r w:rsidR="000B57D9" w:rsidRPr="00AA0EDC">
              <w:rPr>
                <w:rFonts w:ascii="Tahoma" w:hAnsi="Tahoma" w:cs="Tahoma"/>
                <w:sz w:val="22"/>
              </w:rPr>
              <w:t>) bei naudotojo sąsajos (naršyklės kliento, programėlių ar kt.) (angl. </w:t>
            </w:r>
            <w:proofErr w:type="spellStart"/>
            <w:r w:rsidR="000B57D9" w:rsidRPr="00AA0EDC">
              <w:rPr>
                <w:rFonts w:ascii="Tahoma" w:hAnsi="Tahoma" w:cs="Tahoma"/>
                <w:i/>
                <w:iCs/>
                <w:sz w:val="22"/>
              </w:rPr>
              <w:t>frontend</w:t>
            </w:r>
            <w:proofErr w:type="spellEnd"/>
            <w:r w:rsidR="000B57D9" w:rsidRPr="00AA0EDC">
              <w:rPr>
                <w:rFonts w:ascii="Tahoma" w:hAnsi="Tahoma" w:cs="Tahoma"/>
                <w:sz w:val="22"/>
              </w:rPr>
              <w:t>)</w:t>
            </w:r>
            <w:r w:rsidR="00BF3A63" w:rsidRPr="00AA0EDC">
              <w:rPr>
                <w:rFonts w:ascii="Tahoma" w:hAnsi="Tahoma" w:cs="Tahoma"/>
                <w:sz w:val="22"/>
              </w:rPr>
              <w:t>;</w:t>
            </w:r>
          </w:p>
        </w:tc>
      </w:tr>
      <w:tr w:rsidR="00434D6A" w:rsidRPr="00AA0EDC" w14:paraId="05362BF2" w14:textId="77777777" w:rsidTr="670CD224">
        <w:tc>
          <w:tcPr>
            <w:tcW w:w="611" w:type="pct"/>
            <w:shd w:val="clear" w:color="auto" w:fill="auto"/>
          </w:tcPr>
          <w:p w14:paraId="08728C9E" w14:textId="77777777" w:rsidR="00434D6A" w:rsidRPr="00AA0EDC" w:rsidRDefault="00434D6A" w:rsidP="008C22E1">
            <w:pPr>
              <w:pStyle w:val="Tablenumber"/>
              <w:numPr>
                <w:ilvl w:val="1"/>
                <w:numId w:val="15"/>
              </w:numPr>
              <w:contextualSpacing w:val="0"/>
              <w:rPr>
                <w:rFonts w:ascii="Tahoma" w:hAnsi="Tahoma" w:cs="Tahoma"/>
                <w:szCs w:val="22"/>
              </w:rPr>
            </w:pPr>
          </w:p>
        </w:tc>
        <w:tc>
          <w:tcPr>
            <w:tcW w:w="4389" w:type="pct"/>
            <w:shd w:val="clear" w:color="auto" w:fill="auto"/>
          </w:tcPr>
          <w:p w14:paraId="2D893EAD" w14:textId="5885D8C4" w:rsidR="001E45E4" w:rsidRPr="00AA0EDC" w:rsidRDefault="00440C6E" w:rsidP="00A375B7">
            <w:pPr>
              <w:rPr>
                <w:rFonts w:ascii="Tahoma" w:hAnsi="Tahoma" w:cs="Tahoma"/>
                <w:sz w:val="22"/>
              </w:rPr>
            </w:pPr>
            <w:r w:rsidRPr="00AA0EDC">
              <w:rPr>
                <w:rFonts w:ascii="Tahoma" w:hAnsi="Tahoma" w:cs="Tahoma"/>
                <w:sz w:val="22"/>
              </w:rPr>
              <w:t>turi būti paremta REST/JSON standartu</w:t>
            </w:r>
            <w:r w:rsidR="00116229">
              <w:rPr>
                <w:rFonts w:ascii="Tahoma" w:hAnsi="Tahoma" w:cs="Tahoma"/>
                <w:sz w:val="22"/>
              </w:rPr>
              <w:t xml:space="preserve"> </w:t>
            </w:r>
            <w:r w:rsidR="00116229" w:rsidRPr="00920C08">
              <w:rPr>
                <w:rFonts w:ascii="Tahoma" w:hAnsi="Tahoma" w:cs="Tahoma"/>
                <w:sz w:val="22"/>
              </w:rPr>
              <w:t xml:space="preserve">kurio </w:t>
            </w:r>
            <w:r w:rsidR="008777F3" w:rsidRPr="00920C08">
              <w:rPr>
                <w:rFonts w:ascii="Tahoma" w:hAnsi="Tahoma" w:cs="Tahoma"/>
                <w:sz w:val="22"/>
              </w:rPr>
              <w:t>struktūra ir pavyzdžiai</w:t>
            </w:r>
            <w:r w:rsidR="00116229" w:rsidRPr="00920C08">
              <w:rPr>
                <w:rFonts w:ascii="Tahoma" w:hAnsi="Tahoma" w:cs="Tahoma"/>
                <w:sz w:val="22"/>
              </w:rPr>
              <w:t xml:space="preserve"> pateikt</w:t>
            </w:r>
            <w:r w:rsidR="008777F3" w:rsidRPr="00920C08">
              <w:rPr>
                <w:rFonts w:ascii="Tahoma" w:hAnsi="Tahoma" w:cs="Tahoma"/>
                <w:sz w:val="22"/>
              </w:rPr>
              <w:t>i</w:t>
            </w:r>
            <w:r w:rsidR="002370C2">
              <w:rPr>
                <w:rFonts w:ascii="Tahoma" w:hAnsi="Tahoma" w:cs="Tahoma"/>
                <w:sz w:val="22"/>
              </w:rPr>
              <w:t xml:space="preserve"> oficialioje </w:t>
            </w:r>
            <w:r w:rsidR="00BD0E66">
              <w:rPr>
                <w:rFonts w:ascii="Tahoma" w:hAnsi="Tahoma" w:cs="Tahoma"/>
                <w:sz w:val="22"/>
              </w:rPr>
              <w:t>Val</w:t>
            </w:r>
            <w:r w:rsidR="003C2EE0">
              <w:rPr>
                <w:rFonts w:ascii="Tahoma" w:hAnsi="Tahoma" w:cs="Tahoma"/>
                <w:sz w:val="22"/>
              </w:rPr>
              <w:t>stybės skaitmeninių sprendimų agentūros</w:t>
            </w:r>
            <w:r w:rsidR="00DB62FF">
              <w:rPr>
                <w:rFonts w:ascii="Tahoma" w:hAnsi="Tahoma" w:cs="Tahoma"/>
                <w:sz w:val="22"/>
              </w:rPr>
              <w:t xml:space="preserve"> specifikacijoje adresu </w:t>
            </w:r>
            <w:r w:rsidR="00116229" w:rsidRPr="00920C08">
              <w:rPr>
                <w:rFonts w:ascii="Tahoma" w:hAnsi="Tahoma" w:cs="Tahoma"/>
                <w:sz w:val="22"/>
              </w:rPr>
              <w:t xml:space="preserve"> https://ivpk.github.io/uapi/</w:t>
            </w:r>
            <w:r w:rsidR="004D370B" w:rsidRPr="00AA0EDC">
              <w:rPr>
                <w:rFonts w:ascii="Tahoma" w:hAnsi="Tahoma" w:cs="Tahoma"/>
                <w:sz w:val="22"/>
              </w:rPr>
              <w:t xml:space="preserve"> (</w:t>
            </w:r>
            <w:r w:rsidR="00FA7B30" w:rsidRPr="00AA0EDC">
              <w:rPr>
                <w:rFonts w:ascii="Tahoma" w:hAnsi="Tahoma" w:cs="Tahoma"/>
                <w:sz w:val="22"/>
              </w:rPr>
              <w:t>šiuo metu AIS naudotojo sąsajos sluoksnis bendraudamas su kitais žemesnio lygmens sluoksniais nenaudoja REST/JSON standartais paremtų API.</w:t>
            </w:r>
            <w:r w:rsidR="004D370B" w:rsidRPr="00AA0EDC">
              <w:rPr>
                <w:rFonts w:ascii="Tahoma" w:hAnsi="Tahoma" w:cs="Tahoma"/>
                <w:sz w:val="22"/>
              </w:rPr>
              <w:t>)</w:t>
            </w:r>
            <w:r w:rsidR="00FA7B30" w:rsidRPr="00AA0EDC">
              <w:rPr>
                <w:rFonts w:ascii="Tahoma" w:hAnsi="Tahoma" w:cs="Tahoma"/>
                <w:sz w:val="22"/>
              </w:rPr>
              <w:t>;</w:t>
            </w:r>
          </w:p>
        </w:tc>
      </w:tr>
      <w:tr w:rsidR="00BB5880" w:rsidRPr="00AA0EDC" w14:paraId="72C71899" w14:textId="77777777" w:rsidTr="670CD224">
        <w:tc>
          <w:tcPr>
            <w:tcW w:w="611" w:type="pct"/>
            <w:shd w:val="clear" w:color="auto" w:fill="auto"/>
          </w:tcPr>
          <w:p w14:paraId="5D3B3297" w14:textId="77777777" w:rsidR="00BB5880" w:rsidRPr="00AA0EDC" w:rsidRDefault="00BB5880" w:rsidP="008C22E1">
            <w:pPr>
              <w:pStyle w:val="Tablenumber"/>
              <w:numPr>
                <w:ilvl w:val="0"/>
                <w:numId w:val="15"/>
              </w:numPr>
              <w:contextualSpacing w:val="0"/>
              <w:rPr>
                <w:rFonts w:ascii="Tahoma" w:hAnsi="Tahoma" w:cs="Tahoma"/>
                <w:szCs w:val="22"/>
              </w:rPr>
            </w:pPr>
          </w:p>
        </w:tc>
        <w:tc>
          <w:tcPr>
            <w:tcW w:w="4389" w:type="pct"/>
            <w:shd w:val="clear" w:color="auto" w:fill="auto"/>
          </w:tcPr>
          <w:p w14:paraId="4310B39B" w14:textId="41C24F1C" w:rsidR="00BB5880" w:rsidRPr="00AA0EDC" w:rsidRDefault="00BB5880" w:rsidP="00A375B7">
            <w:pPr>
              <w:rPr>
                <w:rFonts w:ascii="Tahoma" w:hAnsi="Tahoma" w:cs="Tahoma"/>
                <w:sz w:val="22"/>
              </w:rPr>
            </w:pPr>
            <w:r w:rsidRPr="00AA0EDC">
              <w:rPr>
                <w:rFonts w:ascii="Tahoma" w:hAnsi="Tahoma" w:cs="Tahoma"/>
                <w:sz w:val="22"/>
              </w:rPr>
              <w:t xml:space="preserve">Modernizavimo metu turės būti parengta UDTS </w:t>
            </w:r>
            <w:r w:rsidR="007F6D0A" w:rsidRPr="00AA0EDC">
              <w:rPr>
                <w:rFonts w:ascii="Tahoma" w:hAnsi="Tahoma" w:cs="Tahoma"/>
                <w:sz w:val="22"/>
              </w:rPr>
              <w:t xml:space="preserve">specifikacija remiantis </w:t>
            </w:r>
            <w:proofErr w:type="spellStart"/>
            <w:r w:rsidR="007F6D0A" w:rsidRPr="00AA0EDC">
              <w:rPr>
                <w:rFonts w:ascii="Tahoma" w:hAnsi="Tahoma" w:cs="Tahoma"/>
                <w:sz w:val="22"/>
              </w:rPr>
              <w:t>OpenAPI</w:t>
            </w:r>
            <w:proofErr w:type="spellEnd"/>
            <w:r w:rsidR="007F6D0A" w:rsidRPr="00AA0EDC">
              <w:rPr>
                <w:rFonts w:ascii="Tahoma" w:hAnsi="Tahoma" w:cs="Tahoma"/>
                <w:sz w:val="22"/>
              </w:rPr>
              <w:t xml:space="preserve"> 3.0 arba aukštesnės versijos standartu. UDTS specifikacija turi būti pateikta JSON arba YAML formatu ir parengta publikavimui Valstybės informacinių išteklių sąveikumo platformos duomenų teikimo sąsajų kataloge</w:t>
            </w:r>
            <w:r w:rsidR="00B21F49" w:rsidRPr="00AA0EDC">
              <w:rPr>
                <w:rFonts w:ascii="Tahoma" w:hAnsi="Tahoma" w:cs="Tahoma"/>
                <w:sz w:val="22"/>
              </w:rPr>
              <w:t>:</w:t>
            </w:r>
          </w:p>
        </w:tc>
      </w:tr>
      <w:tr w:rsidR="00440C6E" w:rsidRPr="00AA0EDC" w14:paraId="5AF3D72C" w14:textId="77777777" w:rsidTr="670CD224">
        <w:tc>
          <w:tcPr>
            <w:tcW w:w="611" w:type="pct"/>
            <w:shd w:val="clear" w:color="auto" w:fill="auto"/>
          </w:tcPr>
          <w:p w14:paraId="7DE32BAC" w14:textId="77777777" w:rsidR="00440C6E" w:rsidRPr="00AA0EDC" w:rsidRDefault="00440C6E" w:rsidP="008C22E1">
            <w:pPr>
              <w:pStyle w:val="Tablenumber"/>
              <w:numPr>
                <w:ilvl w:val="1"/>
                <w:numId w:val="15"/>
              </w:numPr>
              <w:contextualSpacing w:val="0"/>
              <w:rPr>
                <w:rFonts w:ascii="Tahoma" w:hAnsi="Tahoma" w:cs="Tahoma"/>
                <w:szCs w:val="22"/>
              </w:rPr>
            </w:pPr>
          </w:p>
        </w:tc>
        <w:tc>
          <w:tcPr>
            <w:tcW w:w="4389" w:type="pct"/>
            <w:shd w:val="clear" w:color="auto" w:fill="auto"/>
          </w:tcPr>
          <w:p w14:paraId="6E623A4E" w14:textId="77777777" w:rsidR="006259F0" w:rsidRPr="00AA0EDC" w:rsidRDefault="006259F0" w:rsidP="00A375B7">
            <w:pPr>
              <w:rPr>
                <w:rFonts w:ascii="Tahoma" w:hAnsi="Tahoma" w:cs="Tahoma"/>
                <w:sz w:val="22"/>
              </w:rPr>
            </w:pPr>
            <w:r w:rsidRPr="00AA0EDC">
              <w:rPr>
                <w:rFonts w:ascii="Tahoma" w:hAnsi="Tahoma" w:cs="Tahoma"/>
                <w:sz w:val="22"/>
              </w:rPr>
              <w:t>specifikacijoje turi būti aprašomas:</w:t>
            </w:r>
          </w:p>
          <w:p w14:paraId="25E307E3" w14:textId="77777777" w:rsidR="006259F0" w:rsidRPr="00AA0EDC" w:rsidRDefault="006259F0" w:rsidP="00793D20">
            <w:pPr>
              <w:pStyle w:val="ListParagraph"/>
              <w:numPr>
                <w:ilvl w:val="0"/>
                <w:numId w:val="92"/>
              </w:numPr>
              <w:rPr>
                <w:rFonts w:ascii="Tahoma" w:hAnsi="Tahoma" w:cs="Tahoma"/>
                <w:sz w:val="22"/>
              </w:rPr>
            </w:pPr>
            <w:r w:rsidRPr="00AA0EDC">
              <w:rPr>
                <w:rFonts w:ascii="Tahoma" w:hAnsi="Tahoma" w:cs="Tahoma"/>
                <w:sz w:val="22"/>
              </w:rPr>
              <w:t>teikiamų duomenų formatas, nustatant teikiamų duomenų laukų tipus, reikšmių patikros taisykles, statines klasifikatorių reikšmes ir kitus tipus;</w:t>
            </w:r>
          </w:p>
          <w:p w14:paraId="0F0F59C7" w14:textId="21A3D9B0" w:rsidR="00440C6E" w:rsidRPr="00AA0EDC" w:rsidRDefault="006259F0" w:rsidP="00793D20">
            <w:pPr>
              <w:pStyle w:val="ListParagraph"/>
              <w:numPr>
                <w:ilvl w:val="0"/>
                <w:numId w:val="92"/>
              </w:numPr>
              <w:rPr>
                <w:rFonts w:ascii="Tahoma" w:hAnsi="Tahoma" w:cs="Tahoma"/>
                <w:sz w:val="22"/>
              </w:rPr>
            </w:pPr>
            <w:r w:rsidRPr="00AA0EDC">
              <w:rPr>
                <w:rFonts w:ascii="Tahoma" w:hAnsi="Tahoma" w:cs="Tahoma"/>
                <w:sz w:val="22"/>
              </w:rPr>
              <w:t xml:space="preserve">aprašomi duomenų semantikos, visumos, kokybės, esamų arba potencialių duomenų klaidų, netikslumų arba trūkumo, istorinių duomenų netikslumo arba trūkumo, realaus laiko delsos, klaidų kodų, </w:t>
            </w:r>
            <w:proofErr w:type="spellStart"/>
            <w:r w:rsidRPr="00AA0EDC">
              <w:rPr>
                <w:rFonts w:ascii="Tahoma" w:hAnsi="Tahoma" w:cs="Tahoma"/>
                <w:sz w:val="22"/>
              </w:rPr>
              <w:t>versijavimo</w:t>
            </w:r>
            <w:proofErr w:type="spellEnd"/>
            <w:r w:rsidRPr="00AA0EDC">
              <w:rPr>
                <w:rFonts w:ascii="Tahoma" w:hAnsi="Tahoma" w:cs="Tahoma"/>
                <w:sz w:val="22"/>
              </w:rPr>
              <w:t>, teisėtų duomenų panaudojimo būdų bei kiti aspektai, kurie yra svarbūs norint korektiškai panaudoti teikiamus duomenis.</w:t>
            </w:r>
          </w:p>
        </w:tc>
      </w:tr>
    </w:tbl>
    <w:p w14:paraId="54B55B19" w14:textId="77777777" w:rsidR="000B5D51" w:rsidRPr="00AA0EDC" w:rsidRDefault="000B5D51" w:rsidP="000B5D51">
      <w:pPr>
        <w:rPr>
          <w:rFonts w:ascii="Tahoma" w:hAnsi="Tahoma" w:cs="Tahoma"/>
          <w:sz w:val="22"/>
        </w:rPr>
      </w:pPr>
    </w:p>
    <w:p w14:paraId="4C74B722" w14:textId="77777777" w:rsidR="000B5D51" w:rsidRPr="00AA0EDC" w:rsidRDefault="000B5D51" w:rsidP="008C22E1">
      <w:pPr>
        <w:pStyle w:val="Heading2"/>
        <w:numPr>
          <w:ilvl w:val="2"/>
          <w:numId w:val="6"/>
        </w:numPr>
        <w:tabs>
          <w:tab w:val="left" w:pos="1134"/>
        </w:tabs>
        <w:jc w:val="left"/>
        <w:rPr>
          <w:rFonts w:ascii="Tahoma" w:hAnsi="Tahoma" w:cs="Tahoma"/>
          <w:sz w:val="22"/>
          <w:szCs w:val="22"/>
        </w:rPr>
      </w:pPr>
      <w:bookmarkStart w:id="168" w:name="_Toc77922455"/>
      <w:bookmarkStart w:id="169" w:name="_Toc183012088"/>
      <w:r w:rsidRPr="00AA0EDC">
        <w:rPr>
          <w:rFonts w:ascii="Tahoma" w:hAnsi="Tahoma" w:cs="Tahoma"/>
          <w:sz w:val="22"/>
          <w:szCs w:val="22"/>
        </w:rPr>
        <w:t>Reikalavimai licencinei programinei įrangai</w:t>
      </w:r>
      <w:bookmarkEnd w:id="168"/>
      <w:bookmarkEnd w:id="169"/>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0B5D51" w:rsidRPr="00AA0EDC" w14:paraId="4B1D78CE" w14:textId="77777777" w:rsidTr="00FA7B30">
        <w:trPr>
          <w:tblHeader/>
        </w:trPr>
        <w:tc>
          <w:tcPr>
            <w:tcW w:w="611" w:type="pct"/>
            <w:shd w:val="clear" w:color="auto" w:fill="BFBFBF"/>
            <w:vAlign w:val="center"/>
          </w:tcPr>
          <w:p w14:paraId="34A27728" w14:textId="77777777" w:rsidR="000B5D51" w:rsidRPr="00AA0EDC" w:rsidRDefault="000B5D51" w:rsidP="00510F44">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57C21145" w14:textId="77777777" w:rsidR="000B5D51" w:rsidRPr="00AA0EDC" w:rsidRDefault="000B5D51" w:rsidP="00510F44">
            <w:pPr>
              <w:keepNext/>
              <w:spacing w:before="60" w:after="60"/>
              <w:rPr>
                <w:rFonts w:ascii="Tahoma" w:hAnsi="Tahoma" w:cs="Tahoma"/>
                <w:b/>
                <w:sz w:val="22"/>
              </w:rPr>
            </w:pPr>
            <w:r w:rsidRPr="00AA0EDC">
              <w:rPr>
                <w:rFonts w:ascii="Tahoma" w:hAnsi="Tahoma" w:cs="Tahoma"/>
                <w:b/>
                <w:sz w:val="22"/>
              </w:rPr>
              <w:t>Reikalavimas</w:t>
            </w:r>
          </w:p>
        </w:tc>
      </w:tr>
      <w:tr w:rsidR="00F052AA" w:rsidRPr="00AA0EDC" w14:paraId="2559C9ED" w14:textId="77777777" w:rsidTr="00FA7B30">
        <w:tc>
          <w:tcPr>
            <w:tcW w:w="611" w:type="pct"/>
            <w:shd w:val="clear" w:color="auto" w:fill="auto"/>
          </w:tcPr>
          <w:p w14:paraId="44B05086" w14:textId="77777777" w:rsidR="00F052AA" w:rsidRPr="00AA0EDC" w:rsidRDefault="00F052AA" w:rsidP="008C22E1">
            <w:pPr>
              <w:pStyle w:val="Tablenumber"/>
              <w:numPr>
                <w:ilvl w:val="0"/>
                <w:numId w:val="15"/>
              </w:numPr>
              <w:contextualSpacing w:val="0"/>
              <w:rPr>
                <w:rFonts w:ascii="Tahoma" w:hAnsi="Tahoma" w:cs="Tahoma"/>
                <w:szCs w:val="22"/>
              </w:rPr>
            </w:pPr>
          </w:p>
        </w:tc>
        <w:tc>
          <w:tcPr>
            <w:tcW w:w="4389" w:type="pct"/>
            <w:shd w:val="clear" w:color="auto" w:fill="auto"/>
          </w:tcPr>
          <w:p w14:paraId="3B0E0EC7" w14:textId="70131D4A" w:rsidR="00F052AA" w:rsidRPr="00AA0EDC" w:rsidRDefault="00EC7E5F" w:rsidP="00F052AA">
            <w:pPr>
              <w:rPr>
                <w:rFonts w:ascii="Tahoma" w:hAnsi="Tahoma" w:cs="Tahoma"/>
                <w:sz w:val="22"/>
              </w:rPr>
            </w:pPr>
            <w:r w:rsidRPr="00EC7E5F">
              <w:rPr>
                <w:rFonts w:ascii="Tahoma" w:hAnsi="Tahoma" w:cs="Tahoma"/>
                <w:sz w:val="22"/>
              </w:rPr>
              <w:t>Licencinė programinė įranga turi būti licencijuojama be galiojimo apribojimų laike ir neturi būti ribojama nei naudotojų skaičiumi, nei techninės įrangos parametrais, konkurentinėmis sesijomis ar kitais būdais.</w:t>
            </w:r>
          </w:p>
        </w:tc>
      </w:tr>
      <w:tr w:rsidR="00F052AA" w:rsidRPr="00AA0EDC" w14:paraId="505B279D" w14:textId="77777777" w:rsidTr="00FA7B30">
        <w:tc>
          <w:tcPr>
            <w:tcW w:w="611" w:type="pct"/>
            <w:shd w:val="clear" w:color="auto" w:fill="auto"/>
          </w:tcPr>
          <w:p w14:paraId="60DA63ED" w14:textId="77777777" w:rsidR="00F052AA" w:rsidRPr="00AA0EDC" w:rsidRDefault="00F052AA" w:rsidP="008C22E1">
            <w:pPr>
              <w:pStyle w:val="Tablenumber"/>
              <w:numPr>
                <w:ilvl w:val="0"/>
                <w:numId w:val="15"/>
              </w:numPr>
              <w:contextualSpacing w:val="0"/>
              <w:rPr>
                <w:rFonts w:ascii="Tahoma" w:hAnsi="Tahoma" w:cs="Tahoma"/>
                <w:szCs w:val="22"/>
              </w:rPr>
            </w:pPr>
          </w:p>
        </w:tc>
        <w:tc>
          <w:tcPr>
            <w:tcW w:w="4389" w:type="pct"/>
            <w:shd w:val="clear" w:color="auto" w:fill="auto"/>
          </w:tcPr>
          <w:p w14:paraId="35386A84" w14:textId="3172F7DA" w:rsidR="00F052AA" w:rsidRPr="00AA0EDC" w:rsidRDefault="00F052AA" w:rsidP="00F052AA">
            <w:pPr>
              <w:rPr>
                <w:rFonts w:ascii="Tahoma" w:hAnsi="Tahoma" w:cs="Tahoma"/>
                <w:sz w:val="22"/>
              </w:rPr>
            </w:pPr>
            <w:r w:rsidRPr="00AA0EDC">
              <w:rPr>
                <w:rFonts w:ascii="Tahoma" w:hAnsi="Tahoma" w:cs="Tahoma"/>
                <w:sz w:val="22"/>
              </w:rPr>
              <w:t>Siūlant licencinę programinę įrangą, jos įsigijimo ir ne mažiau kaip 3 metų (skaičiuojant nuo testavimo etapo pabaigos) gamintojo užtikrinto palaikymo kaina turi būti įskaičiuota į pasiūlymo kainą.</w:t>
            </w:r>
          </w:p>
        </w:tc>
      </w:tr>
      <w:tr w:rsidR="00F052AA" w:rsidRPr="00AA0EDC" w14:paraId="480865CA" w14:textId="77777777" w:rsidTr="00FA7B30">
        <w:tc>
          <w:tcPr>
            <w:tcW w:w="611" w:type="pct"/>
            <w:shd w:val="clear" w:color="auto" w:fill="auto"/>
          </w:tcPr>
          <w:p w14:paraId="6758CF4F" w14:textId="77777777" w:rsidR="00F052AA" w:rsidRPr="00AA0EDC" w:rsidRDefault="00F052AA" w:rsidP="008C22E1">
            <w:pPr>
              <w:pStyle w:val="Tablenumber"/>
              <w:numPr>
                <w:ilvl w:val="0"/>
                <w:numId w:val="15"/>
              </w:numPr>
              <w:contextualSpacing w:val="0"/>
              <w:rPr>
                <w:rFonts w:ascii="Tahoma" w:hAnsi="Tahoma" w:cs="Tahoma"/>
                <w:szCs w:val="22"/>
              </w:rPr>
            </w:pPr>
          </w:p>
        </w:tc>
        <w:tc>
          <w:tcPr>
            <w:tcW w:w="4389" w:type="pct"/>
            <w:shd w:val="clear" w:color="auto" w:fill="auto"/>
          </w:tcPr>
          <w:p w14:paraId="5515FFEF" w14:textId="229B2CEE" w:rsidR="00F052AA" w:rsidRPr="00AA0EDC" w:rsidRDefault="00F052AA" w:rsidP="00F052AA">
            <w:pPr>
              <w:rPr>
                <w:rFonts w:ascii="Tahoma" w:hAnsi="Tahoma" w:cs="Tahoma"/>
                <w:sz w:val="22"/>
              </w:rPr>
            </w:pPr>
            <w:r w:rsidRPr="00AA0EDC">
              <w:rPr>
                <w:rFonts w:ascii="Tahoma" w:hAnsi="Tahoma" w:cs="Tahoma"/>
                <w:sz w:val="22"/>
              </w:rPr>
              <w:t>Diegėjas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Perkančiosios organizacijos kaltės.</w:t>
            </w:r>
          </w:p>
        </w:tc>
      </w:tr>
      <w:tr w:rsidR="00F052AA" w:rsidRPr="00AA0EDC" w14:paraId="5C1E7136" w14:textId="77777777" w:rsidTr="00FA7B30">
        <w:tc>
          <w:tcPr>
            <w:tcW w:w="611" w:type="pct"/>
            <w:shd w:val="clear" w:color="auto" w:fill="auto"/>
          </w:tcPr>
          <w:p w14:paraId="0535DACA" w14:textId="77777777" w:rsidR="00F052AA" w:rsidRPr="00AA0EDC" w:rsidRDefault="00F052AA" w:rsidP="008C22E1">
            <w:pPr>
              <w:pStyle w:val="Tablenumber"/>
              <w:numPr>
                <w:ilvl w:val="0"/>
                <w:numId w:val="15"/>
              </w:numPr>
              <w:contextualSpacing w:val="0"/>
              <w:rPr>
                <w:rFonts w:ascii="Tahoma" w:hAnsi="Tahoma" w:cs="Tahoma"/>
                <w:szCs w:val="22"/>
              </w:rPr>
            </w:pPr>
          </w:p>
        </w:tc>
        <w:tc>
          <w:tcPr>
            <w:tcW w:w="4389" w:type="pct"/>
            <w:shd w:val="clear" w:color="auto" w:fill="auto"/>
          </w:tcPr>
          <w:p w14:paraId="7E173A24" w14:textId="36176BEC" w:rsidR="00F052AA" w:rsidRPr="00AA0EDC" w:rsidRDefault="00F052AA" w:rsidP="00F052AA">
            <w:pPr>
              <w:rPr>
                <w:rFonts w:ascii="Tahoma" w:hAnsi="Tahoma" w:cs="Tahoma"/>
                <w:sz w:val="22"/>
              </w:rPr>
            </w:pPr>
            <w:r w:rsidRPr="00AA0EDC">
              <w:rPr>
                <w:rFonts w:ascii="Tahoma" w:hAnsi="Tahoma" w:cs="Tahoma"/>
                <w:sz w:val="22"/>
              </w:rPr>
              <w:t>Diegėjas turi užtikrinti, kad Perkančiajai organizacijai nemokamai bus suteiktos teisės naudotis trečiųjų šalių autorinių teisių objektais ta apimtimi, kiek tai būtina sutarties rezultatams pasiekti.</w:t>
            </w:r>
          </w:p>
        </w:tc>
      </w:tr>
    </w:tbl>
    <w:p w14:paraId="76CE086B" w14:textId="77777777" w:rsidR="000B5D51" w:rsidRPr="00AA0EDC" w:rsidRDefault="000B5D51" w:rsidP="000B5D51">
      <w:pPr>
        <w:rPr>
          <w:rFonts w:ascii="Tahoma" w:hAnsi="Tahoma" w:cs="Tahoma"/>
          <w:sz w:val="22"/>
        </w:rPr>
      </w:pPr>
    </w:p>
    <w:p w14:paraId="5925ED67" w14:textId="77777777" w:rsidR="000B5D51" w:rsidRPr="00AA0EDC" w:rsidRDefault="000B5D51" w:rsidP="008C22E1">
      <w:pPr>
        <w:pStyle w:val="Heading2"/>
        <w:numPr>
          <w:ilvl w:val="2"/>
          <w:numId w:val="6"/>
        </w:numPr>
        <w:tabs>
          <w:tab w:val="left" w:pos="1134"/>
        </w:tabs>
        <w:jc w:val="left"/>
        <w:rPr>
          <w:rFonts w:ascii="Tahoma" w:hAnsi="Tahoma" w:cs="Tahoma"/>
          <w:sz w:val="22"/>
          <w:szCs w:val="22"/>
        </w:rPr>
      </w:pPr>
      <w:bookmarkStart w:id="170" w:name="_Toc77922456"/>
      <w:bookmarkStart w:id="171" w:name="_Toc183012089"/>
      <w:r w:rsidRPr="00AA0EDC">
        <w:rPr>
          <w:rFonts w:ascii="Tahoma" w:hAnsi="Tahoma" w:cs="Tahoma"/>
          <w:sz w:val="22"/>
          <w:szCs w:val="22"/>
        </w:rPr>
        <w:t>Reikalavimai išeities kod</w:t>
      </w:r>
      <w:r w:rsidR="00F257E7" w:rsidRPr="00AA0EDC">
        <w:rPr>
          <w:rFonts w:ascii="Tahoma" w:hAnsi="Tahoma" w:cs="Tahoma"/>
          <w:sz w:val="22"/>
          <w:szCs w:val="22"/>
        </w:rPr>
        <w:t>ui</w:t>
      </w:r>
      <w:bookmarkEnd w:id="170"/>
      <w:bookmarkEnd w:id="171"/>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0B5D51" w:rsidRPr="00AA0EDC" w14:paraId="09DC42D2" w14:textId="77777777" w:rsidTr="00FA7B30">
        <w:trPr>
          <w:tblHeader/>
        </w:trPr>
        <w:tc>
          <w:tcPr>
            <w:tcW w:w="611" w:type="pct"/>
            <w:shd w:val="clear" w:color="auto" w:fill="BFBFBF"/>
            <w:vAlign w:val="center"/>
          </w:tcPr>
          <w:p w14:paraId="1F115E10" w14:textId="77777777" w:rsidR="000B5D51" w:rsidRPr="00AA0EDC" w:rsidRDefault="000B5D51" w:rsidP="00510F44">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785256E3" w14:textId="77777777" w:rsidR="000B5D51" w:rsidRPr="00AA0EDC" w:rsidRDefault="000B5D51" w:rsidP="00510F44">
            <w:pPr>
              <w:keepNext/>
              <w:spacing w:before="60" w:after="60"/>
              <w:rPr>
                <w:rFonts w:ascii="Tahoma" w:hAnsi="Tahoma" w:cs="Tahoma"/>
                <w:b/>
                <w:sz w:val="22"/>
              </w:rPr>
            </w:pPr>
            <w:r w:rsidRPr="00AA0EDC">
              <w:rPr>
                <w:rFonts w:ascii="Tahoma" w:hAnsi="Tahoma" w:cs="Tahoma"/>
                <w:b/>
                <w:sz w:val="22"/>
              </w:rPr>
              <w:t>Reikalavimas</w:t>
            </w:r>
          </w:p>
        </w:tc>
      </w:tr>
      <w:tr w:rsidR="001A2AA4" w:rsidRPr="00AA0EDC" w14:paraId="07602B3D" w14:textId="77777777" w:rsidTr="00FA7B30">
        <w:tc>
          <w:tcPr>
            <w:tcW w:w="611" w:type="pct"/>
            <w:shd w:val="clear" w:color="auto" w:fill="auto"/>
          </w:tcPr>
          <w:p w14:paraId="61FC2B9C" w14:textId="77777777" w:rsidR="001A2AA4" w:rsidRPr="00AA0EDC" w:rsidRDefault="001A2AA4" w:rsidP="008C22E1">
            <w:pPr>
              <w:pStyle w:val="Tablenumber"/>
              <w:numPr>
                <w:ilvl w:val="0"/>
                <w:numId w:val="15"/>
              </w:numPr>
              <w:contextualSpacing w:val="0"/>
              <w:rPr>
                <w:rFonts w:ascii="Tahoma" w:hAnsi="Tahoma" w:cs="Tahoma"/>
                <w:szCs w:val="22"/>
              </w:rPr>
            </w:pPr>
          </w:p>
        </w:tc>
        <w:tc>
          <w:tcPr>
            <w:tcW w:w="4389" w:type="pct"/>
            <w:shd w:val="clear" w:color="auto" w:fill="auto"/>
          </w:tcPr>
          <w:p w14:paraId="2221D7CA" w14:textId="71486005" w:rsidR="001A2AA4" w:rsidRPr="00AA0EDC" w:rsidRDefault="00510D26" w:rsidP="001A2AA4">
            <w:pPr>
              <w:rPr>
                <w:rFonts w:ascii="Tahoma" w:hAnsi="Tahoma" w:cs="Tahoma"/>
                <w:sz w:val="22"/>
              </w:rPr>
            </w:pPr>
            <w:r w:rsidRPr="00AA0EDC">
              <w:rPr>
                <w:rFonts w:ascii="Tahoma" w:hAnsi="Tahoma" w:cs="Tahoma"/>
                <w:sz w:val="22"/>
              </w:rPr>
              <w:t>AIS</w:t>
            </w:r>
            <w:r w:rsidR="001A2AA4" w:rsidRPr="00AA0EDC">
              <w:rPr>
                <w:rFonts w:ascii="Tahoma" w:hAnsi="Tahoma" w:cs="Tahoma"/>
                <w:sz w:val="22"/>
              </w:rPr>
              <w:t xml:space="preserve"> išeities kodų laikymui turi būti naudojama Užsakovo kodo saugykla – </w:t>
            </w:r>
            <w:proofErr w:type="spellStart"/>
            <w:r w:rsidR="001A2AA4" w:rsidRPr="00AA0EDC">
              <w:rPr>
                <w:rFonts w:ascii="Tahoma" w:hAnsi="Tahoma" w:cs="Tahoma"/>
                <w:sz w:val="22"/>
              </w:rPr>
              <w:t>GitLab</w:t>
            </w:r>
            <w:proofErr w:type="spellEnd"/>
            <w:r w:rsidR="001A2AA4" w:rsidRPr="00AA0EDC">
              <w:rPr>
                <w:rFonts w:ascii="Tahoma" w:hAnsi="Tahoma" w:cs="Tahoma"/>
                <w:sz w:val="22"/>
              </w:rPr>
              <w:t>.</w:t>
            </w:r>
          </w:p>
        </w:tc>
      </w:tr>
      <w:tr w:rsidR="001A2AA4" w:rsidRPr="00AA0EDC" w14:paraId="219D7BCA" w14:textId="77777777" w:rsidTr="00FA7B30">
        <w:tc>
          <w:tcPr>
            <w:tcW w:w="611" w:type="pct"/>
            <w:shd w:val="clear" w:color="auto" w:fill="auto"/>
          </w:tcPr>
          <w:p w14:paraId="689924D3" w14:textId="77777777" w:rsidR="001A2AA4" w:rsidRPr="00AA0EDC" w:rsidRDefault="001A2AA4" w:rsidP="008C22E1">
            <w:pPr>
              <w:pStyle w:val="Tablenumber"/>
              <w:numPr>
                <w:ilvl w:val="0"/>
                <w:numId w:val="15"/>
              </w:numPr>
              <w:contextualSpacing w:val="0"/>
              <w:rPr>
                <w:rFonts w:ascii="Tahoma" w:hAnsi="Tahoma" w:cs="Tahoma"/>
                <w:szCs w:val="22"/>
              </w:rPr>
            </w:pPr>
          </w:p>
        </w:tc>
        <w:tc>
          <w:tcPr>
            <w:tcW w:w="4389" w:type="pct"/>
            <w:shd w:val="clear" w:color="auto" w:fill="auto"/>
          </w:tcPr>
          <w:p w14:paraId="562697E1" w14:textId="717176F0" w:rsidR="001A2AA4" w:rsidRPr="00AA0EDC" w:rsidRDefault="00510D26" w:rsidP="001A2AA4">
            <w:pPr>
              <w:rPr>
                <w:rFonts w:ascii="Tahoma" w:hAnsi="Tahoma" w:cs="Tahoma"/>
                <w:sz w:val="22"/>
              </w:rPr>
            </w:pPr>
            <w:r w:rsidRPr="00AA0EDC">
              <w:rPr>
                <w:rFonts w:ascii="Tahoma" w:hAnsi="Tahoma" w:cs="Tahoma"/>
                <w:sz w:val="22"/>
              </w:rPr>
              <w:t>AIS</w:t>
            </w:r>
            <w:r w:rsidR="001A2AA4" w:rsidRPr="00AA0EDC">
              <w:rPr>
                <w:rFonts w:ascii="Tahoma" w:hAnsi="Tahoma" w:cs="Tahoma"/>
                <w:sz w:val="22"/>
              </w:rPr>
              <w:t xml:space="preserve"> kokybės užtikrinimo ir diegimo procesams turi būti naudojama Perkančios organizacijos kodo saugykla – </w:t>
            </w:r>
            <w:proofErr w:type="spellStart"/>
            <w:r w:rsidR="001A2AA4" w:rsidRPr="00AA0EDC">
              <w:rPr>
                <w:rFonts w:ascii="Tahoma" w:hAnsi="Tahoma" w:cs="Tahoma"/>
                <w:sz w:val="22"/>
              </w:rPr>
              <w:t>GitLab</w:t>
            </w:r>
            <w:proofErr w:type="spellEnd"/>
            <w:r w:rsidR="001A2AA4" w:rsidRPr="00AA0EDC">
              <w:rPr>
                <w:rFonts w:ascii="Tahoma" w:hAnsi="Tahoma" w:cs="Tahoma"/>
                <w:sz w:val="22"/>
              </w:rPr>
              <w:t>.</w:t>
            </w:r>
          </w:p>
        </w:tc>
      </w:tr>
      <w:tr w:rsidR="001A2AA4" w:rsidRPr="00AA0EDC" w14:paraId="61853807" w14:textId="77777777" w:rsidTr="00FA7B30">
        <w:tc>
          <w:tcPr>
            <w:tcW w:w="611" w:type="pct"/>
            <w:shd w:val="clear" w:color="auto" w:fill="auto"/>
          </w:tcPr>
          <w:p w14:paraId="069393A8" w14:textId="77777777" w:rsidR="001A2AA4" w:rsidRPr="00AA0EDC" w:rsidRDefault="001A2AA4" w:rsidP="008C22E1">
            <w:pPr>
              <w:pStyle w:val="Tablenumber"/>
              <w:numPr>
                <w:ilvl w:val="0"/>
                <w:numId w:val="15"/>
              </w:numPr>
              <w:contextualSpacing w:val="0"/>
              <w:rPr>
                <w:rFonts w:ascii="Tahoma" w:hAnsi="Tahoma" w:cs="Tahoma"/>
                <w:szCs w:val="22"/>
              </w:rPr>
            </w:pPr>
          </w:p>
        </w:tc>
        <w:tc>
          <w:tcPr>
            <w:tcW w:w="4389" w:type="pct"/>
            <w:shd w:val="clear" w:color="auto" w:fill="auto"/>
          </w:tcPr>
          <w:p w14:paraId="6694476E" w14:textId="3834EC81" w:rsidR="001A2AA4" w:rsidRPr="00AA0EDC" w:rsidRDefault="00510D26" w:rsidP="001A2AA4">
            <w:pPr>
              <w:rPr>
                <w:rFonts w:ascii="Tahoma" w:hAnsi="Tahoma" w:cs="Tahoma"/>
                <w:sz w:val="22"/>
              </w:rPr>
            </w:pPr>
            <w:r w:rsidRPr="00AA0EDC">
              <w:rPr>
                <w:rFonts w:ascii="Tahoma" w:hAnsi="Tahoma" w:cs="Tahoma"/>
                <w:sz w:val="22"/>
              </w:rPr>
              <w:t>AIS</w:t>
            </w:r>
            <w:r w:rsidR="001A2AA4" w:rsidRPr="00AA0EDC">
              <w:rPr>
                <w:rFonts w:ascii="Tahoma" w:hAnsi="Tahoma" w:cs="Tahoma"/>
                <w:sz w:val="22"/>
              </w:rPr>
              <w:t xml:space="preserve"> kūrimo metu Perkančioji organizacija numato, </w:t>
            </w:r>
            <w:proofErr w:type="spellStart"/>
            <w:r w:rsidR="001A2AA4" w:rsidRPr="00AA0EDC">
              <w:rPr>
                <w:rFonts w:ascii="Tahoma" w:hAnsi="Tahoma" w:cs="Tahoma"/>
                <w:sz w:val="22"/>
              </w:rPr>
              <w:t>Gitlab</w:t>
            </w:r>
            <w:proofErr w:type="spellEnd"/>
            <w:r w:rsidR="001A2AA4" w:rsidRPr="00AA0EDC">
              <w:rPr>
                <w:rFonts w:ascii="Tahoma" w:hAnsi="Tahoma" w:cs="Tahoma"/>
                <w:sz w:val="22"/>
              </w:rPr>
              <w:t xml:space="preserve"> platformoje, vykdyti automatines ir rankines programinės įrangos išeities kodo analizės peržiūros procedūras (angl. </w:t>
            </w:r>
            <w:proofErr w:type="spellStart"/>
            <w:r w:rsidR="001A2AA4" w:rsidRPr="00AA0EDC">
              <w:rPr>
                <w:rFonts w:ascii="Tahoma" w:hAnsi="Tahoma" w:cs="Tahoma"/>
                <w:sz w:val="22"/>
              </w:rPr>
              <w:t>Code</w:t>
            </w:r>
            <w:proofErr w:type="spellEnd"/>
            <w:r w:rsidR="001A2AA4" w:rsidRPr="00AA0EDC">
              <w:rPr>
                <w:rFonts w:ascii="Tahoma" w:hAnsi="Tahoma" w:cs="Tahoma"/>
                <w:sz w:val="22"/>
              </w:rPr>
              <w:t xml:space="preserve"> </w:t>
            </w:r>
            <w:proofErr w:type="spellStart"/>
            <w:r w:rsidR="001A2AA4" w:rsidRPr="00AA0EDC">
              <w:rPr>
                <w:rFonts w:ascii="Tahoma" w:hAnsi="Tahoma" w:cs="Tahoma"/>
                <w:sz w:val="22"/>
              </w:rPr>
              <w:t>Review</w:t>
            </w:r>
            <w:proofErr w:type="spellEnd"/>
            <w:r w:rsidR="001A2AA4" w:rsidRPr="00AA0EDC">
              <w:rPr>
                <w:rFonts w:ascii="Tahoma" w:hAnsi="Tahoma" w:cs="Tahoma"/>
                <w:sz w:val="22"/>
              </w:rPr>
              <w:t>), Diegėjas įsipareigoja į jas atsižvelgti ir atlikti pakeitimus pagal Perkančiosios organizacijos pateiktas pastabas.</w:t>
            </w:r>
          </w:p>
        </w:tc>
      </w:tr>
      <w:tr w:rsidR="001A2AA4" w:rsidRPr="00AA0EDC" w14:paraId="62C72676" w14:textId="77777777" w:rsidTr="00FA7B30">
        <w:tc>
          <w:tcPr>
            <w:tcW w:w="611" w:type="pct"/>
            <w:shd w:val="clear" w:color="auto" w:fill="auto"/>
          </w:tcPr>
          <w:p w14:paraId="4EC3420E" w14:textId="77777777" w:rsidR="001A2AA4" w:rsidRPr="00AA0EDC" w:rsidRDefault="001A2AA4" w:rsidP="008C22E1">
            <w:pPr>
              <w:pStyle w:val="Tablenumber"/>
              <w:numPr>
                <w:ilvl w:val="0"/>
                <w:numId w:val="15"/>
              </w:numPr>
              <w:contextualSpacing w:val="0"/>
              <w:rPr>
                <w:rFonts w:ascii="Tahoma" w:hAnsi="Tahoma" w:cs="Tahoma"/>
                <w:szCs w:val="22"/>
              </w:rPr>
            </w:pPr>
          </w:p>
        </w:tc>
        <w:tc>
          <w:tcPr>
            <w:tcW w:w="4389" w:type="pct"/>
            <w:shd w:val="clear" w:color="auto" w:fill="auto"/>
          </w:tcPr>
          <w:p w14:paraId="33C9E0F0" w14:textId="3DF4F208" w:rsidR="001A2AA4" w:rsidRPr="00AA0EDC" w:rsidRDefault="00510D26" w:rsidP="001A2AA4">
            <w:pPr>
              <w:rPr>
                <w:rFonts w:ascii="Tahoma" w:hAnsi="Tahoma" w:cs="Tahoma"/>
                <w:sz w:val="22"/>
              </w:rPr>
            </w:pPr>
            <w:r w:rsidRPr="00AA0EDC">
              <w:rPr>
                <w:rFonts w:ascii="Tahoma" w:hAnsi="Tahoma" w:cs="Tahoma"/>
                <w:sz w:val="22"/>
              </w:rPr>
              <w:t>AIS</w:t>
            </w:r>
            <w:r w:rsidR="001A2AA4" w:rsidRPr="00AA0EDC">
              <w:rPr>
                <w:rFonts w:ascii="Tahoma" w:hAnsi="Tahoma" w:cs="Tahoma"/>
                <w:sz w:val="22"/>
              </w:rPr>
              <w:t xml:space="preserve"> kūrimo metu su Perkančiąja organizacija turi būti suderinti ir naudojami statinio kodo analizės įrankiai, kurie užtikrintų kodo atitiktį pagal gerąsias praktikas, teisingą sintaksės formavimą, pažeidžiamumą ir k.t. Šiuos pasirinktus įrankius Perkančioji organizacija turi galėti integruoti į automatinius kodo kokybės užtikrinimo procesus (angl. </w:t>
            </w:r>
            <w:proofErr w:type="spellStart"/>
            <w:r w:rsidR="001A2AA4" w:rsidRPr="00AA0EDC">
              <w:rPr>
                <w:rFonts w:ascii="Tahoma" w:hAnsi="Tahoma" w:cs="Tahoma"/>
                <w:sz w:val="22"/>
              </w:rPr>
              <w:t>Continues</w:t>
            </w:r>
            <w:proofErr w:type="spellEnd"/>
            <w:r w:rsidR="001A2AA4" w:rsidRPr="00AA0EDC">
              <w:rPr>
                <w:rFonts w:ascii="Tahoma" w:hAnsi="Tahoma" w:cs="Tahoma"/>
                <w:sz w:val="22"/>
              </w:rPr>
              <w:t xml:space="preserve"> </w:t>
            </w:r>
            <w:proofErr w:type="spellStart"/>
            <w:r w:rsidR="001A2AA4" w:rsidRPr="00AA0EDC">
              <w:rPr>
                <w:rFonts w:ascii="Tahoma" w:hAnsi="Tahoma" w:cs="Tahoma"/>
                <w:sz w:val="22"/>
              </w:rPr>
              <w:t>Integration</w:t>
            </w:r>
            <w:proofErr w:type="spellEnd"/>
            <w:r w:rsidR="001A2AA4" w:rsidRPr="00AA0EDC">
              <w:rPr>
                <w:rFonts w:ascii="Tahoma" w:hAnsi="Tahoma" w:cs="Tahoma"/>
                <w:sz w:val="22"/>
              </w:rPr>
              <w:t xml:space="preserve">) </w:t>
            </w:r>
            <w:proofErr w:type="spellStart"/>
            <w:r w:rsidR="001A2AA4" w:rsidRPr="00AA0EDC">
              <w:rPr>
                <w:rFonts w:ascii="Tahoma" w:hAnsi="Tahoma" w:cs="Tahoma"/>
                <w:sz w:val="22"/>
              </w:rPr>
              <w:t>Gitlab</w:t>
            </w:r>
            <w:proofErr w:type="spellEnd"/>
            <w:r w:rsidR="001A2AA4" w:rsidRPr="00AA0EDC">
              <w:rPr>
                <w:rFonts w:ascii="Tahoma" w:hAnsi="Tahoma" w:cs="Tahoma"/>
                <w:sz w:val="22"/>
              </w:rPr>
              <w:t xml:space="preserve"> platformoje.</w:t>
            </w:r>
          </w:p>
        </w:tc>
      </w:tr>
      <w:tr w:rsidR="001A2AA4" w:rsidRPr="00AA0EDC" w14:paraId="5137828C" w14:textId="77777777" w:rsidTr="00FA7B30">
        <w:tc>
          <w:tcPr>
            <w:tcW w:w="611" w:type="pct"/>
            <w:shd w:val="clear" w:color="auto" w:fill="auto"/>
          </w:tcPr>
          <w:p w14:paraId="4E1B7C25" w14:textId="77777777" w:rsidR="001A2AA4" w:rsidRPr="00AA0EDC" w:rsidRDefault="001A2AA4" w:rsidP="008C22E1">
            <w:pPr>
              <w:pStyle w:val="Tablenumber"/>
              <w:numPr>
                <w:ilvl w:val="0"/>
                <w:numId w:val="15"/>
              </w:numPr>
              <w:contextualSpacing w:val="0"/>
              <w:rPr>
                <w:rFonts w:ascii="Tahoma" w:hAnsi="Tahoma" w:cs="Tahoma"/>
                <w:szCs w:val="22"/>
              </w:rPr>
            </w:pPr>
          </w:p>
        </w:tc>
        <w:tc>
          <w:tcPr>
            <w:tcW w:w="4389" w:type="pct"/>
            <w:shd w:val="clear" w:color="auto" w:fill="auto"/>
          </w:tcPr>
          <w:p w14:paraId="0F768776" w14:textId="218BFE82" w:rsidR="001A2AA4" w:rsidRPr="00AA0EDC" w:rsidRDefault="00510D26" w:rsidP="001A2AA4">
            <w:pPr>
              <w:rPr>
                <w:rFonts w:ascii="Tahoma" w:hAnsi="Tahoma" w:cs="Tahoma"/>
                <w:sz w:val="22"/>
              </w:rPr>
            </w:pPr>
            <w:r w:rsidRPr="00AA0EDC">
              <w:rPr>
                <w:rFonts w:ascii="Tahoma" w:hAnsi="Tahoma" w:cs="Tahoma"/>
                <w:sz w:val="22"/>
              </w:rPr>
              <w:t>AIS</w:t>
            </w:r>
            <w:r w:rsidR="001A2AA4" w:rsidRPr="00AA0EDC">
              <w:rPr>
                <w:rFonts w:ascii="Tahoma" w:hAnsi="Tahoma" w:cs="Tahoma"/>
                <w:sz w:val="22"/>
              </w:rPr>
              <w:t xml:space="preserve"> turi būti kuriama taip, kad atitiktų „kodas paremtu testu“ (angl. </w:t>
            </w:r>
            <w:proofErr w:type="spellStart"/>
            <w:r w:rsidR="001A2AA4" w:rsidRPr="00AA0EDC">
              <w:rPr>
                <w:rFonts w:ascii="Tahoma" w:hAnsi="Tahoma" w:cs="Tahoma"/>
                <w:sz w:val="22"/>
              </w:rPr>
              <w:t>Test-Driven</w:t>
            </w:r>
            <w:proofErr w:type="spellEnd"/>
            <w:r w:rsidR="001A2AA4" w:rsidRPr="00AA0EDC">
              <w:rPr>
                <w:rFonts w:ascii="Tahoma" w:hAnsi="Tahoma" w:cs="Tahoma"/>
                <w:sz w:val="22"/>
              </w:rPr>
              <w:t xml:space="preserve"> </w:t>
            </w:r>
            <w:proofErr w:type="spellStart"/>
            <w:r w:rsidR="001A2AA4" w:rsidRPr="00AA0EDC">
              <w:rPr>
                <w:rFonts w:ascii="Tahoma" w:hAnsi="Tahoma" w:cs="Tahoma"/>
                <w:sz w:val="22"/>
              </w:rPr>
              <w:t>Development</w:t>
            </w:r>
            <w:proofErr w:type="spellEnd"/>
            <w:r w:rsidR="001A2AA4" w:rsidRPr="00AA0EDC">
              <w:rPr>
                <w:rFonts w:ascii="Tahoma" w:hAnsi="Tahoma" w:cs="Tahoma"/>
                <w:sz w:val="22"/>
              </w:rPr>
              <w:t xml:space="preserve">) principą. Perkančiajai organizacijai, sutartu periodu (jei nebuvo sutarta kitaip), turi būti pateikiamos periodinės atitikties ataskaitos (angl. </w:t>
            </w:r>
            <w:proofErr w:type="spellStart"/>
            <w:r w:rsidR="001A2AA4" w:rsidRPr="00AA0EDC">
              <w:rPr>
                <w:rFonts w:ascii="Tahoma" w:hAnsi="Tahoma" w:cs="Tahoma"/>
                <w:sz w:val="22"/>
              </w:rPr>
              <w:t>Code</w:t>
            </w:r>
            <w:proofErr w:type="spellEnd"/>
            <w:r w:rsidR="001A2AA4" w:rsidRPr="00AA0EDC">
              <w:rPr>
                <w:rFonts w:ascii="Tahoma" w:hAnsi="Tahoma" w:cs="Tahoma"/>
                <w:sz w:val="22"/>
              </w:rPr>
              <w:t xml:space="preserve"> </w:t>
            </w:r>
            <w:proofErr w:type="spellStart"/>
            <w:r w:rsidR="001A2AA4" w:rsidRPr="00AA0EDC">
              <w:rPr>
                <w:rFonts w:ascii="Tahoma" w:hAnsi="Tahoma" w:cs="Tahoma"/>
                <w:sz w:val="22"/>
              </w:rPr>
              <w:t>Coverage</w:t>
            </w:r>
            <w:proofErr w:type="spellEnd"/>
            <w:r w:rsidR="001A2AA4" w:rsidRPr="00AA0EDC">
              <w:rPr>
                <w:rFonts w:ascii="Tahoma" w:hAnsi="Tahoma" w:cs="Tahoma"/>
                <w:sz w:val="22"/>
              </w:rPr>
              <w:t xml:space="preserve"> </w:t>
            </w:r>
            <w:proofErr w:type="spellStart"/>
            <w:r w:rsidR="001A2AA4" w:rsidRPr="00AA0EDC">
              <w:rPr>
                <w:rFonts w:ascii="Tahoma" w:hAnsi="Tahoma" w:cs="Tahoma"/>
                <w:sz w:val="22"/>
              </w:rPr>
              <w:t>Reports</w:t>
            </w:r>
            <w:proofErr w:type="spellEnd"/>
            <w:r w:rsidR="001A2AA4" w:rsidRPr="00AA0EDC">
              <w:rPr>
                <w:rFonts w:ascii="Tahoma" w:hAnsi="Tahoma" w:cs="Tahoma"/>
                <w:sz w:val="22"/>
              </w:rPr>
              <w:t xml:space="preserve">). Remiantis atitikties ataskaita, Diegėjas įsipareigoja pašalinti Perkančiosios organizacijos pateiktas pastabas. Šių ataskaitų pateikimą, Perkančioji organizacija turi galėti integruoti į procesus (angl. </w:t>
            </w:r>
            <w:proofErr w:type="spellStart"/>
            <w:r w:rsidR="001A2AA4" w:rsidRPr="00AA0EDC">
              <w:rPr>
                <w:rFonts w:ascii="Tahoma" w:hAnsi="Tahoma" w:cs="Tahoma"/>
                <w:sz w:val="22"/>
              </w:rPr>
              <w:t>Continues</w:t>
            </w:r>
            <w:proofErr w:type="spellEnd"/>
            <w:r w:rsidR="001A2AA4" w:rsidRPr="00AA0EDC">
              <w:rPr>
                <w:rFonts w:ascii="Tahoma" w:hAnsi="Tahoma" w:cs="Tahoma"/>
                <w:sz w:val="22"/>
              </w:rPr>
              <w:t xml:space="preserve"> </w:t>
            </w:r>
            <w:proofErr w:type="spellStart"/>
            <w:r w:rsidR="001A2AA4" w:rsidRPr="00AA0EDC">
              <w:rPr>
                <w:rFonts w:ascii="Tahoma" w:hAnsi="Tahoma" w:cs="Tahoma"/>
                <w:sz w:val="22"/>
              </w:rPr>
              <w:t>integration</w:t>
            </w:r>
            <w:proofErr w:type="spellEnd"/>
            <w:r w:rsidR="001A2AA4" w:rsidRPr="00AA0EDC">
              <w:rPr>
                <w:rFonts w:ascii="Tahoma" w:hAnsi="Tahoma" w:cs="Tahoma"/>
                <w:sz w:val="22"/>
              </w:rPr>
              <w:t xml:space="preserve">) </w:t>
            </w:r>
            <w:proofErr w:type="spellStart"/>
            <w:r w:rsidR="001A2AA4" w:rsidRPr="00AA0EDC">
              <w:rPr>
                <w:rFonts w:ascii="Tahoma" w:hAnsi="Tahoma" w:cs="Tahoma"/>
                <w:sz w:val="22"/>
              </w:rPr>
              <w:t>Gitlab</w:t>
            </w:r>
            <w:proofErr w:type="spellEnd"/>
            <w:r w:rsidR="001A2AA4" w:rsidRPr="00AA0EDC">
              <w:rPr>
                <w:rFonts w:ascii="Tahoma" w:hAnsi="Tahoma" w:cs="Tahoma"/>
                <w:sz w:val="22"/>
              </w:rPr>
              <w:t xml:space="preserve"> platformoje; </w:t>
            </w:r>
          </w:p>
        </w:tc>
      </w:tr>
    </w:tbl>
    <w:p w14:paraId="0ED074DA" w14:textId="5312801E" w:rsidR="005D5B57" w:rsidRPr="00AA0EDC" w:rsidRDefault="00634173" w:rsidP="00814B79">
      <w:pPr>
        <w:pStyle w:val="Heading2"/>
        <w:tabs>
          <w:tab w:val="left" w:pos="1134"/>
        </w:tabs>
        <w:ind w:left="788" w:hanging="431"/>
        <w:jc w:val="left"/>
        <w:rPr>
          <w:rFonts w:ascii="Tahoma" w:hAnsi="Tahoma" w:cs="Tahoma"/>
          <w:sz w:val="22"/>
          <w:szCs w:val="22"/>
        </w:rPr>
      </w:pPr>
      <w:bookmarkStart w:id="172" w:name="_Toc447243"/>
      <w:bookmarkStart w:id="173" w:name="_Toc447337"/>
      <w:bookmarkStart w:id="174" w:name="_Toc515803"/>
      <w:bookmarkStart w:id="175" w:name="_Toc515898"/>
      <w:bookmarkStart w:id="176" w:name="_Toc515993"/>
      <w:bookmarkStart w:id="177" w:name="_Toc1057266"/>
      <w:bookmarkStart w:id="178" w:name="_Toc183012090"/>
      <w:bookmarkEnd w:id="172"/>
      <w:bookmarkEnd w:id="173"/>
      <w:bookmarkEnd w:id="174"/>
      <w:bookmarkEnd w:id="175"/>
      <w:bookmarkEnd w:id="176"/>
      <w:bookmarkEnd w:id="177"/>
      <w:r w:rsidRPr="00AA0EDC">
        <w:rPr>
          <w:rFonts w:ascii="Tahoma" w:hAnsi="Tahoma" w:cs="Tahoma"/>
          <w:sz w:val="22"/>
          <w:szCs w:val="22"/>
        </w:rPr>
        <w:t>Reikalavimai saugumo ir privatumo užtikrinimai</w:t>
      </w:r>
      <w:bookmarkEnd w:id="17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5D5B57" w:rsidRPr="00AA0EDC" w14:paraId="7E5CF390" w14:textId="77777777" w:rsidTr="008676A0">
        <w:trPr>
          <w:tblHeader/>
        </w:trPr>
        <w:tc>
          <w:tcPr>
            <w:tcW w:w="611" w:type="pct"/>
            <w:shd w:val="clear" w:color="auto" w:fill="BFBFBF"/>
            <w:vAlign w:val="center"/>
          </w:tcPr>
          <w:p w14:paraId="6E1F76AE" w14:textId="77777777" w:rsidR="005D5B57" w:rsidRPr="00AA0EDC" w:rsidRDefault="005D5B57" w:rsidP="005D5B57">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4818E6D9" w14:textId="77777777" w:rsidR="005D5B57" w:rsidRPr="00AA0EDC" w:rsidRDefault="005D5B57" w:rsidP="005D5B57">
            <w:pPr>
              <w:keepNext/>
              <w:spacing w:before="60" w:after="60"/>
              <w:rPr>
                <w:rFonts w:ascii="Tahoma" w:hAnsi="Tahoma" w:cs="Tahoma"/>
                <w:b/>
                <w:sz w:val="22"/>
              </w:rPr>
            </w:pPr>
            <w:r w:rsidRPr="00AA0EDC">
              <w:rPr>
                <w:rFonts w:ascii="Tahoma" w:hAnsi="Tahoma" w:cs="Tahoma"/>
                <w:b/>
                <w:sz w:val="22"/>
              </w:rPr>
              <w:t>Reikalavimas</w:t>
            </w:r>
          </w:p>
        </w:tc>
      </w:tr>
      <w:tr w:rsidR="00796201" w:rsidRPr="00AA0EDC" w14:paraId="5FE4F3AA" w14:textId="77777777" w:rsidTr="008676A0">
        <w:tc>
          <w:tcPr>
            <w:tcW w:w="611" w:type="pct"/>
            <w:shd w:val="clear" w:color="auto" w:fill="auto"/>
          </w:tcPr>
          <w:p w14:paraId="6BDC6F0C" w14:textId="77777777" w:rsidR="00796201" w:rsidRPr="00AA0EDC" w:rsidRDefault="00796201" w:rsidP="008C22E1">
            <w:pPr>
              <w:pStyle w:val="Tablenumber"/>
              <w:numPr>
                <w:ilvl w:val="0"/>
                <w:numId w:val="15"/>
              </w:numPr>
              <w:contextualSpacing w:val="0"/>
              <w:rPr>
                <w:rFonts w:ascii="Tahoma" w:hAnsi="Tahoma" w:cs="Tahoma"/>
                <w:szCs w:val="22"/>
              </w:rPr>
            </w:pPr>
          </w:p>
        </w:tc>
        <w:tc>
          <w:tcPr>
            <w:tcW w:w="4389" w:type="pct"/>
            <w:shd w:val="clear" w:color="auto" w:fill="auto"/>
          </w:tcPr>
          <w:p w14:paraId="029D196C" w14:textId="704E741D" w:rsidR="00796201" w:rsidRPr="00AA0EDC" w:rsidRDefault="00796201" w:rsidP="00796201">
            <w:pPr>
              <w:rPr>
                <w:rFonts w:ascii="Tahoma" w:hAnsi="Tahoma" w:cs="Tahoma"/>
                <w:sz w:val="22"/>
              </w:rPr>
            </w:pPr>
            <w:r w:rsidRPr="00AA0EDC">
              <w:rPr>
                <w:rFonts w:ascii="Tahoma" w:hAnsi="Tahoma" w:cs="Tahoma"/>
                <w:sz w:val="22"/>
              </w:rPr>
              <w:t>Pagrindiniai saugą (tiek programinės įrangos, tiek duomenų) reglamentuojantys teisės aktai, kuriais turi būti vadovaujamasi modernizuojant AIS yra šie:</w:t>
            </w:r>
          </w:p>
        </w:tc>
      </w:tr>
      <w:tr w:rsidR="00796201" w:rsidRPr="00AA0EDC" w14:paraId="1B87CFA8" w14:textId="77777777" w:rsidTr="008676A0">
        <w:tc>
          <w:tcPr>
            <w:tcW w:w="611" w:type="pct"/>
            <w:shd w:val="clear" w:color="auto" w:fill="auto"/>
          </w:tcPr>
          <w:p w14:paraId="6D6499C6" w14:textId="77777777" w:rsidR="00796201" w:rsidRPr="00AA0EDC" w:rsidRDefault="00796201" w:rsidP="008C22E1">
            <w:pPr>
              <w:pStyle w:val="Tablenumber"/>
              <w:numPr>
                <w:ilvl w:val="1"/>
                <w:numId w:val="15"/>
              </w:numPr>
              <w:contextualSpacing w:val="0"/>
              <w:rPr>
                <w:rFonts w:ascii="Tahoma" w:hAnsi="Tahoma" w:cs="Tahoma"/>
                <w:szCs w:val="22"/>
              </w:rPr>
            </w:pPr>
          </w:p>
        </w:tc>
        <w:tc>
          <w:tcPr>
            <w:tcW w:w="4389" w:type="pct"/>
            <w:shd w:val="clear" w:color="auto" w:fill="auto"/>
          </w:tcPr>
          <w:p w14:paraId="476C29AE" w14:textId="1058731A" w:rsidR="00796201" w:rsidRPr="00AA0EDC" w:rsidRDefault="00796201" w:rsidP="00796201">
            <w:pPr>
              <w:rPr>
                <w:rFonts w:ascii="Tahoma" w:hAnsi="Tahoma" w:cs="Tahoma"/>
                <w:sz w:val="22"/>
              </w:rPr>
            </w:pPr>
            <w:r w:rsidRPr="00AA0EDC">
              <w:rPr>
                <w:rFonts w:ascii="Tahoma" w:hAnsi="Tahoma" w:cs="Tahoma"/>
                <w:sz w:val="22"/>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tc>
      </w:tr>
      <w:tr w:rsidR="00796201" w:rsidRPr="00AA0EDC" w14:paraId="097CDCD6" w14:textId="77777777" w:rsidTr="008676A0">
        <w:tc>
          <w:tcPr>
            <w:tcW w:w="611" w:type="pct"/>
            <w:shd w:val="clear" w:color="auto" w:fill="auto"/>
          </w:tcPr>
          <w:p w14:paraId="0FEBF46E" w14:textId="77777777" w:rsidR="00796201" w:rsidRPr="00AA0EDC" w:rsidRDefault="00796201" w:rsidP="008C22E1">
            <w:pPr>
              <w:pStyle w:val="Tablenumber"/>
              <w:numPr>
                <w:ilvl w:val="1"/>
                <w:numId w:val="15"/>
              </w:numPr>
              <w:contextualSpacing w:val="0"/>
              <w:rPr>
                <w:rFonts w:ascii="Tahoma" w:hAnsi="Tahoma" w:cs="Tahoma"/>
                <w:szCs w:val="22"/>
              </w:rPr>
            </w:pPr>
          </w:p>
        </w:tc>
        <w:tc>
          <w:tcPr>
            <w:tcW w:w="4389" w:type="pct"/>
            <w:shd w:val="clear" w:color="auto" w:fill="auto"/>
          </w:tcPr>
          <w:p w14:paraId="6A0CD60F" w14:textId="2C4466BE" w:rsidR="00796201" w:rsidRPr="00AA0EDC" w:rsidRDefault="00796201" w:rsidP="00796201">
            <w:pPr>
              <w:rPr>
                <w:rFonts w:ascii="Tahoma" w:hAnsi="Tahoma" w:cs="Tahoma"/>
                <w:sz w:val="22"/>
              </w:rPr>
            </w:pPr>
            <w:r w:rsidRPr="00AA0EDC">
              <w:rPr>
                <w:rFonts w:ascii="Tahoma" w:hAnsi="Tahoma" w:cs="Tahoma"/>
                <w:sz w:val="22"/>
              </w:rPr>
              <w:t>Lietuvos Respublikos asmens duomenų teisinės apsaugos įstatymas;</w:t>
            </w:r>
          </w:p>
        </w:tc>
      </w:tr>
      <w:tr w:rsidR="00796201" w:rsidRPr="00AA0EDC" w14:paraId="32ABC2AD" w14:textId="77777777" w:rsidTr="008676A0">
        <w:tc>
          <w:tcPr>
            <w:tcW w:w="611" w:type="pct"/>
            <w:shd w:val="clear" w:color="auto" w:fill="auto"/>
          </w:tcPr>
          <w:p w14:paraId="6422B7F8" w14:textId="77777777" w:rsidR="00796201" w:rsidRPr="00AA0EDC" w:rsidRDefault="00796201" w:rsidP="008C22E1">
            <w:pPr>
              <w:pStyle w:val="Tablenumber"/>
              <w:numPr>
                <w:ilvl w:val="1"/>
                <w:numId w:val="15"/>
              </w:numPr>
              <w:contextualSpacing w:val="0"/>
              <w:rPr>
                <w:rFonts w:ascii="Tahoma" w:hAnsi="Tahoma" w:cs="Tahoma"/>
                <w:szCs w:val="22"/>
              </w:rPr>
            </w:pPr>
          </w:p>
        </w:tc>
        <w:tc>
          <w:tcPr>
            <w:tcW w:w="4389" w:type="pct"/>
            <w:shd w:val="clear" w:color="auto" w:fill="auto"/>
          </w:tcPr>
          <w:p w14:paraId="22F8824F" w14:textId="572646A3" w:rsidR="00796201" w:rsidRPr="00AA0EDC" w:rsidRDefault="00796201" w:rsidP="00796201">
            <w:pPr>
              <w:rPr>
                <w:rFonts w:ascii="Tahoma" w:hAnsi="Tahoma" w:cs="Tahoma"/>
                <w:sz w:val="22"/>
              </w:rPr>
            </w:pPr>
            <w:r w:rsidRPr="00AA0EDC">
              <w:rPr>
                <w:rFonts w:ascii="Tahoma" w:hAnsi="Tahoma" w:cs="Tahoma"/>
                <w:sz w:val="22"/>
              </w:rPr>
              <w:t>Lietuvos Respublikos kibernetinio saugumo įstatymas;</w:t>
            </w:r>
          </w:p>
        </w:tc>
      </w:tr>
      <w:tr w:rsidR="00796201" w:rsidRPr="00AA0EDC" w14:paraId="7C0D995E" w14:textId="77777777" w:rsidTr="008676A0">
        <w:tc>
          <w:tcPr>
            <w:tcW w:w="611" w:type="pct"/>
            <w:shd w:val="clear" w:color="auto" w:fill="auto"/>
          </w:tcPr>
          <w:p w14:paraId="3AB68D30" w14:textId="77777777" w:rsidR="00796201" w:rsidRPr="00AA0EDC" w:rsidRDefault="00796201" w:rsidP="008C22E1">
            <w:pPr>
              <w:pStyle w:val="Tablenumber"/>
              <w:numPr>
                <w:ilvl w:val="1"/>
                <w:numId w:val="15"/>
              </w:numPr>
              <w:contextualSpacing w:val="0"/>
              <w:rPr>
                <w:rFonts w:ascii="Tahoma" w:hAnsi="Tahoma" w:cs="Tahoma"/>
                <w:szCs w:val="22"/>
              </w:rPr>
            </w:pPr>
          </w:p>
        </w:tc>
        <w:tc>
          <w:tcPr>
            <w:tcW w:w="4389" w:type="pct"/>
            <w:shd w:val="clear" w:color="auto" w:fill="auto"/>
          </w:tcPr>
          <w:p w14:paraId="08533B10" w14:textId="13CFB8E2" w:rsidR="00796201" w:rsidRPr="00AA0EDC" w:rsidRDefault="00796201" w:rsidP="00796201">
            <w:pPr>
              <w:rPr>
                <w:rFonts w:ascii="Tahoma" w:hAnsi="Tahoma" w:cs="Tahoma"/>
                <w:sz w:val="22"/>
              </w:rPr>
            </w:pPr>
            <w:r w:rsidRPr="00AA0EDC">
              <w:rPr>
                <w:rFonts w:ascii="Tahoma" w:hAnsi="Tahoma" w:cs="Tahoma"/>
                <w:sz w:val="22"/>
              </w:rPr>
              <w:t>Organizacinių ir techninių kibernetinio saugumo reikalavimų, taikomų kibernetinio saugumo subjektams, aprašas, patvirtintas Lietuvos Respublikos Vyriausybės 2018 m. rugpjūčio 13 d. nutarimu Nr. 818 „Dėl Lietuvos Respublikos kibernetinio saugumo įstatymo įgyvendinimo (toliau – Kibernetinio saugumo reikalavimų aprašas).</w:t>
            </w:r>
            <w:r w:rsidRPr="00AA0EDC">
              <w:rPr>
                <w:rFonts w:ascii="Tahoma" w:hAnsi="Tahoma" w:cs="Tahoma"/>
                <w:color w:val="000000"/>
                <w:sz w:val="22"/>
              </w:rPr>
              <w:t xml:space="preserve"> </w:t>
            </w:r>
            <w:r w:rsidR="00726A02" w:rsidRPr="00AA0EDC">
              <w:rPr>
                <w:rFonts w:ascii="Tahoma" w:hAnsi="Tahoma" w:cs="Tahoma"/>
                <w:color w:val="000000"/>
                <w:sz w:val="22"/>
              </w:rPr>
              <w:t>AIS</w:t>
            </w:r>
            <w:r w:rsidRPr="00AA0EDC">
              <w:rPr>
                <w:rFonts w:ascii="Tahoma" w:hAnsi="Tahoma" w:cs="Tahoma"/>
                <w:color w:val="000000"/>
                <w:sz w:val="22"/>
              </w:rPr>
              <w:t xml:space="preserve"> Diegėjas</w:t>
            </w:r>
            <w:r w:rsidRPr="00AA0EDC">
              <w:rPr>
                <w:rFonts w:ascii="Tahoma" w:eastAsia="Times New Roman" w:hAnsi="Tahoma" w:cs="Tahoma"/>
                <w:color w:val="000000"/>
                <w:sz w:val="22"/>
              </w:rPr>
              <w:t xml:space="preserve"> privalo užtikrinti atitiktį šiems reikalavimams tokia apimtimi, kiek tai susiję su pirkimo objektu, ir laikytis konkrečių perkančiosios organizacijos nustatytų informacijos saugumo, kibernetinio saugumo reikalavimų.</w:t>
            </w:r>
            <w:bookmarkStart w:id="179" w:name="part_792bf258ee024d59a1967ba25b8e7afc"/>
            <w:bookmarkEnd w:id="179"/>
            <w:r w:rsidRPr="00AA0EDC">
              <w:rPr>
                <w:rFonts w:ascii="Tahoma" w:eastAsia="Times New Roman" w:hAnsi="Tahoma" w:cs="Tahoma"/>
                <w:color w:val="000000"/>
                <w:sz w:val="22"/>
              </w:rPr>
              <w:t xml:space="preserve">  Į sutartį su </w:t>
            </w:r>
            <w:r w:rsidR="00726A02" w:rsidRPr="00AA0EDC">
              <w:rPr>
                <w:rFonts w:ascii="Tahoma" w:eastAsia="Times New Roman" w:hAnsi="Tahoma" w:cs="Tahoma"/>
                <w:color w:val="000000"/>
                <w:sz w:val="22"/>
              </w:rPr>
              <w:t>AIS</w:t>
            </w:r>
            <w:r w:rsidRPr="00AA0EDC">
              <w:rPr>
                <w:rFonts w:ascii="Tahoma" w:eastAsia="Times New Roman" w:hAnsi="Tahoma" w:cs="Tahoma"/>
                <w:color w:val="000000"/>
                <w:sz w:val="22"/>
              </w:rPr>
              <w:t xml:space="preserve"> Diegėju turi būti įtraukti reikalavimai, susiję su </w:t>
            </w:r>
            <w:r w:rsidRPr="00AA0EDC">
              <w:rPr>
                <w:rFonts w:ascii="Tahoma" w:eastAsia="Times New Roman" w:hAnsi="Tahoma" w:cs="Tahoma"/>
                <w:sz w:val="22"/>
              </w:rPr>
              <w:t xml:space="preserve">informacijos saugumo, kibernetinio saugumo užtikrinimu, </w:t>
            </w:r>
            <w:r w:rsidRPr="00AA0EDC">
              <w:rPr>
                <w:rFonts w:ascii="Tahoma" w:eastAsia="Times New Roman" w:hAnsi="Tahoma" w:cs="Tahoma"/>
                <w:color w:val="000000"/>
                <w:sz w:val="22"/>
              </w:rPr>
              <w:t xml:space="preserve">tokia apimtimi, kiek tai susiję su pirkimo objektu ir prieiga prie </w:t>
            </w:r>
            <w:r w:rsidR="00726A02" w:rsidRPr="00AA0EDC">
              <w:rPr>
                <w:rFonts w:ascii="Tahoma" w:eastAsia="Times New Roman" w:hAnsi="Tahoma" w:cs="Tahoma"/>
                <w:color w:val="000000"/>
                <w:sz w:val="22"/>
              </w:rPr>
              <w:t>AIS</w:t>
            </w:r>
            <w:r w:rsidRPr="00AA0EDC">
              <w:rPr>
                <w:rFonts w:ascii="Tahoma" w:eastAsia="Times New Roman" w:hAnsi="Tahoma" w:cs="Tahoma"/>
                <w:color w:val="000000"/>
                <w:sz w:val="22"/>
              </w:rPr>
              <w:t>.</w:t>
            </w:r>
          </w:p>
        </w:tc>
      </w:tr>
      <w:tr w:rsidR="00796201" w:rsidRPr="00AA0EDC" w14:paraId="11E5E305" w14:textId="77777777" w:rsidTr="008676A0">
        <w:tc>
          <w:tcPr>
            <w:tcW w:w="611" w:type="pct"/>
            <w:shd w:val="clear" w:color="auto" w:fill="auto"/>
          </w:tcPr>
          <w:p w14:paraId="30C1B312" w14:textId="77777777" w:rsidR="00796201" w:rsidRPr="00AA0EDC" w:rsidRDefault="00796201" w:rsidP="008C22E1">
            <w:pPr>
              <w:pStyle w:val="Tablenumber"/>
              <w:numPr>
                <w:ilvl w:val="1"/>
                <w:numId w:val="15"/>
              </w:numPr>
              <w:contextualSpacing w:val="0"/>
              <w:rPr>
                <w:rFonts w:ascii="Tahoma" w:hAnsi="Tahoma" w:cs="Tahoma"/>
                <w:szCs w:val="22"/>
              </w:rPr>
            </w:pPr>
          </w:p>
        </w:tc>
        <w:tc>
          <w:tcPr>
            <w:tcW w:w="4389" w:type="pct"/>
            <w:shd w:val="clear" w:color="auto" w:fill="auto"/>
          </w:tcPr>
          <w:p w14:paraId="11FF8033" w14:textId="6A17FDA9" w:rsidR="00796201" w:rsidRPr="00AA0EDC" w:rsidRDefault="00796201" w:rsidP="00796201">
            <w:pPr>
              <w:rPr>
                <w:rFonts w:ascii="Tahoma" w:hAnsi="Tahoma" w:cs="Tahoma"/>
                <w:sz w:val="22"/>
              </w:rPr>
            </w:pPr>
            <w:r w:rsidRPr="00AA0EDC">
              <w:rPr>
                <w:rFonts w:ascii="Tahoma" w:hAnsi="Tahoma" w:cs="Tahoma"/>
                <w:sz w:val="22"/>
              </w:rPr>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tc>
      </w:tr>
      <w:tr w:rsidR="00796201" w:rsidRPr="00AA0EDC" w14:paraId="3A10496D" w14:textId="77777777" w:rsidTr="008676A0">
        <w:tc>
          <w:tcPr>
            <w:tcW w:w="611" w:type="pct"/>
            <w:shd w:val="clear" w:color="auto" w:fill="auto"/>
          </w:tcPr>
          <w:p w14:paraId="3B42FD06" w14:textId="77777777" w:rsidR="00796201" w:rsidRPr="00AA0EDC" w:rsidRDefault="00796201" w:rsidP="008C22E1">
            <w:pPr>
              <w:pStyle w:val="Tablenumber"/>
              <w:numPr>
                <w:ilvl w:val="1"/>
                <w:numId w:val="15"/>
              </w:numPr>
              <w:contextualSpacing w:val="0"/>
              <w:rPr>
                <w:rFonts w:ascii="Tahoma" w:hAnsi="Tahoma" w:cs="Tahoma"/>
                <w:szCs w:val="22"/>
              </w:rPr>
            </w:pPr>
          </w:p>
        </w:tc>
        <w:tc>
          <w:tcPr>
            <w:tcW w:w="4389" w:type="pct"/>
            <w:shd w:val="clear" w:color="auto" w:fill="auto"/>
          </w:tcPr>
          <w:p w14:paraId="13F1B097" w14:textId="356B2106" w:rsidR="00796201" w:rsidRPr="00AA0EDC" w:rsidRDefault="00796201" w:rsidP="00796201">
            <w:pPr>
              <w:rPr>
                <w:rFonts w:ascii="Tahoma" w:hAnsi="Tahoma" w:cs="Tahoma"/>
                <w:sz w:val="22"/>
              </w:rPr>
            </w:pPr>
            <w:r w:rsidRPr="00AA0EDC">
              <w:rPr>
                <w:rFonts w:ascii="Tahoma" w:hAnsi="Tahoma" w:cs="Tahoma"/>
                <w:sz w:val="22"/>
              </w:rPr>
              <w:t>Duomenų teikimo formatų ir standartų rekomendacijos, patvirtintos Informacinės visuomenės plėtros komiteto prie Susisiekimo ministerijos direktoriaus 2013 m. kovo 25 d. įsakymu Nr. T-36 „Dėl Duomenų teikimo formatų ir standartų rekomendacijų patvirtinimo“.</w:t>
            </w:r>
          </w:p>
        </w:tc>
      </w:tr>
      <w:tr w:rsidR="00796201" w:rsidRPr="00AA0EDC" w14:paraId="5C35470C" w14:textId="77777777" w:rsidTr="008676A0">
        <w:tc>
          <w:tcPr>
            <w:tcW w:w="611" w:type="pct"/>
            <w:shd w:val="clear" w:color="auto" w:fill="auto"/>
          </w:tcPr>
          <w:p w14:paraId="1DDDB9C2" w14:textId="77777777" w:rsidR="00796201" w:rsidRPr="00AA0EDC" w:rsidRDefault="00796201" w:rsidP="008C22E1">
            <w:pPr>
              <w:pStyle w:val="Tablenumber"/>
              <w:numPr>
                <w:ilvl w:val="0"/>
                <w:numId w:val="15"/>
              </w:numPr>
              <w:contextualSpacing w:val="0"/>
              <w:rPr>
                <w:rFonts w:ascii="Tahoma" w:hAnsi="Tahoma" w:cs="Tahoma"/>
                <w:szCs w:val="22"/>
              </w:rPr>
            </w:pPr>
          </w:p>
        </w:tc>
        <w:tc>
          <w:tcPr>
            <w:tcW w:w="4389" w:type="pct"/>
            <w:shd w:val="clear" w:color="auto" w:fill="auto"/>
          </w:tcPr>
          <w:p w14:paraId="5E2C152D" w14:textId="3724044D" w:rsidR="00796201" w:rsidRPr="00AA0EDC" w:rsidRDefault="00796201" w:rsidP="00796201">
            <w:pPr>
              <w:rPr>
                <w:rFonts w:ascii="Tahoma" w:hAnsi="Tahoma" w:cs="Tahoma"/>
                <w:sz w:val="22"/>
              </w:rPr>
            </w:pPr>
            <w:r w:rsidRPr="00AA0EDC">
              <w:rPr>
                <w:rFonts w:ascii="Tahoma" w:hAnsi="Tahoma" w:cs="Tahoma"/>
                <w:sz w:val="22"/>
              </w:rPr>
              <w:t xml:space="preserve">Diegėjas turės atlikti </w:t>
            </w:r>
            <w:r w:rsidR="00726A02" w:rsidRPr="00AA0EDC">
              <w:rPr>
                <w:rFonts w:ascii="Tahoma" w:hAnsi="Tahoma" w:cs="Tahoma"/>
                <w:sz w:val="22"/>
              </w:rPr>
              <w:t>AIS</w:t>
            </w:r>
            <w:r w:rsidRPr="00AA0EDC">
              <w:rPr>
                <w:rFonts w:ascii="Tahoma" w:hAnsi="Tahoma" w:cs="Tahoma"/>
                <w:sz w:val="22"/>
              </w:rPr>
              <w:t xml:space="preserve"> atitikties vertinimą pagal aukščiau išvardintus teisės aktus ir pateikti tokio vertinimo ataskaitą, kuri turi būti suderinta su Perkančiąja organizacija. Atitikties vertinimas turi būti atliktas ne vėliau nei </w:t>
            </w:r>
            <w:r w:rsidR="00726A02" w:rsidRPr="00AA0EDC">
              <w:rPr>
                <w:rFonts w:ascii="Tahoma" w:hAnsi="Tahoma" w:cs="Tahoma"/>
                <w:sz w:val="22"/>
              </w:rPr>
              <w:t>AIS</w:t>
            </w:r>
            <w:r w:rsidRPr="00AA0EDC">
              <w:rPr>
                <w:rFonts w:ascii="Tahoma" w:hAnsi="Tahoma" w:cs="Tahoma"/>
                <w:sz w:val="22"/>
              </w:rPr>
              <w:t xml:space="preserve"> bandomosios eksploatacijos pradžia.</w:t>
            </w:r>
          </w:p>
        </w:tc>
      </w:tr>
      <w:tr w:rsidR="00796201" w:rsidRPr="00AA0EDC" w14:paraId="3499F882" w14:textId="77777777" w:rsidTr="008676A0">
        <w:tc>
          <w:tcPr>
            <w:tcW w:w="611" w:type="pct"/>
            <w:shd w:val="clear" w:color="auto" w:fill="auto"/>
          </w:tcPr>
          <w:p w14:paraId="7C9ACF0C" w14:textId="77777777" w:rsidR="00796201" w:rsidRPr="00AA0EDC" w:rsidRDefault="00796201" w:rsidP="008C22E1">
            <w:pPr>
              <w:pStyle w:val="Tablenumber"/>
              <w:numPr>
                <w:ilvl w:val="0"/>
                <w:numId w:val="15"/>
              </w:numPr>
              <w:contextualSpacing w:val="0"/>
              <w:rPr>
                <w:rFonts w:ascii="Tahoma" w:hAnsi="Tahoma" w:cs="Tahoma"/>
                <w:szCs w:val="22"/>
              </w:rPr>
            </w:pPr>
          </w:p>
        </w:tc>
        <w:tc>
          <w:tcPr>
            <w:tcW w:w="4389" w:type="pct"/>
            <w:shd w:val="clear" w:color="auto" w:fill="auto"/>
          </w:tcPr>
          <w:p w14:paraId="5A060927" w14:textId="20B2DE3E" w:rsidR="00796201" w:rsidRPr="00AA0EDC" w:rsidRDefault="00796201" w:rsidP="00796201">
            <w:pPr>
              <w:rPr>
                <w:rFonts w:ascii="Tahoma" w:hAnsi="Tahoma" w:cs="Tahoma"/>
                <w:sz w:val="22"/>
              </w:rPr>
            </w:pPr>
            <w:r w:rsidRPr="00AA0EDC">
              <w:rPr>
                <w:rFonts w:ascii="Tahoma" w:hAnsi="Tahoma" w:cs="Tahoma"/>
                <w:sz w:val="22"/>
              </w:rPr>
              <w:t>Diegėjas turi nedelsiant informuoti apie sutarties vykdymo metu Perkančiosios organizacijos informacinių technologijų infrastruktūroje pastebėtus elektroninės informacijos saugos incidentus, neveikiančias arba netinkamai veikiančias saugos užtikrinimo priemones, informacijos saugumo reikalavimų nesilaikymą, nusikalstamos veikos požymius,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Perkančiosios organizacijos saugos įgaliotinio nurodymus ir pavedimus, susijusius su saugos politikos įgyvendinimu.</w:t>
            </w:r>
          </w:p>
        </w:tc>
      </w:tr>
      <w:tr w:rsidR="00796201" w:rsidRPr="00AA0EDC" w14:paraId="16C4E2B3" w14:textId="77777777" w:rsidTr="008676A0">
        <w:tc>
          <w:tcPr>
            <w:tcW w:w="611" w:type="pct"/>
            <w:shd w:val="clear" w:color="auto" w:fill="auto"/>
          </w:tcPr>
          <w:p w14:paraId="11DF56D1" w14:textId="77777777" w:rsidR="00796201" w:rsidRPr="00AA0EDC" w:rsidRDefault="00796201" w:rsidP="008C22E1">
            <w:pPr>
              <w:pStyle w:val="Tablenumber"/>
              <w:numPr>
                <w:ilvl w:val="0"/>
                <w:numId w:val="15"/>
              </w:numPr>
              <w:contextualSpacing w:val="0"/>
              <w:rPr>
                <w:rFonts w:ascii="Tahoma" w:hAnsi="Tahoma" w:cs="Tahoma"/>
                <w:szCs w:val="22"/>
              </w:rPr>
            </w:pPr>
          </w:p>
        </w:tc>
        <w:tc>
          <w:tcPr>
            <w:tcW w:w="4389" w:type="pct"/>
            <w:shd w:val="clear" w:color="auto" w:fill="auto"/>
          </w:tcPr>
          <w:p w14:paraId="40123D42" w14:textId="0904A7F9" w:rsidR="00796201" w:rsidRPr="00AA0EDC" w:rsidRDefault="00796201" w:rsidP="00796201">
            <w:pPr>
              <w:rPr>
                <w:rFonts w:ascii="Tahoma" w:hAnsi="Tahoma" w:cs="Tahoma"/>
                <w:sz w:val="22"/>
              </w:rPr>
            </w:pPr>
            <w:r w:rsidRPr="00AA0EDC">
              <w:rPr>
                <w:rFonts w:ascii="Tahoma" w:hAnsi="Tahoma" w:cs="Tahoma"/>
                <w:sz w:val="22"/>
              </w:rPr>
              <w:t>Teikdamas paslaugas pagal Sutartyje nustatytus reikalavimus Diegėjas turi įgyvendinti tinkamas organizacines ir technines priemones, skirtas apsaugoti elektroninę informaciją nuo atsitiktinio ar neteisėto sunaikinimo, pakeitimo, atskleidimo, taip pat nuo bet kokio kito neteisėto tvarkymo, naudoti suteiktą prieigą tik sutarties vykdymo tikslais.</w:t>
            </w:r>
          </w:p>
        </w:tc>
      </w:tr>
      <w:tr w:rsidR="004041F6" w:rsidRPr="00AA0EDC" w14:paraId="381ACD5B" w14:textId="77777777" w:rsidTr="008676A0">
        <w:tc>
          <w:tcPr>
            <w:tcW w:w="611" w:type="pct"/>
            <w:shd w:val="clear" w:color="auto" w:fill="auto"/>
          </w:tcPr>
          <w:p w14:paraId="4EF8C842" w14:textId="77777777" w:rsidR="004041F6" w:rsidRPr="00AA0EDC" w:rsidRDefault="004041F6" w:rsidP="008C22E1">
            <w:pPr>
              <w:pStyle w:val="Tablenumber"/>
              <w:numPr>
                <w:ilvl w:val="0"/>
                <w:numId w:val="15"/>
              </w:numPr>
              <w:contextualSpacing w:val="0"/>
              <w:rPr>
                <w:rFonts w:ascii="Tahoma" w:hAnsi="Tahoma" w:cs="Tahoma"/>
                <w:szCs w:val="22"/>
              </w:rPr>
            </w:pPr>
          </w:p>
        </w:tc>
        <w:tc>
          <w:tcPr>
            <w:tcW w:w="4389" w:type="pct"/>
            <w:shd w:val="clear" w:color="auto" w:fill="auto"/>
          </w:tcPr>
          <w:p w14:paraId="39276A03" w14:textId="61618A04" w:rsidR="004041F6" w:rsidRPr="00AA0EDC" w:rsidRDefault="004041F6" w:rsidP="004041F6">
            <w:pPr>
              <w:rPr>
                <w:rFonts w:ascii="Tahoma" w:hAnsi="Tahoma" w:cs="Tahoma"/>
                <w:sz w:val="22"/>
              </w:rPr>
            </w:pPr>
            <w:r w:rsidRPr="00AA0EDC">
              <w:rPr>
                <w:rFonts w:ascii="Tahoma" w:hAnsi="Tahoma" w:cs="Tahoma"/>
                <w:sz w:val="22"/>
              </w:rPr>
              <w:t>Rizikų, grėsmių ir pažeidžiamumų valdymas:</w:t>
            </w:r>
          </w:p>
        </w:tc>
      </w:tr>
      <w:tr w:rsidR="004041F6" w:rsidRPr="00AA0EDC" w14:paraId="46AF16B2" w14:textId="77777777" w:rsidTr="008676A0">
        <w:tc>
          <w:tcPr>
            <w:tcW w:w="611" w:type="pct"/>
            <w:shd w:val="clear" w:color="auto" w:fill="auto"/>
          </w:tcPr>
          <w:p w14:paraId="3C9E71E1" w14:textId="77777777" w:rsidR="004041F6" w:rsidRPr="00AA0EDC" w:rsidRDefault="004041F6" w:rsidP="008C22E1">
            <w:pPr>
              <w:pStyle w:val="Tablenumber"/>
              <w:numPr>
                <w:ilvl w:val="1"/>
                <w:numId w:val="15"/>
              </w:numPr>
              <w:contextualSpacing w:val="0"/>
              <w:rPr>
                <w:rFonts w:ascii="Tahoma" w:hAnsi="Tahoma" w:cs="Tahoma"/>
                <w:szCs w:val="22"/>
              </w:rPr>
            </w:pPr>
          </w:p>
        </w:tc>
        <w:tc>
          <w:tcPr>
            <w:tcW w:w="4389" w:type="pct"/>
            <w:shd w:val="clear" w:color="auto" w:fill="auto"/>
          </w:tcPr>
          <w:p w14:paraId="2583A71F" w14:textId="7E061F84" w:rsidR="004041F6" w:rsidRPr="00AA0EDC" w:rsidRDefault="004041F6" w:rsidP="004041F6">
            <w:pPr>
              <w:rPr>
                <w:rFonts w:ascii="Tahoma" w:hAnsi="Tahoma" w:cs="Tahoma"/>
                <w:sz w:val="22"/>
              </w:rPr>
            </w:pPr>
            <w:r w:rsidRPr="00AA0EDC">
              <w:rPr>
                <w:rFonts w:ascii="Tahoma" w:hAnsi="Tahoma" w:cs="Tahoma"/>
                <w:sz w:val="22"/>
              </w:rPr>
              <w:t xml:space="preserve">Diegėjas privalo vadovautis pripažintomis saugaus programinės įrangos kūrimo metodikomis, tokiomis kaip ISO/IEC 27034-1, OWASP </w:t>
            </w:r>
            <w:proofErr w:type="spellStart"/>
            <w:r w:rsidRPr="00AA0EDC">
              <w:rPr>
                <w:rFonts w:ascii="Tahoma" w:hAnsi="Tahoma" w:cs="Tahoma"/>
                <w:sz w:val="22"/>
              </w:rPr>
              <w:t>Application</w:t>
            </w:r>
            <w:proofErr w:type="spellEnd"/>
            <w:r w:rsidRPr="00AA0EDC">
              <w:rPr>
                <w:rFonts w:ascii="Tahoma" w:hAnsi="Tahoma" w:cs="Tahoma"/>
                <w:sz w:val="22"/>
              </w:rPr>
              <w:t xml:space="preserve"> </w:t>
            </w:r>
            <w:proofErr w:type="spellStart"/>
            <w:r w:rsidRPr="00AA0EDC">
              <w:rPr>
                <w:rFonts w:ascii="Tahoma" w:hAnsi="Tahoma" w:cs="Tahoma"/>
                <w:sz w:val="22"/>
              </w:rPr>
              <w:t>Security</w:t>
            </w:r>
            <w:proofErr w:type="spellEnd"/>
            <w:r w:rsidRPr="00AA0EDC">
              <w:rPr>
                <w:rFonts w:ascii="Tahoma" w:hAnsi="Tahoma" w:cs="Tahoma"/>
                <w:sz w:val="22"/>
              </w:rPr>
              <w:t xml:space="preserve"> </w:t>
            </w:r>
            <w:proofErr w:type="spellStart"/>
            <w:r w:rsidRPr="00AA0EDC">
              <w:rPr>
                <w:rFonts w:ascii="Tahoma" w:hAnsi="Tahoma" w:cs="Tahoma"/>
                <w:sz w:val="22"/>
              </w:rPr>
              <w:t>Verification</w:t>
            </w:r>
            <w:proofErr w:type="spellEnd"/>
            <w:r w:rsidRPr="00AA0EDC">
              <w:rPr>
                <w:rFonts w:ascii="Tahoma" w:hAnsi="Tahoma" w:cs="Tahoma"/>
                <w:sz w:val="22"/>
              </w:rPr>
              <w:t xml:space="preserve"> Standard, OWASP </w:t>
            </w:r>
            <w:proofErr w:type="spellStart"/>
            <w:r w:rsidRPr="00AA0EDC">
              <w:rPr>
                <w:rFonts w:ascii="Tahoma" w:hAnsi="Tahoma" w:cs="Tahoma"/>
                <w:sz w:val="22"/>
              </w:rPr>
              <w:t>Testing</w:t>
            </w:r>
            <w:proofErr w:type="spellEnd"/>
            <w:r w:rsidRPr="00AA0EDC">
              <w:rPr>
                <w:rFonts w:ascii="Tahoma" w:hAnsi="Tahoma" w:cs="Tahoma"/>
                <w:sz w:val="22"/>
              </w:rPr>
              <w:t xml:space="preserve"> </w:t>
            </w:r>
            <w:proofErr w:type="spellStart"/>
            <w:r w:rsidRPr="00AA0EDC">
              <w:rPr>
                <w:rFonts w:ascii="Tahoma" w:hAnsi="Tahoma" w:cs="Tahoma"/>
                <w:sz w:val="22"/>
              </w:rPr>
              <w:t>Guide</w:t>
            </w:r>
            <w:proofErr w:type="spellEnd"/>
            <w:r w:rsidRPr="00AA0EDC">
              <w:rPr>
                <w:rFonts w:ascii="Tahoma" w:hAnsi="Tahoma" w:cs="Tahoma"/>
                <w:sz w:val="22"/>
              </w:rPr>
              <w:t xml:space="preserve"> arba lygiavertėmis, taip pat dokumentais, nurodytais šios specifikacijos 18 punkte.;</w:t>
            </w:r>
          </w:p>
        </w:tc>
      </w:tr>
      <w:tr w:rsidR="004041F6" w:rsidRPr="00AA0EDC" w14:paraId="68A761CE" w14:textId="77777777" w:rsidTr="008676A0">
        <w:tc>
          <w:tcPr>
            <w:tcW w:w="611" w:type="pct"/>
            <w:shd w:val="clear" w:color="auto" w:fill="auto"/>
          </w:tcPr>
          <w:p w14:paraId="25B63998" w14:textId="77777777" w:rsidR="004041F6" w:rsidRPr="00AA0EDC" w:rsidRDefault="004041F6" w:rsidP="008C22E1">
            <w:pPr>
              <w:pStyle w:val="Tablenumber"/>
              <w:numPr>
                <w:ilvl w:val="1"/>
                <w:numId w:val="15"/>
              </w:numPr>
              <w:contextualSpacing w:val="0"/>
              <w:rPr>
                <w:rFonts w:ascii="Tahoma" w:hAnsi="Tahoma" w:cs="Tahoma"/>
                <w:szCs w:val="22"/>
              </w:rPr>
            </w:pPr>
          </w:p>
        </w:tc>
        <w:tc>
          <w:tcPr>
            <w:tcW w:w="4389" w:type="pct"/>
            <w:shd w:val="clear" w:color="auto" w:fill="auto"/>
          </w:tcPr>
          <w:p w14:paraId="5ACC3F5B" w14:textId="4C7E6381" w:rsidR="004041F6" w:rsidRPr="00AA0EDC" w:rsidRDefault="004041F6" w:rsidP="004041F6">
            <w:pPr>
              <w:rPr>
                <w:rFonts w:ascii="Tahoma" w:hAnsi="Tahoma" w:cs="Tahoma"/>
                <w:sz w:val="22"/>
              </w:rPr>
            </w:pPr>
            <w:r w:rsidRPr="00AA0EDC">
              <w:rPr>
                <w:rFonts w:ascii="Tahoma" w:hAnsi="Tahoma" w:cs="Tahoma"/>
                <w:sz w:val="22"/>
              </w:rPr>
              <w:t>Diegėjas privalo užtikrinti, kad visi programinės įrangos kūrime dalyvaujantys darbuotojai susipažinę su saugaus programinės įrangos kūrimo metodikomis;</w:t>
            </w:r>
          </w:p>
        </w:tc>
      </w:tr>
      <w:tr w:rsidR="004041F6" w:rsidRPr="00AA0EDC" w14:paraId="422CFD49" w14:textId="77777777" w:rsidTr="008676A0">
        <w:tc>
          <w:tcPr>
            <w:tcW w:w="611" w:type="pct"/>
            <w:shd w:val="clear" w:color="auto" w:fill="auto"/>
          </w:tcPr>
          <w:p w14:paraId="786018F7" w14:textId="77777777" w:rsidR="004041F6" w:rsidRPr="00AA0EDC" w:rsidRDefault="004041F6" w:rsidP="008C22E1">
            <w:pPr>
              <w:pStyle w:val="Tablenumber"/>
              <w:numPr>
                <w:ilvl w:val="1"/>
                <w:numId w:val="15"/>
              </w:numPr>
              <w:contextualSpacing w:val="0"/>
              <w:rPr>
                <w:rFonts w:ascii="Tahoma" w:hAnsi="Tahoma" w:cs="Tahoma"/>
                <w:szCs w:val="22"/>
              </w:rPr>
            </w:pPr>
          </w:p>
        </w:tc>
        <w:tc>
          <w:tcPr>
            <w:tcW w:w="4389" w:type="pct"/>
            <w:shd w:val="clear" w:color="auto" w:fill="auto"/>
          </w:tcPr>
          <w:p w14:paraId="19AAA29C" w14:textId="4AC68B7F" w:rsidR="004041F6" w:rsidRPr="00AA0EDC" w:rsidRDefault="004041F6" w:rsidP="004041F6">
            <w:pPr>
              <w:rPr>
                <w:rFonts w:ascii="Tahoma" w:hAnsi="Tahoma" w:cs="Tahoma"/>
                <w:sz w:val="22"/>
              </w:rPr>
            </w:pPr>
            <w:r w:rsidRPr="00AA0EDC">
              <w:rPr>
                <w:rFonts w:ascii="Tahoma" w:hAnsi="Tahoma" w:cs="Tahoma"/>
                <w:sz w:val="22"/>
              </w:rPr>
              <w:t>Diegėjas privalo atlikti patikrinimą siekdamas identifikuoti pagrindines sistemos saugumo rizikas bei saugumo pažeidžiamumus (</w:t>
            </w:r>
            <w:r w:rsidRPr="00AA0EDC">
              <w:rPr>
                <w:rFonts w:ascii="Tahoma" w:hAnsi="Tahoma" w:cs="Tahoma"/>
                <w:i/>
                <w:iCs/>
                <w:sz w:val="22"/>
              </w:rPr>
              <w:t>nurodytus</w:t>
            </w:r>
            <w:r w:rsidRPr="00AA0EDC">
              <w:rPr>
                <w:rFonts w:ascii="Tahoma" w:hAnsi="Tahoma" w:cs="Tahoma"/>
                <w:sz w:val="22"/>
              </w:rPr>
              <w:t xml:space="preserve"> </w:t>
            </w:r>
            <w:r w:rsidRPr="00AA0EDC">
              <w:rPr>
                <w:rFonts w:ascii="Tahoma" w:hAnsi="Tahoma" w:cs="Tahoma"/>
                <w:i/>
                <w:iCs/>
                <w:sz w:val="22"/>
              </w:rPr>
              <w:t xml:space="preserve">CWE/SANS TOP 25 </w:t>
            </w:r>
            <w:proofErr w:type="spellStart"/>
            <w:r w:rsidRPr="00AA0EDC">
              <w:rPr>
                <w:rFonts w:ascii="Tahoma" w:hAnsi="Tahoma" w:cs="Tahoma"/>
                <w:i/>
                <w:iCs/>
                <w:sz w:val="22"/>
              </w:rPr>
              <w:t>Most</w:t>
            </w:r>
            <w:proofErr w:type="spellEnd"/>
            <w:r w:rsidRPr="00AA0EDC">
              <w:rPr>
                <w:rFonts w:ascii="Tahoma" w:hAnsi="Tahoma" w:cs="Tahoma"/>
                <w:i/>
                <w:iCs/>
                <w:sz w:val="22"/>
              </w:rPr>
              <w:t xml:space="preserve"> </w:t>
            </w:r>
            <w:proofErr w:type="spellStart"/>
            <w:r w:rsidRPr="00AA0EDC">
              <w:rPr>
                <w:rFonts w:ascii="Tahoma" w:hAnsi="Tahoma" w:cs="Tahoma"/>
                <w:i/>
                <w:iCs/>
                <w:sz w:val="22"/>
              </w:rPr>
              <w:t>Dangerous</w:t>
            </w:r>
            <w:proofErr w:type="spellEnd"/>
            <w:r w:rsidRPr="00AA0EDC">
              <w:rPr>
                <w:rFonts w:ascii="Tahoma" w:hAnsi="Tahoma" w:cs="Tahoma"/>
                <w:i/>
                <w:iCs/>
                <w:sz w:val="22"/>
              </w:rPr>
              <w:t xml:space="preserve"> </w:t>
            </w:r>
            <w:proofErr w:type="spellStart"/>
            <w:r w:rsidRPr="00AA0EDC">
              <w:rPr>
                <w:rFonts w:ascii="Tahoma" w:hAnsi="Tahoma" w:cs="Tahoma"/>
                <w:i/>
                <w:iCs/>
                <w:sz w:val="22"/>
              </w:rPr>
              <w:t>Software</w:t>
            </w:r>
            <w:proofErr w:type="spellEnd"/>
            <w:r w:rsidRPr="00AA0EDC">
              <w:rPr>
                <w:rFonts w:ascii="Tahoma" w:hAnsi="Tahoma" w:cs="Tahoma"/>
                <w:i/>
                <w:iCs/>
                <w:sz w:val="22"/>
              </w:rPr>
              <w:t xml:space="preserve"> </w:t>
            </w:r>
            <w:proofErr w:type="spellStart"/>
            <w:r w:rsidRPr="00AA0EDC">
              <w:rPr>
                <w:rFonts w:ascii="Tahoma" w:hAnsi="Tahoma" w:cs="Tahoma"/>
                <w:i/>
                <w:iCs/>
                <w:sz w:val="22"/>
              </w:rPr>
              <w:t>Errors</w:t>
            </w:r>
            <w:proofErr w:type="spellEnd"/>
            <w:r w:rsidRPr="00AA0EDC">
              <w:rPr>
                <w:rFonts w:ascii="Tahoma" w:hAnsi="Tahoma" w:cs="Tahoma"/>
                <w:i/>
                <w:iCs/>
                <w:sz w:val="22"/>
              </w:rPr>
              <w:t xml:space="preserve">, OWASP 10 </w:t>
            </w:r>
            <w:proofErr w:type="spellStart"/>
            <w:r w:rsidRPr="00AA0EDC">
              <w:rPr>
                <w:rFonts w:ascii="Tahoma" w:hAnsi="Tahoma" w:cs="Tahoma"/>
                <w:i/>
                <w:iCs/>
                <w:sz w:val="22"/>
              </w:rPr>
              <w:t>Most</w:t>
            </w:r>
            <w:proofErr w:type="spellEnd"/>
            <w:r w:rsidRPr="00AA0EDC">
              <w:rPr>
                <w:rFonts w:ascii="Tahoma" w:hAnsi="Tahoma" w:cs="Tahoma"/>
                <w:i/>
                <w:iCs/>
                <w:sz w:val="22"/>
              </w:rPr>
              <w:t xml:space="preserve"> </w:t>
            </w:r>
            <w:proofErr w:type="spellStart"/>
            <w:r w:rsidRPr="00AA0EDC">
              <w:rPr>
                <w:rFonts w:ascii="Tahoma" w:hAnsi="Tahoma" w:cs="Tahoma"/>
                <w:i/>
                <w:iCs/>
                <w:sz w:val="22"/>
              </w:rPr>
              <w:t>Critical</w:t>
            </w:r>
            <w:proofErr w:type="spellEnd"/>
            <w:r w:rsidRPr="00AA0EDC">
              <w:rPr>
                <w:rFonts w:ascii="Tahoma" w:hAnsi="Tahoma" w:cs="Tahoma"/>
                <w:i/>
                <w:iCs/>
                <w:sz w:val="22"/>
              </w:rPr>
              <w:t xml:space="preserve"> </w:t>
            </w:r>
            <w:proofErr w:type="spellStart"/>
            <w:r w:rsidRPr="00AA0EDC">
              <w:rPr>
                <w:rFonts w:ascii="Tahoma" w:hAnsi="Tahoma" w:cs="Tahoma"/>
                <w:i/>
                <w:iCs/>
                <w:sz w:val="22"/>
              </w:rPr>
              <w:t>Web</w:t>
            </w:r>
            <w:proofErr w:type="spellEnd"/>
            <w:r w:rsidRPr="00AA0EDC">
              <w:rPr>
                <w:rFonts w:ascii="Tahoma" w:hAnsi="Tahoma" w:cs="Tahoma"/>
                <w:i/>
                <w:iCs/>
                <w:sz w:val="22"/>
              </w:rPr>
              <w:t xml:space="preserve"> </w:t>
            </w:r>
            <w:proofErr w:type="spellStart"/>
            <w:r w:rsidRPr="00AA0EDC">
              <w:rPr>
                <w:rFonts w:ascii="Tahoma" w:hAnsi="Tahoma" w:cs="Tahoma"/>
                <w:i/>
                <w:iCs/>
                <w:sz w:val="22"/>
              </w:rPr>
              <w:t>Application</w:t>
            </w:r>
            <w:proofErr w:type="spellEnd"/>
            <w:r w:rsidRPr="00AA0EDC">
              <w:rPr>
                <w:rFonts w:ascii="Tahoma" w:hAnsi="Tahoma" w:cs="Tahoma"/>
                <w:i/>
                <w:iCs/>
                <w:sz w:val="22"/>
              </w:rPr>
              <w:t xml:space="preserve"> </w:t>
            </w:r>
            <w:proofErr w:type="spellStart"/>
            <w:r w:rsidRPr="00AA0EDC">
              <w:rPr>
                <w:rFonts w:ascii="Tahoma" w:hAnsi="Tahoma" w:cs="Tahoma"/>
                <w:i/>
                <w:iCs/>
                <w:sz w:val="22"/>
              </w:rPr>
              <w:t>Security</w:t>
            </w:r>
            <w:proofErr w:type="spellEnd"/>
            <w:r w:rsidRPr="00AA0EDC">
              <w:rPr>
                <w:rFonts w:ascii="Tahoma" w:hAnsi="Tahoma" w:cs="Tahoma"/>
                <w:i/>
                <w:iCs/>
                <w:sz w:val="22"/>
              </w:rPr>
              <w:t xml:space="preserve"> </w:t>
            </w:r>
            <w:proofErr w:type="spellStart"/>
            <w:r w:rsidRPr="00AA0EDC">
              <w:rPr>
                <w:rFonts w:ascii="Tahoma" w:hAnsi="Tahoma" w:cs="Tahoma"/>
                <w:i/>
                <w:iCs/>
                <w:sz w:val="22"/>
              </w:rPr>
              <w:t>Risks</w:t>
            </w:r>
            <w:proofErr w:type="spellEnd"/>
            <w:r w:rsidRPr="00AA0EDC">
              <w:rPr>
                <w:rFonts w:ascii="Tahoma" w:hAnsi="Tahoma" w:cs="Tahoma"/>
                <w:i/>
                <w:iCs/>
                <w:sz w:val="22"/>
              </w:rPr>
              <w:t xml:space="preserve"> sąrašuose, naujausiose </w:t>
            </w:r>
            <w:r w:rsidRPr="00AA0EDC">
              <w:rPr>
                <w:rFonts w:ascii="Tahoma" w:hAnsi="Tahoma" w:cs="Tahoma"/>
                <w:i/>
                <w:sz w:val="22"/>
              </w:rPr>
              <w:t xml:space="preserve">OWASP </w:t>
            </w:r>
            <w:proofErr w:type="spellStart"/>
            <w:r w:rsidRPr="00AA0EDC">
              <w:rPr>
                <w:rFonts w:ascii="Tahoma" w:hAnsi="Tahoma" w:cs="Tahoma"/>
                <w:i/>
                <w:sz w:val="22"/>
              </w:rPr>
              <w:t>Application</w:t>
            </w:r>
            <w:proofErr w:type="spellEnd"/>
            <w:r w:rsidRPr="00AA0EDC">
              <w:rPr>
                <w:rFonts w:ascii="Tahoma" w:hAnsi="Tahoma" w:cs="Tahoma"/>
                <w:i/>
                <w:sz w:val="22"/>
              </w:rPr>
              <w:t xml:space="preserve"> </w:t>
            </w:r>
            <w:proofErr w:type="spellStart"/>
            <w:r w:rsidRPr="00AA0EDC">
              <w:rPr>
                <w:rFonts w:ascii="Tahoma" w:hAnsi="Tahoma" w:cs="Tahoma"/>
                <w:i/>
                <w:sz w:val="22"/>
              </w:rPr>
              <w:t>Security</w:t>
            </w:r>
            <w:proofErr w:type="spellEnd"/>
            <w:r w:rsidRPr="00AA0EDC">
              <w:rPr>
                <w:rFonts w:ascii="Tahoma" w:hAnsi="Tahoma" w:cs="Tahoma"/>
                <w:i/>
                <w:sz w:val="22"/>
              </w:rPr>
              <w:t xml:space="preserve"> </w:t>
            </w:r>
            <w:proofErr w:type="spellStart"/>
            <w:r w:rsidRPr="00AA0EDC">
              <w:rPr>
                <w:rFonts w:ascii="Tahoma" w:hAnsi="Tahoma" w:cs="Tahoma"/>
                <w:i/>
                <w:sz w:val="22"/>
              </w:rPr>
              <w:t>Verification</w:t>
            </w:r>
            <w:proofErr w:type="spellEnd"/>
            <w:r w:rsidRPr="00AA0EDC">
              <w:rPr>
                <w:rFonts w:ascii="Tahoma" w:hAnsi="Tahoma" w:cs="Tahoma"/>
                <w:i/>
                <w:sz w:val="22"/>
              </w:rPr>
              <w:t xml:space="preserve"> Standard, OWASP </w:t>
            </w:r>
            <w:proofErr w:type="spellStart"/>
            <w:r w:rsidRPr="00AA0EDC">
              <w:rPr>
                <w:rFonts w:ascii="Tahoma" w:hAnsi="Tahoma" w:cs="Tahoma"/>
                <w:i/>
                <w:sz w:val="22"/>
              </w:rPr>
              <w:t>Testing</w:t>
            </w:r>
            <w:proofErr w:type="spellEnd"/>
            <w:r w:rsidRPr="00AA0EDC">
              <w:rPr>
                <w:rFonts w:ascii="Tahoma" w:hAnsi="Tahoma" w:cs="Tahoma"/>
                <w:i/>
                <w:sz w:val="22"/>
              </w:rPr>
              <w:t xml:space="preserve"> </w:t>
            </w:r>
            <w:proofErr w:type="spellStart"/>
            <w:r w:rsidRPr="00AA0EDC">
              <w:rPr>
                <w:rFonts w:ascii="Tahoma" w:hAnsi="Tahoma" w:cs="Tahoma"/>
                <w:i/>
                <w:sz w:val="22"/>
              </w:rPr>
              <w:t>Guide</w:t>
            </w:r>
            <w:proofErr w:type="spellEnd"/>
            <w:r w:rsidRPr="00AA0EDC">
              <w:rPr>
                <w:rFonts w:ascii="Tahoma" w:hAnsi="Tahoma" w:cs="Tahoma"/>
                <w:i/>
                <w:sz w:val="22"/>
              </w:rPr>
              <w:t xml:space="preserve"> versijose</w:t>
            </w:r>
            <w:r w:rsidRPr="00AA0EDC">
              <w:rPr>
                <w:rFonts w:ascii="Tahoma" w:hAnsi="Tahoma" w:cs="Tahoma"/>
                <w:sz w:val="22"/>
              </w:rPr>
              <w:t>) ir rastas rizikas bei pažeidžiamumus pašalinti. Diegėjas atlikęs patikrinimą ir rizikų/pažeidžiamumų šalinimą turi pateikti deklaraciją, kurioje būtų nurodyta jog sukurt</w:t>
            </w:r>
            <w:r w:rsidR="00213798" w:rsidRPr="00AA0EDC">
              <w:rPr>
                <w:rFonts w:ascii="Tahoma" w:hAnsi="Tahoma" w:cs="Tahoma"/>
                <w:sz w:val="22"/>
              </w:rPr>
              <w:t xml:space="preserve">uose ir modernizuotuose AIS funkcionalumuose </w:t>
            </w:r>
            <w:r w:rsidRPr="00AA0EDC">
              <w:rPr>
                <w:rFonts w:ascii="Tahoma" w:hAnsi="Tahoma" w:cs="Tahoma"/>
                <w:sz w:val="22"/>
              </w:rPr>
              <w:t xml:space="preserve">nėra CWE/SANS TOP 25,  OWASP TOP 10  sąrašuose ir </w:t>
            </w:r>
            <w:r w:rsidRPr="00AA0EDC">
              <w:rPr>
                <w:rFonts w:ascii="Tahoma" w:hAnsi="Tahoma" w:cs="Tahoma"/>
                <w:i/>
                <w:iCs/>
                <w:sz w:val="22"/>
              </w:rPr>
              <w:t xml:space="preserve">naujausiose </w:t>
            </w:r>
            <w:r w:rsidRPr="00AA0EDC">
              <w:rPr>
                <w:rFonts w:ascii="Tahoma" w:hAnsi="Tahoma" w:cs="Tahoma"/>
                <w:sz w:val="22"/>
              </w:rPr>
              <w:t xml:space="preserve">OWASP </w:t>
            </w:r>
            <w:proofErr w:type="spellStart"/>
            <w:r w:rsidRPr="00AA0EDC">
              <w:rPr>
                <w:rFonts w:ascii="Tahoma" w:hAnsi="Tahoma" w:cs="Tahoma"/>
                <w:sz w:val="22"/>
              </w:rPr>
              <w:t>Application</w:t>
            </w:r>
            <w:proofErr w:type="spellEnd"/>
            <w:r w:rsidRPr="00AA0EDC">
              <w:rPr>
                <w:rFonts w:ascii="Tahoma" w:hAnsi="Tahoma" w:cs="Tahoma"/>
                <w:sz w:val="22"/>
              </w:rPr>
              <w:t xml:space="preserve"> </w:t>
            </w:r>
            <w:proofErr w:type="spellStart"/>
            <w:r w:rsidRPr="00AA0EDC">
              <w:rPr>
                <w:rFonts w:ascii="Tahoma" w:hAnsi="Tahoma" w:cs="Tahoma"/>
                <w:sz w:val="22"/>
              </w:rPr>
              <w:t>Security</w:t>
            </w:r>
            <w:proofErr w:type="spellEnd"/>
            <w:r w:rsidRPr="00AA0EDC">
              <w:rPr>
                <w:rFonts w:ascii="Tahoma" w:hAnsi="Tahoma" w:cs="Tahoma"/>
                <w:sz w:val="22"/>
              </w:rPr>
              <w:t xml:space="preserve"> </w:t>
            </w:r>
            <w:proofErr w:type="spellStart"/>
            <w:r w:rsidRPr="00AA0EDC">
              <w:rPr>
                <w:rFonts w:ascii="Tahoma" w:hAnsi="Tahoma" w:cs="Tahoma"/>
                <w:sz w:val="22"/>
              </w:rPr>
              <w:t>Verification</w:t>
            </w:r>
            <w:proofErr w:type="spellEnd"/>
            <w:r w:rsidRPr="00AA0EDC">
              <w:rPr>
                <w:rFonts w:ascii="Tahoma" w:hAnsi="Tahoma" w:cs="Tahoma"/>
                <w:sz w:val="22"/>
              </w:rPr>
              <w:t xml:space="preserve"> Standard, OWASP </w:t>
            </w:r>
            <w:proofErr w:type="spellStart"/>
            <w:r w:rsidRPr="00AA0EDC">
              <w:rPr>
                <w:rFonts w:ascii="Tahoma" w:hAnsi="Tahoma" w:cs="Tahoma"/>
                <w:sz w:val="22"/>
              </w:rPr>
              <w:t>Testing</w:t>
            </w:r>
            <w:proofErr w:type="spellEnd"/>
            <w:r w:rsidRPr="00AA0EDC">
              <w:rPr>
                <w:rFonts w:ascii="Tahoma" w:hAnsi="Tahoma" w:cs="Tahoma"/>
                <w:sz w:val="22"/>
              </w:rPr>
              <w:t xml:space="preserve"> </w:t>
            </w:r>
            <w:proofErr w:type="spellStart"/>
            <w:r w:rsidRPr="00AA0EDC">
              <w:rPr>
                <w:rFonts w:ascii="Tahoma" w:hAnsi="Tahoma" w:cs="Tahoma"/>
                <w:sz w:val="22"/>
              </w:rPr>
              <w:t>Guide</w:t>
            </w:r>
            <w:proofErr w:type="spellEnd"/>
            <w:r w:rsidRPr="00AA0EDC">
              <w:rPr>
                <w:rFonts w:ascii="Tahoma" w:hAnsi="Tahoma" w:cs="Tahoma"/>
                <w:sz w:val="22"/>
              </w:rPr>
              <w:t xml:space="preserve"> versijose nurodytų rizikų/pažeidžiamumų;</w:t>
            </w:r>
          </w:p>
        </w:tc>
      </w:tr>
      <w:tr w:rsidR="004041F6" w:rsidRPr="00AA0EDC" w14:paraId="445D2149" w14:textId="77777777" w:rsidTr="008676A0">
        <w:tc>
          <w:tcPr>
            <w:tcW w:w="611" w:type="pct"/>
            <w:shd w:val="clear" w:color="auto" w:fill="auto"/>
          </w:tcPr>
          <w:p w14:paraId="66A4DB4D" w14:textId="77777777" w:rsidR="004041F6" w:rsidRPr="00AA0EDC" w:rsidRDefault="004041F6" w:rsidP="008C22E1">
            <w:pPr>
              <w:pStyle w:val="Tablenumber"/>
              <w:numPr>
                <w:ilvl w:val="1"/>
                <w:numId w:val="15"/>
              </w:numPr>
              <w:contextualSpacing w:val="0"/>
              <w:rPr>
                <w:rFonts w:ascii="Tahoma" w:hAnsi="Tahoma" w:cs="Tahoma"/>
                <w:szCs w:val="22"/>
              </w:rPr>
            </w:pPr>
          </w:p>
        </w:tc>
        <w:tc>
          <w:tcPr>
            <w:tcW w:w="4389" w:type="pct"/>
            <w:shd w:val="clear" w:color="auto" w:fill="auto"/>
          </w:tcPr>
          <w:p w14:paraId="5D7DF642" w14:textId="1CA3F8C4" w:rsidR="004041F6" w:rsidRPr="00AA0EDC" w:rsidRDefault="004041F6" w:rsidP="004041F6">
            <w:pPr>
              <w:rPr>
                <w:rFonts w:ascii="Tahoma" w:hAnsi="Tahoma" w:cs="Tahoma"/>
                <w:sz w:val="22"/>
              </w:rPr>
            </w:pPr>
            <w:r w:rsidRPr="00AA0EDC">
              <w:rPr>
                <w:rFonts w:ascii="Tahoma" w:hAnsi="Tahoma" w:cs="Tahoma"/>
                <w:sz w:val="22"/>
              </w:rPr>
              <w:t>Diegėjas privalo pateikti visų, sistemoje naudojamų trečių šalių komponentų sąrašą;</w:t>
            </w:r>
          </w:p>
        </w:tc>
      </w:tr>
      <w:tr w:rsidR="004041F6" w:rsidRPr="00AA0EDC" w14:paraId="13BFED7D" w14:textId="77777777" w:rsidTr="008676A0">
        <w:tc>
          <w:tcPr>
            <w:tcW w:w="611" w:type="pct"/>
            <w:shd w:val="clear" w:color="auto" w:fill="auto"/>
          </w:tcPr>
          <w:p w14:paraId="43D2C928" w14:textId="77777777" w:rsidR="004041F6" w:rsidRPr="00AA0EDC" w:rsidRDefault="004041F6" w:rsidP="008C22E1">
            <w:pPr>
              <w:pStyle w:val="Tablenumber"/>
              <w:numPr>
                <w:ilvl w:val="0"/>
                <w:numId w:val="15"/>
              </w:numPr>
              <w:contextualSpacing w:val="0"/>
              <w:rPr>
                <w:rFonts w:ascii="Tahoma" w:hAnsi="Tahoma" w:cs="Tahoma"/>
                <w:szCs w:val="22"/>
              </w:rPr>
            </w:pPr>
          </w:p>
        </w:tc>
        <w:tc>
          <w:tcPr>
            <w:tcW w:w="4389" w:type="pct"/>
            <w:shd w:val="clear" w:color="auto" w:fill="auto"/>
          </w:tcPr>
          <w:p w14:paraId="087BE2FE" w14:textId="73781489" w:rsidR="004041F6" w:rsidRPr="00AA0EDC" w:rsidRDefault="004041F6" w:rsidP="004041F6">
            <w:pPr>
              <w:rPr>
                <w:rFonts w:ascii="Tahoma" w:hAnsi="Tahoma" w:cs="Tahoma"/>
                <w:sz w:val="22"/>
              </w:rPr>
            </w:pPr>
            <w:r w:rsidRPr="00AA0EDC">
              <w:rPr>
                <w:rFonts w:ascii="Tahoma" w:hAnsi="Tahoma" w:cs="Tahoma"/>
                <w:sz w:val="22"/>
              </w:rPr>
              <w:t xml:space="preserve">Diegėjas privalo imtis tinkamų veiksmų (angl. </w:t>
            </w:r>
            <w:proofErr w:type="spellStart"/>
            <w:r w:rsidRPr="00AA0EDC">
              <w:rPr>
                <w:rFonts w:ascii="Tahoma" w:hAnsi="Tahoma" w:cs="Tahoma"/>
                <w:i/>
                <w:iCs/>
                <w:sz w:val="22"/>
              </w:rPr>
              <w:t>reasonable</w:t>
            </w:r>
            <w:proofErr w:type="spellEnd"/>
            <w:r w:rsidRPr="00AA0EDC">
              <w:rPr>
                <w:rFonts w:ascii="Tahoma" w:hAnsi="Tahoma" w:cs="Tahoma"/>
                <w:i/>
                <w:iCs/>
                <w:sz w:val="22"/>
              </w:rPr>
              <w:t xml:space="preserve"> </w:t>
            </w:r>
            <w:proofErr w:type="spellStart"/>
            <w:r w:rsidRPr="00AA0EDC">
              <w:rPr>
                <w:rFonts w:ascii="Tahoma" w:hAnsi="Tahoma" w:cs="Tahoma"/>
                <w:i/>
                <w:iCs/>
                <w:sz w:val="22"/>
              </w:rPr>
              <w:t>effort</w:t>
            </w:r>
            <w:proofErr w:type="spellEnd"/>
            <w:r w:rsidRPr="00AA0EDC">
              <w:rPr>
                <w:rFonts w:ascii="Tahoma" w:hAnsi="Tahoma" w:cs="Tahoma"/>
                <w:sz w:val="22"/>
              </w:rPr>
              <w:t>) užtikrinant, kad trečių šalių komponentai atitinka Perkančiosios organizacijos saugumo reikalavimus.</w:t>
            </w:r>
          </w:p>
        </w:tc>
      </w:tr>
      <w:tr w:rsidR="004041F6" w:rsidRPr="00AA0EDC" w14:paraId="18045AEF" w14:textId="77777777" w:rsidTr="008676A0">
        <w:tc>
          <w:tcPr>
            <w:tcW w:w="611" w:type="pct"/>
            <w:shd w:val="clear" w:color="auto" w:fill="auto"/>
          </w:tcPr>
          <w:p w14:paraId="45068543" w14:textId="77777777" w:rsidR="004041F6" w:rsidRPr="00AA0EDC" w:rsidRDefault="004041F6" w:rsidP="008C22E1">
            <w:pPr>
              <w:pStyle w:val="Tablenumber"/>
              <w:numPr>
                <w:ilvl w:val="0"/>
                <w:numId w:val="15"/>
              </w:numPr>
              <w:contextualSpacing w:val="0"/>
              <w:rPr>
                <w:rFonts w:ascii="Tahoma" w:hAnsi="Tahoma" w:cs="Tahoma"/>
                <w:szCs w:val="22"/>
              </w:rPr>
            </w:pPr>
          </w:p>
        </w:tc>
        <w:tc>
          <w:tcPr>
            <w:tcW w:w="4389" w:type="pct"/>
            <w:shd w:val="clear" w:color="auto" w:fill="auto"/>
          </w:tcPr>
          <w:p w14:paraId="263345AA" w14:textId="71A3F5FC" w:rsidR="004041F6" w:rsidRPr="00AA0EDC" w:rsidRDefault="004041F6" w:rsidP="004041F6">
            <w:pPr>
              <w:rPr>
                <w:rFonts w:ascii="Tahoma" w:hAnsi="Tahoma" w:cs="Tahoma"/>
                <w:sz w:val="22"/>
              </w:rPr>
            </w:pPr>
            <w:r w:rsidRPr="00AA0EDC">
              <w:rPr>
                <w:rFonts w:ascii="Tahoma" w:hAnsi="Tahoma" w:cs="Tahoma"/>
                <w:sz w:val="22"/>
              </w:rPr>
              <w:t xml:space="preserve">Priėmimo testavimo etapo metu ar bandomosios eksploatacijos etapo metu (ar kitu sutartu metu) Diegėjas turi sudaryti visas reikiamas sąlygas Perkančiosios organizacijos atstovų specialistams, kurie atliks atsparumo įsilaužimams testavimą. Esant poreikiui Diegėjas turės atlikti konfigūravimo ar programavimo darbus, kurie bus būtini siekiant ištestuoti </w:t>
            </w:r>
            <w:r w:rsidR="00712115" w:rsidRPr="00AA0EDC">
              <w:rPr>
                <w:rFonts w:ascii="Tahoma" w:hAnsi="Tahoma" w:cs="Tahoma"/>
                <w:sz w:val="22"/>
              </w:rPr>
              <w:t>AIS</w:t>
            </w:r>
            <w:r w:rsidRPr="00AA0EDC">
              <w:rPr>
                <w:rFonts w:ascii="Tahoma" w:hAnsi="Tahoma" w:cs="Tahoma"/>
                <w:sz w:val="22"/>
              </w:rPr>
              <w:t xml:space="preserve"> saugumą įvairiais jos naudojimo scenarijais. Diegėjas neturės pateikti jokios programinės ar techninės įrangos, skirtos šio testavimo vykdymui.</w:t>
            </w:r>
          </w:p>
        </w:tc>
      </w:tr>
      <w:tr w:rsidR="004041F6" w:rsidRPr="00AA0EDC" w14:paraId="2981506F" w14:textId="77777777" w:rsidTr="008676A0">
        <w:tc>
          <w:tcPr>
            <w:tcW w:w="611" w:type="pct"/>
            <w:shd w:val="clear" w:color="auto" w:fill="auto"/>
          </w:tcPr>
          <w:p w14:paraId="7A2143EF" w14:textId="77777777" w:rsidR="004041F6" w:rsidRPr="00AA0EDC" w:rsidRDefault="004041F6" w:rsidP="008C22E1">
            <w:pPr>
              <w:pStyle w:val="Tablenumber"/>
              <w:numPr>
                <w:ilvl w:val="0"/>
                <w:numId w:val="15"/>
              </w:numPr>
              <w:contextualSpacing w:val="0"/>
              <w:rPr>
                <w:rFonts w:ascii="Tahoma" w:hAnsi="Tahoma" w:cs="Tahoma"/>
                <w:szCs w:val="22"/>
              </w:rPr>
            </w:pPr>
          </w:p>
        </w:tc>
        <w:tc>
          <w:tcPr>
            <w:tcW w:w="4389" w:type="pct"/>
            <w:shd w:val="clear" w:color="auto" w:fill="auto"/>
          </w:tcPr>
          <w:p w14:paraId="6938221B" w14:textId="7E180ED6" w:rsidR="004041F6" w:rsidRPr="00AA0EDC" w:rsidRDefault="004041F6" w:rsidP="004041F6">
            <w:pPr>
              <w:rPr>
                <w:rFonts w:ascii="Tahoma" w:hAnsi="Tahoma" w:cs="Tahoma"/>
                <w:sz w:val="22"/>
              </w:rPr>
            </w:pPr>
            <w:r w:rsidRPr="00AA0EDC">
              <w:rPr>
                <w:rFonts w:ascii="Tahoma" w:hAnsi="Tahoma" w:cs="Tahoma"/>
                <w:sz w:val="22"/>
              </w:rPr>
              <w:t xml:space="preserve">Diegėjas turi atlikti reikiamus </w:t>
            </w:r>
            <w:r w:rsidR="00712115" w:rsidRPr="00AA0EDC">
              <w:rPr>
                <w:rFonts w:ascii="Tahoma" w:hAnsi="Tahoma" w:cs="Tahoma"/>
                <w:sz w:val="22"/>
              </w:rPr>
              <w:t>AIS</w:t>
            </w:r>
            <w:r w:rsidRPr="00AA0EDC">
              <w:rPr>
                <w:rFonts w:ascii="Tahoma" w:hAnsi="Tahoma" w:cs="Tahoma"/>
                <w:sz w:val="22"/>
              </w:rPr>
              <w:t xml:space="preserve"> programavimo ir / ar konfigūravimo darbus, atsižvelgiant į Perkančiosios organizacijos atstovų atliktų atsparumo įsilaužimams testavimų rezultatus, kad prieš pradedant eksploatuoti </w:t>
            </w:r>
            <w:r w:rsidR="00712115" w:rsidRPr="00AA0EDC">
              <w:rPr>
                <w:rFonts w:ascii="Tahoma" w:hAnsi="Tahoma" w:cs="Tahoma"/>
                <w:sz w:val="22"/>
              </w:rPr>
              <w:t>AIS</w:t>
            </w:r>
            <w:r w:rsidRPr="00AA0EDC">
              <w:rPr>
                <w:rFonts w:ascii="Tahoma" w:hAnsi="Tahoma" w:cs="Tahoma"/>
                <w:sz w:val="22"/>
              </w:rPr>
              <w:t xml:space="preserve"> būtų pašalinti visi nustatyti svarbūs saugumo pažeidžiamumai.</w:t>
            </w:r>
          </w:p>
        </w:tc>
      </w:tr>
      <w:tr w:rsidR="004041F6" w:rsidRPr="00AA0EDC" w14:paraId="771054B9" w14:textId="77777777" w:rsidTr="008676A0">
        <w:tc>
          <w:tcPr>
            <w:tcW w:w="611" w:type="pct"/>
            <w:shd w:val="clear" w:color="auto" w:fill="auto"/>
          </w:tcPr>
          <w:p w14:paraId="40055743" w14:textId="77777777" w:rsidR="004041F6" w:rsidRPr="00AA0EDC" w:rsidRDefault="004041F6" w:rsidP="008C22E1">
            <w:pPr>
              <w:pStyle w:val="Tablenumber"/>
              <w:numPr>
                <w:ilvl w:val="0"/>
                <w:numId w:val="15"/>
              </w:numPr>
              <w:contextualSpacing w:val="0"/>
              <w:rPr>
                <w:rFonts w:ascii="Tahoma" w:hAnsi="Tahoma" w:cs="Tahoma"/>
                <w:szCs w:val="22"/>
              </w:rPr>
            </w:pPr>
          </w:p>
        </w:tc>
        <w:tc>
          <w:tcPr>
            <w:tcW w:w="4389" w:type="pct"/>
            <w:shd w:val="clear" w:color="auto" w:fill="auto"/>
          </w:tcPr>
          <w:p w14:paraId="27F181E1" w14:textId="68B98B78" w:rsidR="004041F6" w:rsidRPr="00AA0EDC" w:rsidRDefault="004041F6" w:rsidP="004041F6">
            <w:pPr>
              <w:rPr>
                <w:rFonts w:ascii="Tahoma" w:hAnsi="Tahoma" w:cs="Tahoma"/>
                <w:sz w:val="22"/>
              </w:rPr>
            </w:pPr>
            <w:r w:rsidRPr="00AA0EDC">
              <w:rPr>
                <w:rFonts w:ascii="Tahoma" w:hAnsi="Tahoma" w:cs="Tahoma"/>
                <w:sz w:val="22"/>
              </w:rPr>
              <w:t>Kiti naudojamos interneto svetainės, pasiekiamos iš viešųjų elektroninių ryšių tinklų, saugumo ir kontrolės reikalavimai, nurodyti Kibernetinio saugumo reikalavimų apraše.</w:t>
            </w:r>
          </w:p>
        </w:tc>
      </w:tr>
      <w:bookmarkEnd w:id="149"/>
    </w:tbl>
    <w:p w14:paraId="30C9DDA6" w14:textId="47E72967" w:rsidR="00352FA8" w:rsidRPr="00AA0EDC" w:rsidRDefault="00352FA8" w:rsidP="00352FA8">
      <w:pPr>
        <w:rPr>
          <w:rFonts w:ascii="Tahoma" w:hAnsi="Tahoma" w:cs="Tahoma"/>
          <w:sz w:val="22"/>
        </w:rPr>
      </w:pPr>
    </w:p>
    <w:p w14:paraId="131D2CB4" w14:textId="3F96D24C" w:rsidR="0025322C" w:rsidRPr="00AA0EDC" w:rsidRDefault="00BB044B" w:rsidP="00BB044B">
      <w:pPr>
        <w:pStyle w:val="Heading1"/>
        <w:jc w:val="center"/>
        <w:rPr>
          <w:rFonts w:ascii="Tahoma" w:hAnsi="Tahoma" w:cs="Tahoma"/>
          <w:sz w:val="22"/>
          <w:szCs w:val="22"/>
        </w:rPr>
      </w:pPr>
      <w:bookmarkStart w:id="180" w:name="_Toc177721129"/>
      <w:bookmarkStart w:id="181" w:name="_Toc183012091"/>
      <w:r w:rsidRPr="00AA0EDC">
        <w:rPr>
          <w:rFonts w:ascii="Tahoma" w:hAnsi="Tahoma" w:cs="Tahoma"/>
          <w:sz w:val="22"/>
          <w:szCs w:val="22"/>
        </w:rPr>
        <w:t>Specialieji reikalavimai paslaugų teikimui</w:t>
      </w:r>
      <w:bookmarkEnd w:id="180"/>
      <w:bookmarkEnd w:id="181"/>
    </w:p>
    <w:p w14:paraId="3E6354F0" w14:textId="0EDBA858" w:rsidR="00D17C26" w:rsidRPr="00AA0EDC" w:rsidRDefault="00D17C26" w:rsidP="00AB3F05">
      <w:pPr>
        <w:pStyle w:val="Heading2"/>
        <w:ind w:left="993" w:hanging="567"/>
        <w:rPr>
          <w:rFonts w:ascii="Tahoma" w:hAnsi="Tahoma" w:cs="Tahoma"/>
          <w:sz w:val="22"/>
          <w:szCs w:val="22"/>
        </w:rPr>
      </w:pPr>
      <w:bookmarkStart w:id="182" w:name="_Toc177721131"/>
      <w:bookmarkStart w:id="183" w:name="_Toc183012092"/>
      <w:r w:rsidRPr="00AA0EDC">
        <w:rPr>
          <w:rFonts w:ascii="Tahoma" w:hAnsi="Tahoma" w:cs="Tahoma"/>
          <w:sz w:val="22"/>
          <w:szCs w:val="22"/>
        </w:rPr>
        <w:t>Reikalavimai duomenų apsaugai ir informacijos saugumo valdymui</w:t>
      </w:r>
      <w:bookmarkEnd w:id="182"/>
      <w:bookmarkEnd w:id="183"/>
      <w:r w:rsidRPr="00AA0EDC">
        <w:rPr>
          <w:rFonts w:ascii="Tahoma" w:hAnsi="Tahoma" w:cs="Tahoma"/>
          <w:sz w:val="22"/>
          <w:szCs w:val="22"/>
        </w:rPr>
        <w:t xml:space="preserve"> </w:t>
      </w:r>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25322C" w:rsidRPr="00AA0EDC" w14:paraId="2053B6DD" w14:textId="77777777" w:rsidTr="00E449E4">
        <w:trPr>
          <w:tblHeader/>
        </w:trPr>
        <w:tc>
          <w:tcPr>
            <w:tcW w:w="611" w:type="pct"/>
            <w:shd w:val="clear" w:color="auto" w:fill="BFBFBF"/>
            <w:vAlign w:val="center"/>
          </w:tcPr>
          <w:p w14:paraId="539035E6" w14:textId="77777777" w:rsidR="0025322C" w:rsidRPr="00AA0EDC" w:rsidRDefault="0025322C">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5E7096BD" w14:textId="77777777" w:rsidR="0025322C" w:rsidRPr="00AA0EDC" w:rsidRDefault="0025322C">
            <w:pPr>
              <w:keepNext/>
              <w:spacing w:before="60" w:after="60"/>
              <w:rPr>
                <w:rFonts w:ascii="Tahoma" w:hAnsi="Tahoma" w:cs="Tahoma"/>
                <w:b/>
                <w:sz w:val="22"/>
              </w:rPr>
            </w:pPr>
            <w:r w:rsidRPr="00AA0EDC">
              <w:rPr>
                <w:rFonts w:ascii="Tahoma" w:hAnsi="Tahoma" w:cs="Tahoma"/>
                <w:b/>
                <w:sz w:val="22"/>
              </w:rPr>
              <w:t>Reikalavimas</w:t>
            </w:r>
          </w:p>
        </w:tc>
      </w:tr>
      <w:tr w:rsidR="0025322C" w:rsidRPr="00AA0EDC" w14:paraId="7CB3418E" w14:textId="77777777" w:rsidTr="00E449E4">
        <w:tc>
          <w:tcPr>
            <w:tcW w:w="611" w:type="pct"/>
            <w:shd w:val="clear" w:color="auto" w:fill="auto"/>
          </w:tcPr>
          <w:p w14:paraId="469B0CD5" w14:textId="7C1AB86E" w:rsidR="0025322C" w:rsidRPr="00AA0EDC" w:rsidRDefault="0025322C" w:rsidP="00793D20">
            <w:pPr>
              <w:pStyle w:val="Tablenumber"/>
              <w:numPr>
                <w:ilvl w:val="0"/>
                <w:numId w:val="90"/>
              </w:numPr>
              <w:rPr>
                <w:rFonts w:ascii="Tahoma" w:hAnsi="Tahoma" w:cs="Tahoma"/>
                <w:szCs w:val="22"/>
              </w:rPr>
            </w:pPr>
          </w:p>
        </w:tc>
        <w:tc>
          <w:tcPr>
            <w:tcW w:w="4389" w:type="pct"/>
            <w:shd w:val="clear" w:color="auto" w:fill="auto"/>
          </w:tcPr>
          <w:p w14:paraId="45482B55" w14:textId="20899FD5" w:rsidR="0025322C" w:rsidRPr="00AA0EDC" w:rsidRDefault="003712F1">
            <w:pPr>
              <w:rPr>
                <w:rFonts w:ascii="Tahoma" w:hAnsi="Tahoma" w:cs="Tahoma"/>
                <w:sz w:val="22"/>
              </w:rPr>
            </w:pPr>
            <w:r w:rsidRPr="00AA0EDC">
              <w:rPr>
                <w:rFonts w:ascii="Tahoma" w:hAnsi="Tahoma" w:cs="Tahoma"/>
                <w:sz w:val="22"/>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r w:rsidR="0025322C" w:rsidRPr="00AA0EDC">
              <w:rPr>
                <w:rFonts w:ascii="Tahoma" w:hAnsi="Tahoma" w:cs="Tahoma"/>
                <w:sz w:val="22"/>
              </w:rPr>
              <w:t>.</w:t>
            </w:r>
          </w:p>
        </w:tc>
      </w:tr>
      <w:tr w:rsidR="003712F1" w:rsidRPr="00AA0EDC" w14:paraId="229EC58A" w14:textId="77777777" w:rsidTr="00E449E4">
        <w:tc>
          <w:tcPr>
            <w:tcW w:w="611" w:type="pct"/>
            <w:shd w:val="clear" w:color="auto" w:fill="auto"/>
          </w:tcPr>
          <w:p w14:paraId="4E9F2020" w14:textId="77777777" w:rsidR="003712F1" w:rsidRPr="00AA0EDC" w:rsidRDefault="003712F1" w:rsidP="00793D20">
            <w:pPr>
              <w:pStyle w:val="Tablenumber"/>
              <w:numPr>
                <w:ilvl w:val="0"/>
                <w:numId w:val="90"/>
              </w:numPr>
              <w:contextualSpacing w:val="0"/>
              <w:rPr>
                <w:rFonts w:ascii="Tahoma" w:hAnsi="Tahoma" w:cs="Tahoma"/>
                <w:szCs w:val="22"/>
              </w:rPr>
            </w:pPr>
          </w:p>
        </w:tc>
        <w:tc>
          <w:tcPr>
            <w:tcW w:w="4389" w:type="pct"/>
            <w:shd w:val="clear" w:color="auto" w:fill="auto"/>
          </w:tcPr>
          <w:p w14:paraId="49A0385B" w14:textId="5AC57ABB" w:rsidR="003712F1" w:rsidRPr="00AA0EDC" w:rsidRDefault="003904B3" w:rsidP="00873C4B">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Diegėj</w:t>
            </w:r>
            <w:r w:rsidR="008E64BD" w:rsidRPr="00AA0EDC">
              <w:rPr>
                <w:rFonts w:ascii="Tahoma" w:hAnsi="Tahoma" w:cs="Tahoma"/>
                <w:sz w:val="22"/>
                <w:szCs w:val="22"/>
              </w:rPr>
              <w:t xml:space="preserve">as, teikdamas Paslaugas, turi laikytis ir užtikrinti, kad Paslaugos atitiktų Lietuvos Respublikos valstybės informacinių išteklių valdymo įstatyme, Lietuvos Respublikos kibernetinio saugumo įstatyme, Bendrųjų elektroninės informacijos saugos reikalavimų apraše, patvirtintame Lietuvos Respublikos Vyriausybės 2013 m. liepos 24 d. nutarimu Nr. 716 „Dėl Bendrųjų elektroninės informacijos saugos reikalavimų aprašo, Saugos dokumentų turinio gairių aprašo T-29 Organizacinių ir techninių kibernetinio saugumo reikalavimų, taikomų kibernetinio saugumo subjektams, apraše, patvirtintame Lietuvos Respublikos Vyriausybės 2018 m. rugpjūčio 13 d. nutarimu Nr. 818 „Dėl Lietuvos Respublikos kibernetinio saugumo įstatymo įgyvendinimo“ nustatytus saugumo reikalavimus </w:t>
            </w:r>
            <w:r w:rsidR="008E64BD" w:rsidRPr="00AA0EDC">
              <w:rPr>
                <w:rFonts w:ascii="Tahoma" w:hAnsi="Tahoma" w:cs="Tahoma"/>
                <w:bCs/>
                <w:sz w:val="22"/>
                <w:szCs w:val="22"/>
              </w:rPr>
              <w:t xml:space="preserve">ne žemesnės negu </w:t>
            </w:r>
            <w:r w:rsidR="00FA530C" w:rsidRPr="00AA0EDC">
              <w:rPr>
                <w:rFonts w:ascii="Tahoma" w:hAnsi="Tahoma" w:cs="Tahoma"/>
                <w:sz w:val="22"/>
                <w:szCs w:val="22"/>
              </w:rPr>
              <w:t xml:space="preserve">II </w:t>
            </w:r>
            <w:r w:rsidR="008E64BD" w:rsidRPr="00AA0EDC">
              <w:rPr>
                <w:rFonts w:ascii="Tahoma" w:hAnsi="Tahoma" w:cs="Tahoma"/>
                <w:sz w:val="22"/>
                <w:szCs w:val="22"/>
              </w:rPr>
              <w:t xml:space="preserve"> </w:t>
            </w:r>
            <w:r w:rsidR="008E64BD" w:rsidRPr="00AA0EDC">
              <w:rPr>
                <w:rFonts w:ascii="Tahoma" w:hAnsi="Tahoma" w:cs="Tahoma"/>
                <w:bCs/>
                <w:sz w:val="22"/>
                <w:szCs w:val="22"/>
              </w:rPr>
              <w:t>kategorijos valstybės informacinei sistemai</w:t>
            </w:r>
            <w:r w:rsidR="008E64BD" w:rsidRPr="00AA0EDC">
              <w:rPr>
                <w:rFonts w:ascii="Tahoma" w:hAnsi="Tahoma" w:cs="Tahoma"/>
                <w:sz w:val="22"/>
                <w:szCs w:val="22"/>
              </w:rPr>
              <w:t xml:space="preserve">  (ir tais atvejais, jeigu tokie reikalavimai keičiasi arba jų atsiranda po viešojo pirkimo–pardavimo sutarties pasirašymo.</w:t>
            </w:r>
          </w:p>
        </w:tc>
      </w:tr>
      <w:tr w:rsidR="008E64BD" w:rsidRPr="00AA0EDC" w14:paraId="5365C40A" w14:textId="77777777" w:rsidTr="00E449E4">
        <w:tc>
          <w:tcPr>
            <w:tcW w:w="611" w:type="pct"/>
            <w:shd w:val="clear" w:color="auto" w:fill="auto"/>
          </w:tcPr>
          <w:p w14:paraId="38A43FBD" w14:textId="77777777" w:rsidR="008E64BD" w:rsidRPr="00AA0EDC" w:rsidRDefault="008E64BD" w:rsidP="00793D20">
            <w:pPr>
              <w:pStyle w:val="Tablenumber"/>
              <w:numPr>
                <w:ilvl w:val="0"/>
                <w:numId w:val="90"/>
              </w:numPr>
              <w:contextualSpacing w:val="0"/>
              <w:rPr>
                <w:rFonts w:ascii="Tahoma" w:hAnsi="Tahoma" w:cs="Tahoma"/>
                <w:szCs w:val="22"/>
              </w:rPr>
            </w:pPr>
          </w:p>
        </w:tc>
        <w:tc>
          <w:tcPr>
            <w:tcW w:w="4389" w:type="pct"/>
            <w:shd w:val="clear" w:color="auto" w:fill="auto"/>
          </w:tcPr>
          <w:p w14:paraId="102E1845" w14:textId="15ADE460" w:rsidR="008E64BD" w:rsidRPr="00AA0EDC" w:rsidRDefault="008E64BD" w:rsidP="008E64BD">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Po Pirkimo darbų įvykdymo Sistemoje saugomi duomenys turi būti apsaugoti nuo nesankcionuoto priėjimo, naudojimo, pakeitimo, atskleidimo, sunaikinimo ar praradimo.</w:t>
            </w:r>
          </w:p>
        </w:tc>
      </w:tr>
      <w:tr w:rsidR="008E64BD" w:rsidRPr="00AA0EDC" w14:paraId="24F5E3C3" w14:textId="77777777" w:rsidTr="00E449E4">
        <w:tc>
          <w:tcPr>
            <w:tcW w:w="611" w:type="pct"/>
            <w:shd w:val="clear" w:color="auto" w:fill="auto"/>
          </w:tcPr>
          <w:p w14:paraId="7BE9D078" w14:textId="77777777" w:rsidR="008E64BD" w:rsidRPr="00AA0EDC" w:rsidRDefault="008E64BD" w:rsidP="00793D20">
            <w:pPr>
              <w:pStyle w:val="Tablenumber"/>
              <w:numPr>
                <w:ilvl w:val="0"/>
                <w:numId w:val="90"/>
              </w:numPr>
              <w:contextualSpacing w:val="0"/>
              <w:rPr>
                <w:rFonts w:ascii="Tahoma" w:hAnsi="Tahoma" w:cs="Tahoma"/>
                <w:szCs w:val="22"/>
              </w:rPr>
            </w:pPr>
          </w:p>
        </w:tc>
        <w:tc>
          <w:tcPr>
            <w:tcW w:w="4389" w:type="pct"/>
            <w:shd w:val="clear" w:color="auto" w:fill="auto"/>
          </w:tcPr>
          <w:p w14:paraId="53EF78B0" w14:textId="1067B6BF" w:rsidR="008E64BD" w:rsidRPr="00AA0EDC" w:rsidRDefault="008E64BD" w:rsidP="008E64BD">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 xml:space="preserve">Asmens duomenys perduodami viešais duomenų perdavimo kanalais turi būti šifruojami. </w:t>
            </w:r>
          </w:p>
        </w:tc>
      </w:tr>
      <w:tr w:rsidR="008E64BD" w:rsidRPr="00AA0EDC" w14:paraId="171E07DC" w14:textId="77777777" w:rsidTr="00E449E4">
        <w:tc>
          <w:tcPr>
            <w:tcW w:w="611" w:type="pct"/>
            <w:shd w:val="clear" w:color="auto" w:fill="auto"/>
          </w:tcPr>
          <w:p w14:paraId="6D6DFD26" w14:textId="77777777" w:rsidR="008E64BD" w:rsidRPr="00AA0EDC" w:rsidRDefault="008E64BD" w:rsidP="00793D20">
            <w:pPr>
              <w:pStyle w:val="Tablenumber"/>
              <w:numPr>
                <w:ilvl w:val="0"/>
                <w:numId w:val="90"/>
              </w:numPr>
              <w:contextualSpacing w:val="0"/>
              <w:rPr>
                <w:rFonts w:ascii="Tahoma" w:hAnsi="Tahoma" w:cs="Tahoma"/>
                <w:szCs w:val="22"/>
              </w:rPr>
            </w:pPr>
          </w:p>
        </w:tc>
        <w:tc>
          <w:tcPr>
            <w:tcW w:w="4389" w:type="pct"/>
            <w:shd w:val="clear" w:color="auto" w:fill="auto"/>
          </w:tcPr>
          <w:p w14:paraId="2F958BB9" w14:textId="75DA6D0A" w:rsidR="008E64BD" w:rsidRPr="00AA0EDC" w:rsidRDefault="008E64BD" w:rsidP="008E64BD">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Draudžiama fizinių asmenų asmens kodus skelbti viešai.</w:t>
            </w:r>
          </w:p>
        </w:tc>
      </w:tr>
      <w:tr w:rsidR="008E64BD" w:rsidRPr="00AA0EDC" w14:paraId="218E58BB" w14:textId="77777777" w:rsidTr="00E449E4">
        <w:tc>
          <w:tcPr>
            <w:tcW w:w="611" w:type="pct"/>
            <w:shd w:val="clear" w:color="auto" w:fill="auto"/>
          </w:tcPr>
          <w:p w14:paraId="77365A55" w14:textId="77777777" w:rsidR="008E64BD" w:rsidRPr="00AA0EDC" w:rsidRDefault="008E64BD" w:rsidP="00793D20">
            <w:pPr>
              <w:pStyle w:val="Tablenumber"/>
              <w:numPr>
                <w:ilvl w:val="0"/>
                <w:numId w:val="90"/>
              </w:numPr>
              <w:contextualSpacing w:val="0"/>
              <w:rPr>
                <w:rFonts w:ascii="Tahoma" w:hAnsi="Tahoma" w:cs="Tahoma"/>
                <w:szCs w:val="22"/>
              </w:rPr>
            </w:pPr>
          </w:p>
        </w:tc>
        <w:tc>
          <w:tcPr>
            <w:tcW w:w="4389" w:type="pct"/>
            <w:shd w:val="clear" w:color="auto" w:fill="auto"/>
          </w:tcPr>
          <w:p w14:paraId="7B34542E" w14:textId="5796068D" w:rsidR="008E64BD" w:rsidRPr="00AA0EDC" w:rsidRDefault="008E64BD" w:rsidP="008E64BD">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tc>
      </w:tr>
      <w:tr w:rsidR="008E64BD" w:rsidRPr="00AA0EDC" w14:paraId="09302500" w14:textId="77777777" w:rsidTr="00E449E4">
        <w:tc>
          <w:tcPr>
            <w:tcW w:w="611" w:type="pct"/>
            <w:shd w:val="clear" w:color="auto" w:fill="auto"/>
          </w:tcPr>
          <w:p w14:paraId="56ACD66A" w14:textId="77777777" w:rsidR="008E64BD" w:rsidRPr="00AA0EDC" w:rsidRDefault="008E64BD" w:rsidP="00793D20">
            <w:pPr>
              <w:pStyle w:val="Tablenumber"/>
              <w:numPr>
                <w:ilvl w:val="0"/>
                <w:numId w:val="90"/>
              </w:numPr>
              <w:contextualSpacing w:val="0"/>
              <w:rPr>
                <w:rFonts w:ascii="Tahoma" w:hAnsi="Tahoma" w:cs="Tahoma"/>
                <w:szCs w:val="22"/>
              </w:rPr>
            </w:pPr>
          </w:p>
        </w:tc>
        <w:tc>
          <w:tcPr>
            <w:tcW w:w="4389" w:type="pct"/>
            <w:shd w:val="clear" w:color="auto" w:fill="auto"/>
          </w:tcPr>
          <w:p w14:paraId="3FAA73FA" w14:textId="5F40493C" w:rsidR="008E64BD" w:rsidRPr="00AA0EDC" w:rsidRDefault="008E64BD" w:rsidP="008E64BD">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Turi būti audituojami integracinėmis sąsajomis siunčiami/gaunami duomenys, išsaugant informaciją:</w:t>
            </w:r>
          </w:p>
        </w:tc>
      </w:tr>
      <w:tr w:rsidR="008E64BD" w:rsidRPr="00AA0EDC" w14:paraId="053A7DD0" w14:textId="77777777" w:rsidTr="00E449E4">
        <w:tc>
          <w:tcPr>
            <w:tcW w:w="611" w:type="pct"/>
            <w:shd w:val="clear" w:color="auto" w:fill="auto"/>
          </w:tcPr>
          <w:p w14:paraId="4DF47DFE" w14:textId="77777777" w:rsidR="008E64BD" w:rsidRPr="00AA0EDC" w:rsidRDefault="008E64BD" w:rsidP="00793D20">
            <w:pPr>
              <w:pStyle w:val="Tablenumber"/>
              <w:numPr>
                <w:ilvl w:val="1"/>
                <w:numId w:val="90"/>
              </w:numPr>
              <w:contextualSpacing w:val="0"/>
              <w:rPr>
                <w:rFonts w:ascii="Tahoma" w:hAnsi="Tahoma" w:cs="Tahoma"/>
                <w:szCs w:val="22"/>
              </w:rPr>
            </w:pPr>
          </w:p>
        </w:tc>
        <w:tc>
          <w:tcPr>
            <w:tcW w:w="4389" w:type="pct"/>
            <w:shd w:val="clear" w:color="auto" w:fill="auto"/>
          </w:tcPr>
          <w:p w14:paraId="37925E5A" w14:textId="27BC03A1" w:rsidR="008E64BD" w:rsidRPr="00AA0EDC" w:rsidRDefault="008E64BD" w:rsidP="008E64BD">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Iš kokios sistemos, registro ar duomenų bazės gaunami duomenys;</w:t>
            </w:r>
          </w:p>
        </w:tc>
      </w:tr>
      <w:tr w:rsidR="008E64BD" w:rsidRPr="00AA0EDC" w14:paraId="64DE4D3F" w14:textId="77777777" w:rsidTr="00E449E4">
        <w:tc>
          <w:tcPr>
            <w:tcW w:w="611" w:type="pct"/>
            <w:shd w:val="clear" w:color="auto" w:fill="auto"/>
          </w:tcPr>
          <w:p w14:paraId="6A9905B8" w14:textId="77777777" w:rsidR="008E64BD" w:rsidRPr="00AA0EDC" w:rsidRDefault="008E64BD" w:rsidP="00793D20">
            <w:pPr>
              <w:pStyle w:val="Tablenumber"/>
              <w:numPr>
                <w:ilvl w:val="1"/>
                <w:numId w:val="90"/>
              </w:numPr>
              <w:contextualSpacing w:val="0"/>
              <w:rPr>
                <w:rFonts w:ascii="Tahoma" w:hAnsi="Tahoma" w:cs="Tahoma"/>
                <w:szCs w:val="22"/>
              </w:rPr>
            </w:pPr>
          </w:p>
        </w:tc>
        <w:tc>
          <w:tcPr>
            <w:tcW w:w="4389" w:type="pct"/>
            <w:shd w:val="clear" w:color="auto" w:fill="auto"/>
          </w:tcPr>
          <w:p w14:paraId="0B7D66D2" w14:textId="6B05C182" w:rsidR="008E64BD" w:rsidRPr="00AA0EDC" w:rsidRDefault="008E64BD" w:rsidP="008E64BD">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Į kokią sistemą, registrą ar duomenų bazę siunčiami duomenys;</w:t>
            </w:r>
          </w:p>
        </w:tc>
      </w:tr>
      <w:tr w:rsidR="008E64BD" w:rsidRPr="00AA0EDC" w14:paraId="03271575" w14:textId="77777777" w:rsidTr="00E449E4">
        <w:tc>
          <w:tcPr>
            <w:tcW w:w="611" w:type="pct"/>
            <w:shd w:val="clear" w:color="auto" w:fill="auto"/>
          </w:tcPr>
          <w:p w14:paraId="60017F13" w14:textId="77777777" w:rsidR="008E64BD" w:rsidRPr="00AA0EDC" w:rsidRDefault="008E64BD" w:rsidP="00793D20">
            <w:pPr>
              <w:pStyle w:val="Tablenumber"/>
              <w:numPr>
                <w:ilvl w:val="1"/>
                <w:numId w:val="90"/>
              </w:numPr>
              <w:contextualSpacing w:val="0"/>
              <w:rPr>
                <w:rFonts w:ascii="Tahoma" w:hAnsi="Tahoma" w:cs="Tahoma"/>
                <w:szCs w:val="22"/>
              </w:rPr>
            </w:pPr>
          </w:p>
        </w:tc>
        <w:tc>
          <w:tcPr>
            <w:tcW w:w="4389" w:type="pct"/>
            <w:shd w:val="clear" w:color="auto" w:fill="auto"/>
          </w:tcPr>
          <w:p w14:paraId="3474E2A1" w14:textId="00571D8C" w:rsidR="008E64BD" w:rsidRPr="00AA0EDC" w:rsidRDefault="008E64BD" w:rsidP="008E64BD">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Duomenų gavimo/siuntimo data ir laikas;</w:t>
            </w:r>
          </w:p>
        </w:tc>
      </w:tr>
      <w:tr w:rsidR="00EF45E8" w:rsidRPr="00AA0EDC" w14:paraId="23CE743C" w14:textId="77777777" w:rsidTr="00E449E4">
        <w:tc>
          <w:tcPr>
            <w:tcW w:w="611" w:type="pct"/>
            <w:shd w:val="clear" w:color="auto" w:fill="auto"/>
          </w:tcPr>
          <w:p w14:paraId="6D4ECF3C" w14:textId="77777777" w:rsidR="00EF45E8" w:rsidRPr="00AA0EDC" w:rsidRDefault="00EF45E8" w:rsidP="00793D20">
            <w:pPr>
              <w:pStyle w:val="Tablenumber"/>
              <w:numPr>
                <w:ilvl w:val="0"/>
                <w:numId w:val="90"/>
              </w:numPr>
              <w:contextualSpacing w:val="0"/>
              <w:rPr>
                <w:rFonts w:ascii="Tahoma" w:hAnsi="Tahoma" w:cs="Tahoma"/>
                <w:szCs w:val="22"/>
              </w:rPr>
            </w:pPr>
          </w:p>
        </w:tc>
        <w:tc>
          <w:tcPr>
            <w:tcW w:w="4389" w:type="pct"/>
            <w:shd w:val="clear" w:color="auto" w:fill="auto"/>
          </w:tcPr>
          <w:p w14:paraId="0371120F" w14:textId="3357CFF8"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 xml:space="preserve">Turi būti įgyvendintos Sistemos naudotojų veiksmų, atliktų per (įvardinti) sąsają, veiklos atsekamumo priemonės. Tikslius audituojamus duomenis </w:t>
            </w:r>
            <w:r w:rsidR="003904B3" w:rsidRPr="00AA0EDC">
              <w:rPr>
                <w:rFonts w:ascii="Tahoma" w:hAnsi="Tahoma" w:cs="Tahoma"/>
                <w:sz w:val="22"/>
                <w:szCs w:val="22"/>
              </w:rPr>
              <w:t>Diegėj</w:t>
            </w:r>
            <w:r w:rsidRPr="00AA0EDC">
              <w:rPr>
                <w:rFonts w:ascii="Tahoma" w:hAnsi="Tahoma" w:cs="Tahoma"/>
                <w:sz w:val="22"/>
                <w:szCs w:val="22"/>
              </w:rPr>
              <w:t>as turi suderinti su Pirkėju analizės ir projektavimo etapų metu.</w:t>
            </w:r>
          </w:p>
        </w:tc>
      </w:tr>
      <w:tr w:rsidR="00EF45E8" w:rsidRPr="00AA0EDC" w14:paraId="6F035757" w14:textId="77777777" w:rsidTr="00E449E4">
        <w:tc>
          <w:tcPr>
            <w:tcW w:w="611" w:type="pct"/>
            <w:shd w:val="clear" w:color="auto" w:fill="auto"/>
          </w:tcPr>
          <w:p w14:paraId="6F917CB5" w14:textId="77777777" w:rsidR="00EF45E8" w:rsidRPr="00AA0EDC" w:rsidRDefault="00EF45E8" w:rsidP="00793D20">
            <w:pPr>
              <w:pStyle w:val="Tablenumber"/>
              <w:numPr>
                <w:ilvl w:val="0"/>
                <w:numId w:val="90"/>
              </w:numPr>
              <w:contextualSpacing w:val="0"/>
              <w:rPr>
                <w:rFonts w:ascii="Tahoma" w:hAnsi="Tahoma" w:cs="Tahoma"/>
                <w:szCs w:val="22"/>
              </w:rPr>
            </w:pPr>
          </w:p>
        </w:tc>
        <w:tc>
          <w:tcPr>
            <w:tcW w:w="4389" w:type="pct"/>
            <w:shd w:val="clear" w:color="auto" w:fill="auto"/>
          </w:tcPr>
          <w:p w14:paraId="3B6A1062" w14:textId="72E4953C"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Siekiant išvengti perteklinės audito informacijos kaupimo, tikslūs audito įrašų darymo momentai turi būti identifikuoti detalios analizės metu kartu su Pirkėju.</w:t>
            </w:r>
          </w:p>
        </w:tc>
      </w:tr>
      <w:tr w:rsidR="00EF45E8" w:rsidRPr="00AA0EDC" w14:paraId="1EA27789" w14:textId="77777777" w:rsidTr="00E449E4">
        <w:tc>
          <w:tcPr>
            <w:tcW w:w="611" w:type="pct"/>
            <w:shd w:val="clear" w:color="auto" w:fill="auto"/>
          </w:tcPr>
          <w:p w14:paraId="46EE3CF2" w14:textId="77777777" w:rsidR="00EF45E8" w:rsidRPr="00AA0EDC" w:rsidRDefault="00EF45E8" w:rsidP="00793D20">
            <w:pPr>
              <w:pStyle w:val="Tablenumber"/>
              <w:numPr>
                <w:ilvl w:val="0"/>
                <w:numId w:val="90"/>
              </w:numPr>
              <w:contextualSpacing w:val="0"/>
              <w:rPr>
                <w:rFonts w:ascii="Tahoma" w:hAnsi="Tahoma" w:cs="Tahoma"/>
                <w:szCs w:val="22"/>
              </w:rPr>
            </w:pPr>
          </w:p>
        </w:tc>
        <w:tc>
          <w:tcPr>
            <w:tcW w:w="4389" w:type="pct"/>
            <w:shd w:val="clear" w:color="auto" w:fill="auto"/>
          </w:tcPr>
          <w:p w14:paraId="3CA4F046" w14:textId="463E2286"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Sutrikus sistemų darbui, sistemos naudotojams turi būti pateikiami atitinkami pranešimai.</w:t>
            </w:r>
          </w:p>
        </w:tc>
      </w:tr>
      <w:tr w:rsidR="00EF45E8" w:rsidRPr="00AA0EDC" w14:paraId="272CF99C" w14:textId="77777777" w:rsidTr="00E449E4">
        <w:tc>
          <w:tcPr>
            <w:tcW w:w="611" w:type="pct"/>
            <w:shd w:val="clear" w:color="auto" w:fill="auto"/>
          </w:tcPr>
          <w:p w14:paraId="6E4CFD5D" w14:textId="77777777" w:rsidR="00EF45E8" w:rsidRPr="00AA0EDC" w:rsidRDefault="00EF45E8" w:rsidP="00793D20">
            <w:pPr>
              <w:pStyle w:val="Tablenumber"/>
              <w:numPr>
                <w:ilvl w:val="0"/>
                <w:numId w:val="90"/>
              </w:numPr>
              <w:contextualSpacing w:val="0"/>
              <w:rPr>
                <w:rFonts w:ascii="Tahoma" w:hAnsi="Tahoma" w:cs="Tahoma"/>
                <w:szCs w:val="22"/>
              </w:rPr>
            </w:pPr>
          </w:p>
        </w:tc>
        <w:tc>
          <w:tcPr>
            <w:tcW w:w="4389" w:type="pct"/>
            <w:shd w:val="clear" w:color="auto" w:fill="auto"/>
          </w:tcPr>
          <w:p w14:paraId="1AA0D58B" w14:textId="48FC435F" w:rsidR="00EF45E8" w:rsidRPr="00AA0EDC" w:rsidRDefault="003904B3"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Diegėj</w:t>
            </w:r>
            <w:r w:rsidR="00EF45E8" w:rsidRPr="00AA0EDC">
              <w:rPr>
                <w:rFonts w:ascii="Tahoma" w:hAnsi="Tahoma" w:cs="Tahoma"/>
                <w:sz w:val="22"/>
                <w:szCs w:val="22"/>
              </w:rPr>
              <w:t xml:space="preserve">as projektuojant </w:t>
            </w:r>
            <w:r w:rsidR="003A5A83" w:rsidRPr="00AA0EDC">
              <w:rPr>
                <w:rFonts w:ascii="Tahoma" w:hAnsi="Tahoma" w:cs="Tahoma"/>
                <w:sz w:val="22"/>
                <w:szCs w:val="22"/>
              </w:rPr>
              <w:t>modernizuojam</w:t>
            </w:r>
            <w:r w:rsidR="006405D1" w:rsidRPr="00AA0EDC">
              <w:rPr>
                <w:rFonts w:ascii="Tahoma" w:hAnsi="Tahoma" w:cs="Tahoma"/>
                <w:sz w:val="22"/>
                <w:szCs w:val="22"/>
              </w:rPr>
              <w:t>us funkcionalumus</w:t>
            </w:r>
            <w:r w:rsidR="00EF45E8" w:rsidRPr="00AA0EDC">
              <w:rPr>
                <w:rFonts w:ascii="Tahoma" w:hAnsi="Tahoma" w:cs="Tahoma"/>
                <w:sz w:val="22"/>
                <w:szCs w:val="22"/>
              </w:rPr>
              <w:t xml:space="preserve"> turi su Pirkėju suderinti, kokias apsaugas ir kuriam Sistemos funkcionalumui naudoti. Sistema turi būti apsaugota nuo šių grėsmių:</w:t>
            </w:r>
          </w:p>
        </w:tc>
      </w:tr>
      <w:tr w:rsidR="00EF45E8" w:rsidRPr="00AA0EDC" w14:paraId="77F284C0" w14:textId="77777777" w:rsidTr="00E449E4">
        <w:tc>
          <w:tcPr>
            <w:tcW w:w="611" w:type="pct"/>
            <w:shd w:val="clear" w:color="auto" w:fill="auto"/>
          </w:tcPr>
          <w:p w14:paraId="3D78DD7A" w14:textId="77777777" w:rsidR="00EF45E8" w:rsidRPr="00AA0EDC" w:rsidRDefault="00EF45E8" w:rsidP="00793D20">
            <w:pPr>
              <w:pStyle w:val="Tablenumber"/>
              <w:numPr>
                <w:ilvl w:val="1"/>
                <w:numId w:val="90"/>
              </w:numPr>
              <w:contextualSpacing w:val="0"/>
              <w:rPr>
                <w:rFonts w:ascii="Tahoma" w:hAnsi="Tahoma" w:cs="Tahoma"/>
                <w:szCs w:val="22"/>
              </w:rPr>
            </w:pPr>
          </w:p>
        </w:tc>
        <w:tc>
          <w:tcPr>
            <w:tcW w:w="4389" w:type="pct"/>
            <w:shd w:val="clear" w:color="auto" w:fill="auto"/>
          </w:tcPr>
          <w:p w14:paraId="60D574E6" w14:textId="57F34F3D"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Siekiant išvengti saugumo spragų ir pažeidžiamumo programinėje neautentifikuotos prieigos;</w:t>
            </w:r>
          </w:p>
        </w:tc>
      </w:tr>
      <w:tr w:rsidR="00EF45E8" w:rsidRPr="00AA0EDC" w14:paraId="63DEB388" w14:textId="77777777" w:rsidTr="00E449E4">
        <w:tc>
          <w:tcPr>
            <w:tcW w:w="611" w:type="pct"/>
            <w:shd w:val="clear" w:color="auto" w:fill="auto"/>
          </w:tcPr>
          <w:p w14:paraId="3BFE8803" w14:textId="77777777" w:rsidR="00EF45E8" w:rsidRPr="00AA0EDC" w:rsidRDefault="00EF45E8" w:rsidP="00793D20">
            <w:pPr>
              <w:pStyle w:val="Tablenumber"/>
              <w:numPr>
                <w:ilvl w:val="1"/>
                <w:numId w:val="90"/>
              </w:numPr>
              <w:contextualSpacing w:val="0"/>
              <w:rPr>
                <w:rFonts w:ascii="Tahoma" w:hAnsi="Tahoma" w:cs="Tahoma"/>
                <w:szCs w:val="22"/>
              </w:rPr>
            </w:pPr>
          </w:p>
        </w:tc>
        <w:tc>
          <w:tcPr>
            <w:tcW w:w="4389" w:type="pct"/>
            <w:shd w:val="clear" w:color="auto" w:fill="auto"/>
          </w:tcPr>
          <w:p w14:paraId="2EB4A9B1" w14:textId="2C33C77B"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nesankcionuoto naudotojo sesijos perėmimo;</w:t>
            </w:r>
          </w:p>
        </w:tc>
      </w:tr>
      <w:tr w:rsidR="00EF45E8" w:rsidRPr="00AA0EDC" w14:paraId="7484503F" w14:textId="77777777" w:rsidTr="00E449E4">
        <w:tc>
          <w:tcPr>
            <w:tcW w:w="611" w:type="pct"/>
            <w:shd w:val="clear" w:color="auto" w:fill="auto"/>
          </w:tcPr>
          <w:p w14:paraId="792995CD" w14:textId="77777777" w:rsidR="00EF45E8" w:rsidRPr="00AA0EDC" w:rsidRDefault="00EF45E8" w:rsidP="00793D20">
            <w:pPr>
              <w:pStyle w:val="Tablenumber"/>
              <w:numPr>
                <w:ilvl w:val="1"/>
                <w:numId w:val="90"/>
              </w:numPr>
              <w:contextualSpacing w:val="0"/>
              <w:rPr>
                <w:rFonts w:ascii="Tahoma" w:hAnsi="Tahoma" w:cs="Tahoma"/>
                <w:szCs w:val="22"/>
              </w:rPr>
            </w:pPr>
          </w:p>
        </w:tc>
        <w:tc>
          <w:tcPr>
            <w:tcW w:w="4389" w:type="pct"/>
            <w:shd w:val="clear" w:color="auto" w:fill="auto"/>
          </w:tcPr>
          <w:p w14:paraId="4B64C91E" w14:textId="597877DF"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nesankcionuoto duomenų perėmimo ar jų įterpimo;</w:t>
            </w:r>
          </w:p>
        </w:tc>
      </w:tr>
      <w:tr w:rsidR="00EF45E8" w:rsidRPr="00AA0EDC" w14:paraId="42E51E39" w14:textId="77777777" w:rsidTr="00E449E4">
        <w:tc>
          <w:tcPr>
            <w:tcW w:w="611" w:type="pct"/>
            <w:shd w:val="clear" w:color="auto" w:fill="auto"/>
          </w:tcPr>
          <w:p w14:paraId="53231389" w14:textId="77777777" w:rsidR="00EF45E8" w:rsidRPr="00AA0EDC" w:rsidRDefault="00EF45E8" w:rsidP="00793D20">
            <w:pPr>
              <w:pStyle w:val="Tablenumber"/>
              <w:numPr>
                <w:ilvl w:val="1"/>
                <w:numId w:val="90"/>
              </w:numPr>
              <w:contextualSpacing w:val="0"/>
              <w:rPr>
                <w:rFonts w:ascii="Tahoma" w:hAnsi="Tahoma" w:cs="Tahoma"/>
                <w:szCs w:val="22"/>
              </w:rPr>
            </w:pPr>
          </w:p>
        </w:tc>
        <w:tc>
          <w:tcPr>
            <w:tcW w:w="4389" w:type="pct"/>
            <w:shd w:val="clear" w:color="auto" w:fill="auto"/>
          </w:tcPr>
          <w:p w14:paraId="03B1465D" w14:textId="7D9B9D12"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 xml:space="preserve">žalingo kodo įterpimo (angl. </w:t>
            </w:r>
            <w:proofErr w:type="spellStart"/>
            <w:r w:rsidRPr="00AA0EDC">
              <w:rPr>
                <w:rFonts w:ascii="Tahoma" w:hAnsi="Tahoma" w:cs="Tahoma"/>
                <w:sz w:val="22"/>
                <w:szCs w:val="22"/>
              </w:rPr>
              <w:t>Injection</w:t>
            </w:r>
            <w:proofErr w:type="spellEnd"/>
            <w:r w:rsidRPr="00AA0EDC">
              <w:rPr>
                <w:rFonts w:ascii="Tahoma" w:hAnsi="Tahoma" w:cs="Tahoma"/>
                <w:sz w:val="22"/>
                <w:szCs w:val="22"/>
              </w:rPr>
              <w:t>, XSS (</w:t>
            </w:r>
            <w:proofErr w:type="spellStart"/>
            <w:r w:rsidRPr="00AA0EDC">
              <w:rPr>
                <w:rFonts w:ascii="Tahoma" w:hAnsi="Tahoma" w:cs="Tahoma"/>
                <w:sz w:val="22"/>
                <w:szCs w:val="22"/>
              </w:rPr>
              <w:t>Cross-sitescripting</w:t>
            </w:r>
            <w:proofErr w:type="spellEnd"/>
            <w:r w:rsidRPr="00AA0EDC">
              <w:rPr>
                <w:rFonts w:ascii="Tahoma" w:hAnsi="Tahoma" w:cs="Tahoma"/>
                <w:sz w:val="22"/>
                <w:szCs w:val="22"/>
              </w:rPr>
              <w:t>));</w:t>
            </w:r>
          </w:p>
        </w:tc>
      </w:tr>
      <w:tr w:rsidR="00EF45E8" w:rsidRPr="00AA0EDC" w14:paraId="0C4C2EA2" w14:textId="77777777" w:rsidTr="00E449E4">
        <w:tc>
          <w:tcPr>
            <w:tcW w:w="611" w:type="pct"/>
            <w:shd w:val="clear" w:color="auto" w:fill="auto"/>
          </w:tcPr>
          <w:p w14:paraId="32EE1D23" w14:textId="77777777" w:rsidR="00EF45E8" w:rsidRPr="00AA0EDC" w:rsidRDefault="00EF45E8" w:rsidP="00793D20">
            <w:pPr>
              <w:pStyle w:val="Tablenumber"/>
              <w:numPr>
                <w:ilvl w:val="1"/>
                <w:numId w:val="90"/>
              </w:numPr>
              <w:contextualSpacing w:val="0"/>
              <w:rPr>
                <w:rFonts w:ascii="Tahoma" w:hAnsi="Tahoma" w:cs="Tahoma"/>
                <w:szCs w:val="22"/>
              </w:rPr>
            </w:pPr>
          </w:p>
        </w:tc>
        <w:tc>
          <w:tcPr>
            <w:tcW w:w="4389" w:type="pct"/>
            <w:shd w:val="clear" w:color="auto" w:fill="auto"/>
          </w:tcPr>
          <w:p w14:paraId="73E0A5F9" w14:textId="55E5AD6E"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 xml:space="preserve">kitų saugumo pažeidimų, kurių sąrašas skelbiamas Atviro tinklo programų saugumo Pirkimo (angl. </w:t>
            </w:r>
            <w:proofErr w:type="spellStart"/>
            <w:r w:rsidRPr="00AA0EDC">
              <w:rPr>
                <w:rFonts w:ascii="Tahoma" w:hAnsi="Tahoma" w:cs="Tahoma"/>
                <w:sz w:val="22"/>
                <w:szCs w:val="22"/>
              </w:rPr>
              <w:t>The</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Open</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Web</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Application</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Security</w:t>
            </w:r>
            <w:proofErr w:type="spellEnd"/>
            <w:r w:rsidRPr="00AA0EDC">
              <w:rPr>
                <w:rFonts w:ascii="Tahoma" w:hAnsi="Tahoma" w:cs="Tahoma"/>
                <w:sz w:val="22"/>
                <w:szCs w:val="22"/>
              </w:rPr>
              <w:t xml:space="preserve"> Project (OWASP) interneto svetainėje </w:t>
            </w:r>
            <w:hyperlink r:id="rId47" w:history="1">
              <w:r w:rsidRPr="00AA0EDC">
                <w:rPr>
                  <w:rStyle w:val="Hyperlink"/>
                  <w:rFonts w:ascii="Tahoma" w:hAnsi="Tahoma" w:cs="Tahoma"/>
                  <w:color w:val="auto"/>
                  <w:sz w:val="22"/>
                  <w:szCs w:val="22"/>
                </w:rPr>
                <w:t>www.owasp.org</w:t>
              </w:r>
            </w:hyperlink>
            <w:r w:rsidRPr="00AA0EDC">
              <w:rPr>
                <w:rFonts w:ascii="Tahoma" w:hAnsi="Tahoma" w:cs="Tahoma"/>
                <w:sz w:val="22"/>
                <w:szCs w:val="22"/>
              </w:rPr>
              <w:t>).</w:t>
            </w:r>
          </w:p>
        </w:tc>
      </w:tr>
      <w:tr w:rsidR="00EF45E8" w:rsidRPr="00AA0EDC" w14:paraId="7B354F97" w14:textId="77777777" w:rsidTr="00E449E4">
        <w:tc>
          <w:tcPr>
            <w:tcW w:w="611" w:type="pct"/>
            <w:shd w:val="clear" w:color="auto" w:fill="auto"/>
          </w:tcPr>
          <w:p w14:paraId="59D0624A" w14:textId="77777777" w:rsidR="00EF45E8" w:rsidRPr="00AA0EDC" w:rsidRDefault="00EF45E8" w:rsidP="00793D20">
            <w:pPr>
              <w:pStyle w:val="Tablenumber"/>
              <w:numPr>
                <w:ilvl w:val="0"/>
                <w:numId w:val="90"/>
              </w:numPr>
              <w:contextualSpacing w:val="0"/>
              <w:rPr>
                <w:rFonts w:ascii="Tahoma" w:hAnsi="Tahoma" w:cs="Tahoma"/>
                <w:szCs w:val="22"/>
              </w:rPr>
            </w:pPr>
          </w:p>
        </w:tc>
        <w:tc>
          <w:tcPr>
            <w:tcW w:w="4389" w:type="pct"/>
            <w:shd w:val="clear" w:color="auto" w:fill="auto"/>
          </w:tcPr>
          <w:p w14:paraId="2A578926" w14:textId="0382B1B3"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 xml:space="preserve">Įrangoje, kurią naudojant teikiamos paslaugos, </w:t>
            </w:r>
            <w:r w:rsidR="003904B3" w:rsidRPr="00AA0EDC">
              <w:rPr>
                <w:rFonts w:ascii="Tahoma" w:hAnsi="Tahoma" w:cs="Tahoma"/>
                <w:sz w:val="22"/>
                <w:szCs w:val="22"/>
              </w:rPr>
              <w:t>Diegėj</w:t>
            </w:r>
            <w:r w:rsidRPr="00AA0EDC">
              <w:rPr>
                <w:rFonts w:ascii="Tahoma" w:hAnsi="Tahoma" w:cs="Tahoma"/>
                <w:sz w:val="22"/>
                <w:szCs w:val="22"/>
              </w:rPr>
              <w:t xml:space="preserve">as, kurdamas programinę įrangą, turi vadovautis visuotinai pripažintais saugaus kodavimo standartais ir gerąja praktika (angl. </w:t>
            </w:r>
            <w:proofErr w:type="spellStart"/>
            <w:r w:rsidRPr="00AA0EDC">
              <w:rPr>
                <w:rFonts w:ascii="Tahoma" w:hAnsi="Tahoma" w:cs="Tahoma"/>
                <w:sz w:val="22"/>
                <w:szCs w:val="22"/>
              </w:rPr>
              <w:t>The</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Open</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Web</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Application</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Security</w:t>
            </w:r>
            <w:proofErr w:type="spellEnd"/>
            <w:r w:rsidRPr="00AA0EDC">
              <w:rPr>
                <w:rFonts w:ascii="Tahoma" w:hAnsi="Tahoma" w:cs="Tahoma"/>
                <w:sz w:val="22"/>
                <w:szCs w:val="22"/>
              </w:rPr>
              <w:t xml:space="preserve"> Project, OWASP) </w:t>
            </w:r>
            <w:proofErr w:type="spellStart"/>
            <w:r w:rsidRPr="00AA0EDC">
              <w:rPr>
                <w:rFonts w:ascii="Tahoma" w:hAnsi="Tahoma" w:cs="Tahoma"/>
                <w:sz w:val="22"/>
                <w:szCs w:val="22"/>
              </w:rPr>
              <w:t>Secure</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Coding</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Practices</w:t>
            </w:r>
            <w:proofErr w:type="spellEnd"/>
            <w:r w:rsidRPr="00AA0EDC">
              <w:rPr>
                <w:rFonts w:ascii="Tahoma" w:hAnsi="Tahoma" w:cs="Tahoma"/>
                <w:sz w:val="22"/>
                <w:szCs w:val="22"/>
              </w:rPr>
              <w:t xml:space="preserve"> ar lygiaverte). Kuriama programinė įranga neturi turėti nesankcionuotos prieigos prie duomenų ir kitų saugumo pažeidimų, kurie įvardijami naujausiame OWASP </w:t>
            </w:r>
            <w:proofErr w:type="spellStart"/>
            <w:r w:rsidRPr="00AA0EDC">
              <w:rPr>
                <w:rFonts w:ascii="Tahoma" w:hAnsi="Tahoma" w:cs="Tahoma"/>
                <w:sz w:val="22"/>
                <w:szCs w:val="22"/>
              </w:rPr>
              <w:t>Testing</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Guide</w:t>
            </w:r>
            <w:proofErr w:type="spellEnd"/>
            <w:r w:rsidRPr="00AA0EDC">
              <w:rPr>
                <w:rFonts w:ascii="Tahoma" w:hAnsi="Tahoma" w:cs="Tahoma"/>
                <w:sz w:val="22"/>
                <w:szCs w:val="22"/>
              </w:rPr>
              <w:t xml:space="preserve"> (neapsiribojant „OWASP </w:t>
            </w:r>
            <w:proofErr w:type="spellStart"/>
            <w:r w:rsidRPr="00AA0EDC">
              <w:rPr>
                <w:rFonts w:ascii="Tahoma" w:hAnsi="Tahoma" w:cs="Tahoma"/>
                <w:sz w:val="22"/>
                <w:szCs w:val="22"/>
              </w:rPr>
              <w:t>Top</w:t>
            </w:r>
            <w:proofErr w:type="spellEnd"/>
            <w:r w:rsidRPr="00AA0EDC">
              <w:rPr>
                <w:rFonts w:ascii="Tahoma" w:hAnsi="Tahoma" w:cs="Tahoma"/>
                <w:sz w:val="22"/>
                <w:szCs w:val="22"/>
              </w:rPr>
              <w:t xml:space="preserve"> 10“ pažeidžiamumais) (https://www.owasp.org) sąraše, </w:t>
            </w:r>
            <w:proofErr w:type="spellStart"/>
            <w:r w:rsidRPr="00AA0EDC">
              <w:rPr>
                <w:rFonts w:ascii="Tahoma" w:hAnsi="Tahoma" w:cs="Tahoma"/>
                <w:sz w:val="22"/>
                <w:szCs w:val="22"/>
              </w:rPr>
              <w:t>The</w:t>
            </w:r>
            <w:proofErr w:type="spellEnd"/>
            <w:r w:rsidRPr="00AA0EDC">
              <w:rPr>
                <w:rFonts w:ascii="Tahoma" w:hAnsi="Tahoma" w:cs="Tahoma"/>
                <w:sz w:val="22"/>
                <w:szCs w:val="22"/>
              </w:rPr>
              <w:t xml:space="preserve"> OWASP API </w:t>
            </w:r>
            <w:proofErr w:type="spellStart"/>
            <w:r w:rsidRPr="00AA0EDC">
              <w:rPr>
                <w:rFonts w:ascii="Tahoma" w:hAnsi="Tahoma" w:cs="Tahoma"/>
                <w:sz w:val="22"/>
                <w:szCs w:val="22"/>
              </w:rPr>
              <w:t>Security</w:t>
            </w:r>
            <w:proofErr w:type="spellEnd"/>
            <w:r w:rsidRPr="00AA0EDC">
              <w:rPr>
                <w:rFonts w:ascii="Tahoma" w:hAnsi="Tahoma" w:cs="Tahoma"/>
                <w:sz w:val="22"/>
                <w:szCs w:val="22"/>
              </w:rPr>
              <w:t xml:space="preserve"> sąraše ir kt. OWASP parengtose IS saugumo metodikose arba lygiaverčiuose dokumentuose. </w:t>
            </w:r>
          </w:p>
        </w:tc>
      </w:tr>
      <w:tr w:rsidR="00EF45E8" w:rsidRPr="00AA0EDC" w14:paraId="547F2124" w14:textId="77777777" w:rsidTr="00E449E4">
        <w:tc>
          <w:tcPr>
            <w:tcW w:w="611" w:type="pct"/>
            <w:shd w:val="clear" w:color="auto" w:fill="auto"/>
          </w:tcPr>
          <w:p w14:paraId="6B0B53FB" w14:textId="77777777" w:rsidR="00EF45E8" w:rsidRPr="00AA0EDC" w:rsidRDefault="00EF45E8" w:rsidP="00793D20">
            <w:pPr>
              <w:pStyle w:val="Tablenumber"/>
              <w:numPr>
                <w:ilvl w:val="0"/>
                <w:numId w:val="90"/>
              </w:numPr>
              <w:contextualSpacing w:val="0"/>
              <w:rPr>
                <w:rFonts w:ascii="Tahoma" w:hAnsi="Tahoma" w:cs="Tahoma"/>
                <w:szCs w:val="22"/>
              </w:rPr>
            </w:pPr>
          </w:p>
        </w:tc>
        <w:tc>
          <w:tcPr>
            <w:tcW w:w="4389" w:type="pct"/>
            <w:shd w:val="clear" w:color="auto" w:fill="auto"/>
          </w:tcPr>
          <w:p w14:paraId="2CA1C13E" w14:textId="7FC92476"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Saugumo patikrinimai (grėsmių modeliavimai, išeities kodo pažiūros ir kt. saugaus kodavimo standartuose ir gerojoje praktikoje numatyti saugumo patikrinimai) turi būti vykdomi kiekviename programinės įrangos 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w:t>
            </w:r>
            <w:r w:rsidR="00791DE2" w:rsidRPr="00AA0EDC">
              <w:rPr>
                <w:rFonts w:ascii="Tahoma" w:hAnsi="Tahoma" w:cs="Tahoma"/>
                <w:sz w:val="22"/>
                <w:szCs w:val="22"/>
              </w:rPr>
              <w:t>Diegėjo</w:t>
            </w:r>
            <w:r w:rsidRPr="00AA0EDC">
              <w:rPr>
                <w:rFonts w:ascii="Tahoma" w:hAnsi="Tahoma" w:cs="Tahoma"/>
                <w:sz w:val="22"/>
                <w:szCs w:val="22"/>
              </w:rPr>
              <w:t xml:space="preserve">) nepriklausomas paslaugų </w:t>
            </w:r>
            <w:r w:rsidR="003904B3" w:rsidRPr="00AA0EDC">
              <w:rPr>
                <w:rFonts w:ascii="Tahoma" w:hAnsi="Tahoma" w:cs="Tahoma"/>
                <w:sz w:val="22"/>
                <w:szCs w:val="22"/>
              </w:rPr>
              <w:t>Diegėj</w:t>
            </w:r>
            <w:r w:rsidRPr="00AA0EDC">
              <w:rPr>
                <w:rFonts w:ascii="Tahoma" w:hAnsi="Tahoma" w:cs="Tahoma"/>
                <w:sz w:val="22"/>
                <w:szCs w:val="22"/>
              </w:rPr>
              <w:t xml:space="preserve">as. Atliekant saugumo patikrinimus turi būti remiamasi visuotinai pripažintuose metodikose nurodytais saugumo patikrinimo metodais (OWASP </w:t>
            </w:r>
            <w:proofErr w:type="spellStart"/>
            <w:r w:rsidRPr="00AA0EDC">
              <w:rPr>
                <w:rFonts w:ascii="Tahoma" w:hAnsi="Tahoma" w:cs="Tahoma"/>
                <w:sz w:val="22"/>
                <w:szCs w:val="22"/>
              </w:rPr>
              <w:t>application</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security</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verification</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standard</w:t>
            </w:r>
            <w:proofErr w:type="spellEnd"/>
            <w:r w:rsidRPr="00AA0EDC">
              <w:rPr>
                <w:rFonts w:ascii="Tahoma" w:hAnsi="Tahoma" w:cs="Tahoma"/>
                <w:sz w:val="22"/>
                <w:szCs w:val="22"/>
              </w:rPr>
              <w:t xml:space="preserve">, OWASP </w:t>
            </w:r>
            <w:proofErr w:type="spellStart"/>
            <w:r w:rsidRPr="00AA0EDC">
              <w:rPr>
                <w:rFonts w:ascii="Tahoma" w:hAnsi="Tahoma" w:cs="Tahoma"/>
                <w:sz w:val="22"/>
                <w:szCs w:val="22"/>
              </w:rPr>
              <w:t>Testing</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Guide</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Penetration</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Testing</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Execution</w:t>
            </w:r>
            <w:proofErr w:type="spellEnd"/>
            <w:r w:rsidRPr="00AA0EDC">
              <w:rPr>
                <w:rFonts w:ascii="Tahoma" w:hAnsi="Tahoma" w:cs="Tahoma"/>
                <w:sz w:val="22"/>
                <w:szCs w:val="22"/>
              </w:rPr>
              <w:t xml:space="preserve"> Standard (PTES), </w:t>
            </w:r>
            <w:proofErr w:type="spellStart"/>
            <w:r w:rsidRPr="00AA0EDC">
              <w:rPr>
                <w:rFonts w:ascii="Tahoma" w:hAnsi="Tahoma" w:cs="Tahoma"/>
                <w:sz w:val="22"/>
                <w:szCs w:val="22"/>
              </w:rPr>
              <w:t>Open</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Source</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Security</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Testing</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Methodology</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Manual</w:t>
            </w:r>
            <w:proofErr w:type="spellEnd"/>
            <w:r w:rsidRPr="00AA0EDC">
              <w:rPr>
                <w:rFonts w:ascii="Tahoma" w:hAnsi="Tahoma" w:cs="Tahoma"/>
                <w:sz w:val="22"/>
                <w:szCs w:val="22"/>
              </w:rPr>
              <w:t xml:space="preserve"> (OSSTMM), </w:t>
            </w:r>
            <w:proofErr w:type="spellStart"/>
            <w:r w:rsidRPr="00AA0EDC">
              <w:rPr>
                <w:rFonts w:ascii="Tahoma" w:hAnsi="Tahoma" w:cs="Tahoma"/>
                <w:sz w:val="22"/>
                <w:szCs w:val="22"/>
              </w:rPr>
              <w:t>Information</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Systems</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Security</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Assessment</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Framework</w:t>
            </w:r>
            <w:proofErr w:type="spellEnd"/>
            <w:r w:rsidRPr="00AA0EDC">
              <w:rPr>
                <w:rFonts w:ascii="Tahoma" w:hAnsi="Tahoma" w:cs="Tahoma"/>
                <w:sz w:val="22"/>
                <w:szCs w:val="22"/>
              </w:rPr>
              <w:t xml:space="preserve"> (ISSAF), SANS, NIST SP 800-30“ ar lygiavertėmis saugumo patikrinimo metodikomis).</w:t>
            </w:r>
          </w:p>
        </w:tc>
      </w:tr>
      <w:tr w:rsidR="00EF45E8" w:rsidRPr="00AA0EDC" w14:paraId="79A32212" w14:textId="77777777" w:rsidTr="00E449E4">
        <w:tc>
          <w:tcPr>
            <w:tcW w:w="611" w:type="pct"/>
            <w:shd w:val="clear" w:color="auto" w:fill="auto"/>
          </w:tcPr>
          <w:p w14:paraId="1932733B" w14:textId="77777777" w:rsidR="00EF45E8" w:rsidRPr="00AA0EDC" w:rsidRDefault="00EF45E8" w:rsidP="00793D20">
            <w:pPr>
              <w:pStyle w:val="Tablenumber"/>
              <w:numPr>
                <w:ilvl w:val="0"/>
                <w:numId w:val="90"/>
              </w:numPr>
              <w:contextualSpacing w:val="0"/>
              <w:rPr>
                <w:rFonts w:ascii="Tahoma" w:hAnsi="Tahoma" w:cs="Tahoma"/>
                <w:szCs w:val="22"/>
              </w:rPr>
            </w:pPr>
          </w:p>
        </w:tc>
        <w:tc>
          <w:tcPr>
            <w:tcW w:w="4389" w:type="pct"/>
            <w:shd w:val="clear" w:color="auto" w:fill="auto"/>
          </w:tcPr>
          <w:p w14:paraId="3F7B561B" w14:textId="362E9524" w:rsidR="00EF45E8" w:rsidRPr="00AA0EDC" w:rsidRDefault="00EF45E8"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Sistemos teikiamų žiniatinklio paslaugų sauga turi būti vykdoma vadovaujantis WS-S (</w:t>
            </w:r>
            <w:proofErr w:type="spellStart"/>
            <w:r w:rsidRPr="00AA0EDC">
              <w:rPr>
                <w:rFonts w:ascii="Tahoma" w:hAnsi="Tahoma" w:cs="Tahoma"/>
                <w:sz w:val="22"/>
                <w:szCs w:val="22"/>
              </w:rPr>
              <w:t>Web</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Services</w:t>
            </w:r>
            <w:proofErr w:type="spellEnd"/>
            <w:r w:rsidRPr="00AA0EDC">
              <w:rPr>
                <w:rFonts w:ascii="Tahoma" w:hAnsi="Tahoma" w:cs="Tahoma"/>
                <w:sz w:val="22"/>
                <w:szCs w:val="22"/>
              </w:rPr>
              <w:t xml:space="preserve"> </w:t>
            </w:r>
            <w:proofErr w:type="spellStart"/>
            <w:r w:rsidRPr="00AA0EDC">
              <w:rPr>
                <w:rFonts w:ascii="Tahoma" w:hAnsi="Tahoma" w:cs="Tahoma"/>
                <w:sz w:val="22"/>
                <w:szCs w:val="22"/>
              </w:rPr>
              <w:t>Security</w:t>
            </w:r>
            <w:proofErr w:type="spellEnd"/>
            <w:r w:rsidRPr="00AA0EDC">
              <w:rPr>
                <w:rFonts w:ascii="Tahoma" w:hAnsi="Tahoma" w:cs="Tahoma"/>
                <w:sz w:val="22"/>
                <w:szCs w:val="22"/>
              </w:rPr>
              <w:t>) standarto reikalavimais.</w:t>
            </w:r>
          </w:p>
        </w:tc>
      </w:tr>
      <w:tr w:rsidR="00EF45E8" w:rsidRPr="00AA0EDC" w14:paraId="00E7362C" w14:textId="77777777" w:rsidTr="00E449E4">
        <w:tc>
          <w:tcPr>
            <w:tcW w:w="611" w:type="pct"/>
            <w:shd w:val="clear" w:color="auto" w:fill="auto"/>
          </w:tcPr>
          <w:p w14:paraId="7263D415" w14:textId="77777777" w:rsidR="00EF45E8" w:rsidRPr="00AA0EDC" w:rsidRDefault="00EF45E8" w:rsidP="00793D20">
            <w:pPr>
              <w:pStyle w:val="Tablenumber"/>
              <w:numPr>
                <w:ilvl w:val="0"/>
                <w:numId w:val="90"/>
              </w:numPr>
              <w:contextualSpacing w:val="0"/>
              <w:rPr>
                <w:rFonts w:ascii="Tahoma" w:hAnsi="Tahoma" w:cs="Tahoma"/>
                <w:szCs w:val="22"/>
              </w:rPr>
            </w:pPr>
          </w:p>
        </w:tc>
        <w:tc>
          <w:tcPr>
            <w:tcW w:w="4389" w:type="pct"/>
            <w:shd w:val="clear" w:color="auto" w:fill="auto"/>
          </w:tcPr>
          <w:p w14:paraId="7ACC0BA2" w14:textId="69BF68E6" w:rsidR="00EF45E8" w:rsidRPr="00AA0EDC" w:rsidRDefault="003904B3"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Diegėj</w:t>
            </w:r>
            <w:r w:rsidR="00EF45E8" w:rsidRPr="00AA0EDC">
              <w:rPr>
                <w:rFonts w:ascii="Tahoma" w:hAnsi="Tahoma" w:cs="Tahoma"/>
                <w:sz w:val="22"/>
                <w:szCs w:val="22"/>
              </w:rPr>
              <w:t>as turi naudoti Pirkėjo pateiktus reikiamus sertifikatus, skirtus užtikrinti žiniatinklio paslaugų saugą.</w:t>
            </w:r>
          </w:p>
        </w:tc>
      </w:tr>
      <w:tr w:rsidR="00EF45E8" w:rsidRPr="00AA0EDC" w14:paraId="3074E772" w14:textId="77777777" w:rsidTr="00E449E4">
        <w:tc>
          <w:tcPr>
            <w:tcW w:w="611" w:type="pct"/>
            <w:shd w:val="clear" w:color="auto" w:fill="auto"/>
          </w:tcPr>
          <w:p w14:paraId="220A943E" w14:textId="77777777" w:rsidR="00EF45E8" w:rsidRPr="00AA0EDC" w:rsidRDefault="00EF45E8" w:rsidP="00793D20">
            <w:pPr>
              <w:pStyle w:val="Tablenumber"/>
              <w:numPr>
                <w:ilvl w:val="0"/>
                <w:numId w:val="90"/>
              </w:numPr>
              <w:contextualSpacing w:val="0"/>
              <w:rPr>
                <w:rFonts w:ascii="Tahoma" w:hAnsi="Tahoma" w:cs="Tahoma"/>
                <w:szCs w:val="22"/>
              </w:rPr>
            </w:pPr>
          </w:p>
        </w:tc>
        <w:tc>
          <w:tcPr>
            <w:tcW w:w="4389" w:type="pct"/>
            <w:shd w:val="clear" w:color="auto" w:fill="auto"/>
          </w:tcPr>
          <w:p w14:paraId="0AE5E452" w14:textId="705EEBC7" w:rsidR="00EF45E8" w:rsidRPr="00AA0EDC" w:rsidRDefault="003904B3"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Diegėj</w:t>
            </w:r>
            <w:r w:rsidR="00EF45E8" w:rsidRPr="00AA0EDC">
              <w:rPr>
                <w:rFonts w:ascii="Tahoma" w:hAnsi="Tahoma" w:cs="Tahoma"/>
                <w:sz w:val="22"/>
                <w:szCs w:val="22"/>
              </w:rPr>
              <w:t xml:space="preserve">as turi nedelsiant informuoti apie sutarties vykdymo metu Pirkėjo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Pirkėju, imtis atitinkamų priemonių ir veiksmų siekiant nustatyti elektroninės informacijos saugos incidentų priežastis, išvengti susijusios rizikos. Taip pat pagal kompetenciją vykdyti visus </w:t>
            </w:r>
            <w:r w:rsidR="007E77B8" w:rsidRPr="00AA0EDC">
              <w:rPr>
                <w:rFonts w:ascii="Tahoma" w:hAnsi="Tahoma" w:cs="Tahoma"/>
                <w:sz w:val="22"/>
                <w:szCs w:val="22"/>
              </w:rPr>
              <w:t>Perkančiosios organizacijos</w:t>
            </w:r>
            <w:r w:rsidR="00EF45E8" w:rsidRPr="00AA0EDC">
              <w:rPr>
                <w:rFonts w:ascii="Tahoma" w:hAnsi="Tahoma" w:cs="Tahoma"/>
                <w:sz w:val="22"/>
                <w:szCs w:val="22"/>
              </w:rPr>
              <w:t xml:space="preserve"> saugos įgaliotinio nurodymus ir pavedimus, susijusius su saugos politikos įgyvendinimu.</w:t>
            </w:r>
          </w:p>
        </w:tc>
      </w:tr>
      <w:tr w:rsidR="00E449E4" w:rsidRPr="00AA0EDC" w14:paraId="5C5AAA89" w14:textId="77777777" w:rsidTr="00E449E4">
        <w:tc>
          <w:tcPr>
            <w:tcW w:w="611" w:type="pct"/>
            <w:shd w:val="clear" w:color="auto" w:fill="auto"/>
          </w:tcPr>
          <w:p w14:paraId="602C17A9" w14:textId="77777777" w:rsidR="007C7A25" w:rsidRPr="00AA0EDC" w:rsidRDefault="007C7A25" w:rsidP="00793D20">
            <w:pPr>
              <w:pStyle w:val="Tablenumber"/>
              <w:numPr>
                <w:ilvl w:val="0"/>
                <w:numId w:val="90"/>
              </w:numPr>
              <w:contextualSpacing w:val="0"/>
              <w:rPr>
                <w:rFonts w:ascii="Tahoma" w:hAnsi="Tahoma" w:cs="Tahoma"/>
                <w:szCs w:val="22"/>
              </w:rPr>
            </w:pPr>
          </w:p>
        </w:tc>
        <w:tc>
          <w:tcPr>
            <w:tcW w:w="4389" w:type="pct"/>
            <w:shd w:val="clear" w:color="auto" w:fill="auto"/>
          </w:tcPr>
          <w:p w14:paraId="16948FBB" w14:textId="5B70DA60" w:rsidR="007C7A25" w:rsidRPr="00AA0EDC" w:rsidRDefault="007C7A25" w:rsidP="00EF45E8">
            <w:pPr>
              <w:pStyle w:val="TekstasNr"/>
              <w:numPr>
                <w:ilvl w:val="0"/>
                <w:numId w:val="0"/>
              </w:numPr>
              <w:tabs>
                <w:tab w:val="clear" w:pos="1134"/>
                <w:tab w:val="left" w:pos="540"/>
              </w:tabs>
              <w:spacing w:after="0" w:line="276" w:lineRule="auto"/>
              <w:rPr>
                <w:rFonts w:ascii="Tahoma" w:hAnsi="Tahoma" w:cs="Tahoma"/>
                <w:sz w:val="22"/>
                <w:szCs w:val="22"/>
              </w:rPr>
            </w:pPr>
            <w:r w:rsidRPr="00AA0EDC">
              <w:rPr>
                <w:rFonts w:ascii="Tahoma" w:hAnsi="Tahoma" w:cs="Tahoma"/>
                <w:sz w:val="22"/>
                <w:szCs w:val="22"/>
              </w:rPr>
              <w:t xml:space="preserve">Teikdamas paslaugas pagal Sutartyje nustatytus reikalavimus </w:t>
            </w:r>
            <w:r w:rsidR="007E77B8" w:rsidRPr="00AA0EDC">
              <w:rPr>
                <w:rFonts w:ascii="Tahoma" w:hAnsi="Tahoma" w:cs="Tahoma"/>
                <w:sz w:val="22"/>
                <w:szCs w:val="22"/>
              </w:rPr>
              <w:t>Diegėjas</w:t>
            </w:r>
            <w:r w:rsidRPr="00AA0EDC">
              <w:rPr>
                <w:rFonts w:ascii="Tahoma" w:hAnsi="Tahoma" w:cs="Tahoma"/>
                <w:sz w:val="22"/>
                <w:szCs w:val="22"/>
              </w:rPr>
              <w:t xml:space="preserve">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tc>
      </w:tr>
    </w:tbl>
    <w:p w14:paraId="4F1F26A4" w14:textId="6D19E6FC" w:rsidR="007C7A25" w:rsidRPr="00AA0EDC" w:rsidRDefault="00D17C26" w:rsidP="007C7A25">
      <w:pPr>
        <w:pStyle w:val="Heading2"/>
        <w:ind w:left="1134"/>
        <w:rPr>
          <w:rFonts w:ascii="Tahoma" w:hAnsi="Tahoma" w:cs="Tahoma"/>
          <w:sz w:val="22"/>
          <w:szCs w:val="22"/>
        </w:rPr>
      </w:pPr>
      <w:bookmarkStart w:id="184" w:name="_Toc177721132"/>
      <w:bookmarkStart w:id="185" w:name="_Toc183012093"/>
      <w:r w:rsidRPr="00AA0EDC">
        <w:rPr>
          <w:rFonts w:ascii="Tahoma" w:hAnsi="Tahoma" w:cs="Tahoma"/>
          <w:sz w:val="22"/>
          <w:szCs w:val="22"/>
        </w:rPr>
        <w:t>Reikalavimai saugą reglamentuojančių teisės aktų taikymui</w:t>
      </w:r>
      <w:bookmarkEnd w:id="184"/>
      <w:bookmarkEnd w:id="185"/>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E449E4" w:rsidRPr="00AA0EDC" w14:paraId="6DD7D224" w14:textId="77777777" w:rsidTr="00E449E4">
        <w:trPr>
          <w:tblHeader/>
        </w:trPr>
        <w:tc>
          <w:tcPr>
            <w:tcW w:w="611" w:type="pct"/>
            <w:shd w:val="clear" w:color="auto" w:fill="BFBFBF"/>
            <w:vAlign w:val="center"/>
          </w:tcPr>
          <w:p w14:paraId="7A3EC470" w14:textId="77777777" w:rsidR="007C7A25" w:rsidRPr="00AA0EDC" w:rsidRDefault="007C7A25">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5502F758" w14:textId="77777777" w:rsidR="007C7A25" w:rsidRPr="00AA0EDC" w:rsidRDefault="007C7A25">
            <w:pPr>
              <w:keepNext/>
              <w:spacing w:before="60" w:after="60"/>
              <w:rPr>
                <w:rFonts w:ascii="Tahoma" w:hAnsi="Tahoma" w:cs="Tahoma"/>
                <w:b/>
                <w:sz w:val="22"/>
              </w:rPr>
            </w:pPr>
            <w:r w:rsidRPr="00AA0EDC">
              <w:rPr>
                <w:rFonts w:ascii="Tahoma" w:hAnsi="Tahoma" w:cs="Tahoma"/>
                <w:b/>
                <w:sz w:val="22"/>
              </w:rPr>
              <w:t>Reikalavimas</w:t>
            </w:r>
          </w:p>
        </w:tc>
      </w:tr>
      <w:tr w:rsidR="00E449E4" w:rsidRPr="00AA0EDC" w14:paraId="42D28FBC" w14:textId="77777777" w:rsidTr="00E449E4">
        <w:tc>
          <w:tcPr>
            <w:tcW w:w="611" w:type="pct"/>
            <w:shd w:val="clear" w:color="auto" w:fill="auto"/>
          </w:tcPr>
          <w:p w14:paraId="0BA5B3DB" w14:textId="77777777" w:rsidR="007C7A25" w:rsidRPr="00AA0EDC" w:rsidRDefault="007C7A25" w:rsidP="00793D20">
            <w:pPr>
              <w:pStyle w:val="Tablenumber"/>
              <w:numPr>
                <w:ilvl w:val="0"/>
                <w:numId w:val="90"/>
              </w:numPr>
              <w:rPr>
                <w:rFonts w:ascii="Tahoma" w:hAnsi="Tahoma" w:cs="Tahoma"/>
                <w:szCs w:val="22"/>
              </w:rPr>
            </w:pPr>
          </w:p>
        </w:tc>
        <w:tc>
          <w:tcPr>
            <w:tcW w:w="4389" w:type="pct"/>
            <w:shd w:val="clear" w:color="auto" w:fill="auto"/>
          </w:tcPr>
          <w:p w14:paraId="6EF186F0" w14:textId="62117AC7" w:rsidR="007C7A25" w:rsidRPr="00AA0EDC" w:rsidRDefault="007C7A25" w:rsidP="007C7A25">
            <w:pPr>
              <w:suppressAutoHyphens/>
              <w:autoSpaceDN w:val="0"/>
              <w:spacing w:line="276" w:lineRule="auto"/>
              <w:textAlignment w:val="baseline"/>
              <w:rPr>
                <w:rFonts w:ascii="Tahoma" w:hAnsi="Tahoma" w:cs="Tahoma"/>
                <w:sz w:val="22"/>
              </w:rPr>
            </w:pPr>
            <w:r w:rsidRPr="00AA0EDC">
              <w:rPr>
                <w:rFonts w:ascii="Tahoma" w:hAnsi="Tahoma" w:cs="Tahoma"/>
                <w:sz w:val="22"/>
              </w:rPr>
              <w:t>Pagrindiniai saugą (tiek programinės įrangos, tiek duomenų) reglamentuojantys teisės aktai, kuriais turi būti vadovaujamasi kuriant Sistema yra šie:</w:t>
            </w:r>
          </w:p>
        </w:tc>
      </w:tr>
      <w:tr w:rsidR="00E449E4" w:rsidRPr="00AA0EDC" w14:paraId="0B9CA95D" w14:textId="77777777" w:rsidTr="00E449E4">
        <w:tc>
          <w:tcPr>
            <w:tcW w:w="611" w:type="pct"/>
            <w:shd w:val="clear" w:color="auto" w:fill="auto"/>
          </w:tcPr>
          <w:p w14:paraId="5A52DFBC" w14:textId="77777777" w:rsidR="007C7A25" w:rsidRPr="00AA0EDC" w:rsidRDefault="007C7A25" w:rsidP="00793D20">
            <w:pPr>
              <w:pStyle w:val="Tablenumber"/>
              <w:numPr>
                <w:ilvl w:val="0"/>
                <w:numId w:val="90"/>
              </w:numPr>
              <w:rPr>
                <w:rFonts w:ascii="Tahoma" w:hAnsi="Tahoma" w:cs="Tahoma"/>
                <w:szCs w:val="22"/>
              </w:rPr>
            </w:pPr>
          </w:p>
        </w:tc>
        <w:tc>
          <w:tcPr>
            <w:tcW w:w="4389" w:type="pct"/>
            <w:shd w:val="clear" w:color="auto" w:fill="auto"/>
          </w:tcPr>
          <w:p w14:paraId="385E101B" w14:textId="4DD93469" w:rsidR="007C7A25" w:rsidRPr="00AA0EDC" w:rsidRDefault="007C7A25" w:rsidP="007C7A25">
            <w:pPr>
              <w:rPr>
                <w:rFonts w:ascii="Tahoma" w:hAnsi="Tahoma" w:cs="Tahoma"/>
                <w:sz w:val="22"/>
              </w:rPr>
            </w:pPr>
            <w:r w:rsidRPr="00AA0EDC">
              <w:rPr>
                <w:rFonts w:ascii="Tahoma" w:hAnsi="Tahoma" w:cs="Tahoma"/>
                <w:sz w:val="22"/>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tc>
      </w:tr>
      <w:tr w:rsidR="00E449E4" w:rsidRPr="00AA0EDC" w14:paraId="6E272B07" w14:textId="77777777" w:rsidTr="00E449E4">
        <w:tc>
          <w:tcPr>
            <w:tcW w:w="611" w:type="pct"/>
            <w:shd w:val="clear" w:color="auto" w:fill="auto"/>
          </w:tcPr>
          <w:p w14:paraId="61151696" w14:textId="77777777" w:rsidR="007C7A25" w:rsidRPr="00AA0EDC" w:rsidRDefault="007C7A25" w:rsidP="00793D20">
            <w:pPr>
              <w:pStyle w:val="Tablenumber"/>
              <w:numPr>
                <w:ilvl w:val="0"/>
                <w:numId w:val="90"/>
              </w:numPr>
              <w:rPr>
                <w:rFonts w:ascii="Tahoma" w:hAnsi="Tahoma" w:cs="Tahoma"/>
                <w:szCs w:val="22"/>
              </w:rPr>
            </w:pPr>
          </w:p>
        </w:tc>
        <w:tc>
          <w:tcPr>
            <w:tcW w:w="4389" w:type="pct"/>
            <w:shd w:val="clear" w:color="auto" w:fill="auto"/>
          </w:tcPr>
          <w:p w14:paraId="01106CB6" w14:textId="20BC7989" w:rsidR="007C7A25" w:rsidRPr="00AA0EDC" w:rsidRDefault="007C7A25" w:rsidP="007C7A25">
            <w:pPr>
              <w:rPr>
                <w:rFonts w:ascii="Tahoma" w:hAnsi="Tahoma" w:cs="Tahoma"/>
                <w:sz w:val="22"/>
              </w:rPr>
            </w:pPr>
            <w:r w:rsidRPr="00AA0EDC">
              <w:rPr>
                <w:rFonts w:ascii="Tahoma" w:hAnsi="Tahoma" w:cs="Tahoma"/>
                <w:sz w:val="22"/>
              </w:rPr>
              <w:t>Lietuvos Respublikos asmens duomenų teisinės apsaugos įstatymas;</w:t>
            </w:r>
          </w:p>
        </w:tc>
      </w:tr>
      <w:tr w:rsidR="00E449E4" w:rsidRPr="00AA0EDC" w14:paraId="357F321B" w14:textId="77777777" w:rsidTr="00E449E4">
        <w:tc>
          <w:tcPr>
            <w:tcW w:w="611" w:type="pct"/>
            <w:shd w:val="clear" w:color="auto" w:fill="auto"/>
          </w:tcPr>
          <w:p w14:paraId="1BCD6703" w14:textId="77777777" w:rsidR="007C7A25" w:rsidRPr="00AA0EDC" w:rsidRDefault="007C7A25" w:rsidP="00793D20">
            <w:pPr>
              <w:pStyle w:val="Tablenumber"/>
              <w:numPr>
                <w:ilvl w:val="0"/>
                <w:numId w:val="90"/>
              </w:numPr>
              <w:rPr>
                <w:rFonts w:ascii="Tahoma" w:hAnsi="Tahoma" w:cs="Tahoma"/>
                <w:szCs w:val="22"/>
              </w:rPr>
            </w:pPr>
          </w:p>
        </w:tc>
        <w:tc>
          <w:tcPr>
            <w:tcW w:w="4389" w:type="pct"/>
            <w:shd w:val="clear" w:color="auto" w:fill="auto"/>
          </w:tcPr>
          <w:p w14:paraId="31F595C3" w14:textId="798F4AFE" w:rsidR="007C7A25" w:rsidRPr="00AA0EDC" w:rsidRDefault="007C7A25" w:rsidP="007C7A25">
            <w:pPr>
              <w:rPr>
                <w:rFonts w:ascii="Tahoma" w:hAnsi="Tahoma" w:cs="Tahoma"/>
                <w:sz w:val="22"/>
              </w:rPr>
            </w:pPr>
            <w:r w:rsidRPr="00AA0EDC">
              <w:rPr>
                <w:rFonts w:ascii="Tahoma" w:hAnsi="Tahoma" w:cs="Tahoma"/>
                <w:sz w:val="22"/>
              </w:rPr>
              <w:t>Lietuvos Respublikos kibernetinio saugumo įstatymas;</w:t>
            </w:r>
          </w:p>
        </w:tc>
      </w:tr>
      <w:tr w:rsidR="00E449E4" w:rsidRPr="00AA0EDC" w14:paraId="2BF3180F" w14:textId="77777777" w:rsidTr="00E449E4">
        <w:tc>
          <w:tcPr>
            <w:tcW w:w="611" w:type="pct"/>
            <w:shd w:val="clear" w:color="auto" w:fill="auto"/>
          </w:tcPr>
          <w:p w14:paraId="3D3099BE" w14:textId="77777777" w:rsidR="007C7A25" w:rsidRPr="00AA0EDC" w:rsidRDefault="007C7A25" w:rsidP="00793D20">
            <w:pPr>
              <w:pStyle w:val="Tablenumber"/>
              <w:numPr>
                <w:ilvl w:val="0"/>
                <w:numId w:val="90"/>
              </w:numPr>
              <w:rPr>
                <w:rFonts w:ascii="Tahoma" w:hAnsi="Tahoma" w:cs="Tahoma"/>
                <w:szCs w:val="22"/>
              </w:rPr>
            </w:pPr>
          </w:p>
        </w:tc>
        <w:tc>
          <w:tcPr>
            <w:tcW w:w="4389" w:type="pct"/>
            <w:shd w:val="clear" w:color="auto" w:fill="auto"/>
          </w:tcPr>
          <w:p w14:paraId="0C86D702" w14:textId="093CE465" w:rsidR="007C7A25" w:rsidRPr="00AA0EDC" w:rsidRDefault="007C7A25" w:rsidP="007C7A25">
            <w:pPr>
              <w:rPr>
                <w:rFonts w:ascii="Tahoma" w:hAnsi="Tahoma" w:cs="Tahoma"/>
                <w:sz w:val="22"/>
              </w:rPr>
            </w:pPr>
            <w:r w:rsidRPr="00AA0EDC">
              <w:rPr>
                <w:rFonts w:ascii="Tahoma" w:hAnsi="Tahoma" w:cs="Tahoma"/>
                <w:sz w:val="22"/>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tc>
      </w:tr>
      <w:tr w:rsidR="00E449E4" w:rsidRPr="00AA0EDC" w14:paraId="65F75A26" w14:textId="77777777" w:rsidTr="00E449E4">
        <w:tc>
          <w:tcPr>
            <w:tcW w:w="611" w:type="pct"/>
            <w:shd w:val="clear" w:color="auto" w:fill="auto"/>
          </w:tcPr>
          <w:p w14:paraId="70843B19" w14:textId="77777777" w:rsidR="007C7A25" w:rsidRPr="00AA0EDC" w:rsidRDefault="007C7A25" w:rsidP="00793D20">
            <w:pPr>
              <w:pStyle w:val="Tablenumber"/>
              <w:numPr>
                <w:ilvl w:val="0"/>
                <w:numId w:val="90"/>
              </w:numPr>
              <w:rPr>
                <w:rFonts w:ascii="Tahoma" w:hAnsi="Tahoma" w:cs="Tahoma"/>
                <w:szCs w:val="22"/>
              </w:rPr>
            </w:pPr>
          </w:p>
        </w:tc>
        <w:tc>
          <w:tcPr>
            <w:tcW w:w="4389" w:type="pct"/>
            <w:shd w:val="clear" w:color="auto" w:fill="auto"/>
          </w:tcPr>
          <w:p w14:paraId="1BDC1AA8" w14:textId="00129C62" w:rsidR="007C7A25" w:rsidRPr="00AA0EDC" w:rsidRDefault="007C7A25" w:rsidP="007C7A25">
            <w:pPr>
              <w:rPr>
                <w:rFonts w:ascii="Tahoma" w:hAnsi="Tahoma" w:cs="Tahoma"/>
                <w:sz w:val="22"/>
              </w:rPr>
            </w:pPr>
            <w:r w:rsidRPr="00AA0EDC">
              <w:rPr>
                <w:rFonts w:ascii="Tahoma" w:hAnsi="Tahoma" w:cs="Tahoma"/>
                <w:sz w:val="22"/>
              </w:rPr>
              <w:t>Informacinių sistemų elektroninės informacijos saugos reikalavimai, patvirtinti Lietuvos Respublikos krašto apsaugos ministro 2020 m. gruodžio 4 d. įsakymu Nr. V-941 „Dėl Informacinių technologijų saugos atitikties vertinimo metodikos patvirtinimo“;</w:t>
            </w:r>
          </w:p>
        </w:tc>
      </w:tr>
      <w:tr w:rsidR="00E449E4" w:rsidRPr="00AA0EDC" w14:paraId="530577E3" w14:textId="77777777" w:rsidTr="00E449E4">
        <w:tc>
          <w:tcPr>
            <w:tcW w:w="611" w:type="pct"/>
            <w:shd w:val="clear" w:color="auto" w:fill="auto"/>
          </w:tcPr>
          <w:p w14:paraId="76055CD2" w14:textId="77777777" w:rsidR="007C7A25" w:rsidRPr="00AA0EDC" w:rsidRDefault="007C7A25" w:rsidP="00793D20">
            <w:pPr>
              <w:pStyle w:val="Tablenumber"/>
              <w:numPr>
                <w:ilvl w:val="0"/>
                <w:numId w:val="90"/>
              </w:numPr>
              <w:rPr>
                <w:rFonts w:ascii="Tahoma" w:hAnsi="Tahoma" w:cs="Tahoma"/>
                <w:szCs w:val="22"/>
              </w:rPr>
            </w:pPr>
          </w:p>
        </w:tc>
        <w:tc>
          <w:tcPr>
            <w:tcW w:w="4389" w:type="pct"/>
            <w:shd w:val="clear" w:color="auto" w:fill="auto"/>
          </w:tcPr>
          <w:p w14:paraId="46C6C878" w14:textId="65061D16" w:rsidR="007C7A25" w:rsidRPr="00AA0EDC" w:rsidRDefault="007C7A25" w:rsidP="007C7A25">
            <w:pPr>
              <w:rPr>
                <w:rFonts w:ascii="Tahoma" w:hAnsi="Tahoma" w:cs="Tahoma"/>
                <w:sz w:val="22"/>
              </w:rPr>
            </w:pPr>
            <w:r w:rsidRPr="00AA0EDC">
              <w:rPr>
                <w:rFonts w:ascii="Tahoma" w:hAnsi="Tahoma" w:cs="Tahoma"/>
                <w:sz w:val="22"/>
              </w:rPr>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tc>
      </w:tr>
      <w:tr w:rsidR="00E449E4" w:rsidRPr="00AA0EDC" w14:paraId="4477016E" w14:textId="77777777" w:rsidTr="00E449E4">
        <w:tc>
          <w:tcPr>
            <w:tcW w:w="611" w:type="pct"/>
            <w:shd w:val="clear" w:color="auto" w:fill="auto"/>
          </w:tcPr>
          <w:p w14:paraId="61B537C3" w14:textId="77777777" w:rsidR="007C7A25" w:rsidRPr="00AA0EDC" w:rsidRDefault="007C7A25" w:rsidP="00793D20">
            <w:pPr>
              <w:pStyle w:val="Tablenumber"/>
              <w:numPr>
                <w:ilvl w:val="0"/>
                <w:numId w:val="90"/>
              </w:numPr>
              <w:rPr>
                <w:rFonts w:ascii="Tahoma" w:hAnsi="Tahoma" w:cs="Tahoma"/>
                <w:szCs w:val="22"/>
              </w:rPr>
            </w:pPr>
          </w:p>
        </w:tc>
        <w:tc>
          <w:tcPr>
            <w:tcW w:w="4389" w:type="pct"/>
            <w:shd w:val="clear" w:color="auto" w:fill="auto"/>
          </w:tcPr>
          <w:p w14:paraId="00291E2B" w14:textId="47232742" w:rsidR="007C7A25" w:rsidRPr="00AA0EDC" w:rsidRDefault="007C7A25" w:rsidP="007C7A25">
            <w:pPr>
              <w:rPr>
                <w:rFonts w:ascii="Tahoma" w:hAnsi="Tahoma" w:cs="Tahoma"/>
                <w:sz w:val="22"/>
              </w:rPr>
            </w:pPr>
            <w:r w:rsidRPr="00AA0EDC">
              <w:rPr>
                <w:rFonts w:ascii="Tahoma" w:hAnsi="Tahoma" w:cs="Tahoma"/>
                <w:sz w:val="22"/>
              </w:rPr>
              <w:t>Duomenų teikimo formatų ir standartų rekomendacijos, patvirtintos Informacinės visuomenės plėtros komiteto prie Susisiekimo ministerijos direktoriaus 2013 m. kovo 25 d. įsakymu Nr. T-36 „Dėl Duomenų teikimo formatų ir standartų rekomendacijų patvirtinimo“</w:t>
            </w:r>
            <w:r w:rsidR="00C41E75" w:rsidRPr="00AA0EDC">
              <w:rPr>
                <w:rFonts w:ascii="Tahoma" w:hAnsi="Tahoma" w:cs="Tahoma"/>
                <w:sz w:val="22"/>
              </w:rPr>
              <w:t xml:space="preserve"> (</w:t>
            </w:r>
            <w:r w:rsidR="00350EB1" w:rsidRPr="00AA0EDC">
              <w:rPr>
                <w:rFonts w:ascii="Tahoma" w:hAnsi="Tahoma" w:cs="Tahoma"/>
                <w:sz w:val="22"/>
              </w:rPr>
              <w:t xml:space="preserve">detaliau </w:t>
            </w:r>
            <w:r w:rsidR="00C41E75" w:rsidRPr="00AA0EDC">
              <w:rPr>
                <w:rFonts w:ascii="Tahoma" w:hAnsi="Tahoma" w:cs="Tahoma"/>
                <w:sz w:val="22"/>
              </w:rPr>
              <w:t xml:space="preserve">žr. reikalavimus architektūrai </w:t>
            </w:r>
            <w:r w:rsidR="00E449E4" w:rsidRPr="00AA0EDC">
              <w:rPr>
                <w:rFonts w:ascii="Tahoma" w:hAnsi="Tahoma" w:cs="Tahoma"/>
                <w:sz w:val="22"/>
              </w:rPr>
              <w:t xml:space="preserve">skyriuje </w:t>
            </w:r>
            <w:r w:rsidR="00C41E75" w:rsidRPr="00AA0EDC">
              <w:rPr>
                <w:rFonts w:ascii="Tahoma" w:hAnsi="Tahoma" w:cs="Tahoma"/>
                <w:sz w:val="22"/>
              </w:rPr>
              <w:fldChar w:fldCharType="begin"/>
            </w:r>
            <w:r w:rsidR="00C41E75" w:rsidRPr="00AA0EDC">
              <w:rPr>
                <w:rFonts w:ascii="Tahoma" w:hAnsi="Tahoma" w:cs="Tahoma"/>
                <w:sz w:val="22"/>
              </w:rPr>
              <w:instrText xml:space="preserve"> REF _Ref180073483 \r \h </w:instrText>
            </w:r>
            <w:r w:rsidR="00933E87" w:rsidRPr="00AA0EDC">
              <w:rPr>
                <w:rFonts w:ascii="Tahoma" w:hAnsi="Tahoma" w:cs="Tahoma"/>
                <w:sz w:val="22"/>
              </w:rPr>
              <w:instrText xml:space="preserve"> \* MERGEFORMAT </w:instrText>
            </w:r>
            <w:r w:rsidR="00C41E75" w:rsidRPr="00AA0EDC">
              <w:rPr>
                <w:rFonts w:ascii="Tahoma" w:hAnsi="Tahoma" w:cs="Tahoma"/>
                <w:sz w:val="22"/>
              </w:rPr>
            </w:r>
            <w:r w:rsidR="00C41E75" w:rsidRPr="00AA0EDC">
              <w:rPr>
                <w:rFonts w:ascii="Tahoma" w:hAnsi="Tahoma" w:cs="Tahoma"/>
                <w:sz w:val="22"/>
              </w:rPr>
              <w:fldChar w:fldCharType="separate"/>
            </w:r>
            <w:r w:rsidR="00933E87" w:rsidRPr="00AA0EDC">
              <w:rPr>
                <w:rFonts w:ascii="Tahoma" w:hAnsi="Tahoma" w:cs="Tahoma"/>
                <w:sz w:val="22"/>
              </w:rPr>
              <w:t>6.3.1</w:t>
            </w:r>
            <w:r w:rsidR="00C41E75" w:rsidRPr="00AA0EDC">
              <w:rPr>
                <w:rFonts w:ascii="Tahoma" w:hAnsi="Tahoma" w:cs="Tahoma"/>
                <w:sz w:val="22"/>
              </w:rPr>
              <w:fldChar w:fldCharType="end"/>
            </w:r>
            <w:r w:rsidR="00C41E75" w:rsidRPr="00AA0EDC">
              <w:rPr>
                <w:rFonts w:ascii="Tahoma" w:hAnsi="Tahoma" w:cs="Tahoma"/>
                <w:sz w:val="22"/>
              </w:rPr>
              <w:t>)</w:t>
            </w:r>
            <w:r w:rsidRPr="00AA0EDC">
              <w:rPr>
                <w:rFonts w:ascii="Tahoma" w:hAnsi="Tahoma" w:cs="Tahoma"/>
                <w:sz w:val="22"/>
              </w:rPr>
              <w:t>.</w:t>
            </w:r>
          </w:p>
        </w:tc>
      </w:tr>
      <w:tr w:rsidR="00E449E4" w:rsidRPr="00AA0EDC" w14:paraId="0D6A0727" w14:textId="77777777" w:rsidTr="00E449E4">
        <w:tc>
          <w:tcPr>
            <w:tcW w:w="611" w:type="pct"/>
            <w:shd w:val="clear" w:color="auto" w:fill="auto"/>
          </w:tcPr>
          <w:p w14:paraId="577A781A" w14:textId="77777777" w:rsidR="007C7A25" w:rsidRPr="00AA0EDC" w:rsidRDefault="007C7A25" w:rsidP="00793D20">
            <w:pPr>
              <w:pStyle w:val="Tablenumber"/>
              <w:numPr>
                <w:ilvl w:val="0"/>
                <w:numId w:val="90"/>
              </w:numPr>
              <w:rPr>
                <w:rFonts w:ascii="Tahoma" w:hAnsi="Tahoma" w:cs="Tahoma"/>
                <w:szCs w:val="22"/>
              </w:rPr>
            </w:pPr>
          </w:p>
        </w:tc>
        <w:tc>
          <w:tcPr>
            <w:tcW w:w="4389" w:type="pct"/>
            <w:shd w:val="clear" w:color="auto" w:fill="auto"/>
          </w:tcPr>
          <w:p w14:paraId="105E5185" w14:textId="10550C81" w:rsidR="007C7A25" w:rsidRPr="00AA0EDC" w:rsidRDefault="003904B3" w:rsidP="00965B2B">
            <w:pPr>
              <w:suppressAutoHyphens/>
              <w:autoSpaceDN w:val="0"/>
              <w:spacing w:after="60" w:line="276" w:lineRule="auto"/>
              <w:textAlignment w:val="baseline"/>
              <w:rPr>
                <w:rFonts w:ascii="Tahoma" w:hAnsi="Tahoma" w:cs="Tahoma"/>
                <w:sz w:val="22"/>
              </w:rPr>
            </w:pPr>
            <w:r w:rsidRPr="00AA0EDC">
              <w:rPr>
                <w:rFonts w:ascii="Tahoma" w:hAnsi="Tahoma" w:cs="Tahoma"/>
                <w:sz w:val="22"/>
              </w:rPr>
              <w:t>Diegėj</w:t>
            </w:r>
            <w:r w:rsidR="00965B2B" w:rsidRPr="00AA0EDC">
              <w:rPr>
                <w:rFonts w:ascii="Tahoma" w:hAnsi="Tahoma" w:cs="Tahoma"/>
                <w:sz w:val="22"/>
              </w:rPr>
              <w:t xml:space="preserve">as turės atlikti Sistemos atitikties vertinimą pagal aukščiau išvardintus teisės aktus ir pateikti tokio vertinimo ataskaitą, kuri turi būti suderinta su </w:t>
            </w:r>
            <w:r w:rsidRPr="00AA0EDC">
              <w:rPr>
                <w:rFonts w:ascii="Tahoma" w:hAnsi="Tahoma" w:cs="Tahoma"/>
                <w:sz w:val="22"/>
              </w:rPr>
              <w:t>Perkančiąja organizacija</w:t>
            </w:r>
            <w:r w:rsidR="00965B2B" w:rsidRPr="00AA0EDC">
              <w:rPr>
                <w:rFonts w:ascii="Tahoma" w:hAnsi="Tahoma" w:cs="Tahoma"/>
                <w:sz w:val="22"/>
              </w:rPr>
              <w:t>. Atitikties vertinimas turi būti atliktas ne vėliau nei Sistemos bandomosios eksploatacijos pradžia.</w:t>
            </w:r>
          </w:p>
        </w:tc>
      </w:tr>
    </w:tbl>
    <w:p w14:paraId="2183225C" w14:textId="05BF2979" w:rsidR="00965B2B" w:rsidRPr="00AA0EDC" w:rsidRDefault="00D17C26" w:rsidP="00965B2B">
      <w:pPr>
        <w:pStyle w:val="Heading2"/>
        <w:ind w:left="1134"/>
        <w:rPr>
          <w:rFonts w:ascii="Tahoma" w:eastAsia="Calibri" w:hAnsi="Tahoma" w:cs="Tahoma"/>
          <w:sz w:val="22"/>
          <w:szCs w:val="22"/>
          <w:lang w:eastAsia="lt-LT"/>
        </w:rPr>
      </w:pPr>
      <w:bookmarkStart w:id="186" w:name="_Toc177721133"/>
      <w:bookmarkStart w:id="187" w:name="_Toc183012094"/>
      <w:r w:rsidRPr="00AA0EDC">
        <w:rPr>
          <w:rFonts w:ascii="Tahoma" w:eastAsia="Calibri" w:hAnsi="Tahoma" w:cs="Tahoma"/>
          <w:sz w:val="22"/>
          <w:szCs w:val="22"/>
          <w:lang w:eastAsia="lt-LT"/>
        </w:rPr>
        <w:t>Paslaugų teikimo duomenų saugos reikalavimai</w:t>
      </w:r>
      <w:bookmarkEnd w:id="186"/>
      <w:bookmarkEnd w:id="187"/>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965B2B" w:rsidRPr="00AA0EDC" w14:paraId="2939FD72" w14:textId="77777777" w:rsidTr="0015605B">
        <w:trPr>
          <w:tblHeader/>
        </w:trPr>
        <w:tc>
          <w:tcPr>
            <w:tcW w:w="611" w:type="pct"/>
            <w:shd w:val="clear" w:color="auto" w:fill="BFBFBF"/>
            <w:vAlign w:val="center"/>
          </w:tcPr>
          <w:p w14:paraId="4A371C6E" w14:textId="77777777" w:rsidR="00965B2B" w:rsidRPr="00AA0EDC" w:rsidRDefault="00965B2B">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3F4A876C" w14:textId="77777777" w:rsidR="00965B2B" w:rsidRPr="00AA0EDC" w:rsidRDefault="00965B2B">
            <w:pPr>
              <w:keepNext/>
              <w:spacing w:before="60" w:after="60"/>
              <w:rPr>
                <w:rFonts w:ascii="Tahoma" w:hAnsi="Tahoma" w:cs="Tahoma"/>
                <w:b/>
                <w:sz w:val="22"/>
              </w:rPr>
            </w:pPr>
            <w:r w:rsidRPr="00AA0EDC">
              <w:rPr>
                <w:rFonts w:ascii="Tahoma" w:hAnsi="Tahoma" w:cs="Tahoma"/>
                <w:b/>
                <w:sz w:val="22"/>
              </w:rPr>
              <w:t>Reikalavimas</w:t>
            </w:r>
          </w:p>
        </w:tc>
      </w:tr>
      <w:tr w:rsidR="00965B2B" w:rsidRPr="00AA0EDC" w14:paraId="0FA0DABD" w14:textId="77777777" w:rsidTr="0015605B">
        <w:tc>
          <w:tcPr>
            <w:tcW w:w="611" w:type="pct"/>
            <w:shd w:val="clear" w:color="auto" w:fill="auto"/>
          </w:tcPr>
          <w:p w14:paraId="30BCD5A2"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575C6BCF" w14:textId="0B005BF4"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Informacinių išteklių vystymo ir priežiūros saugumas (saugus kodavimas ir kt. turi būti užtikrintas, kaip reikalaujama Lietuvos standartuose LST EN ISO/IEC 27001 ir LST EN ISO/IEC 27002LST ES ISO/IEC 27002.</w:t>
            </w:r>
          </w:p>
        </w:tc>
      </w:tr>
      <w:tr w:rsidR="00965B2B" w:rsidRPr="00AA0EDC" w14:paraId="6685556D" w14:textId="77777777" w:rsidTr="0015605B">
        <w:tc>
          <w:tcPr>
            <w:tcW w:w="611" w:type="pct"/>
            <w:shd w:val="clear" w:color="auto" w:fill="auto"/>
          </w:tcPr>
          <w:p w14:paraId="4232BF75"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2FE7B130" w14:textId="27D46819"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Pirkėjo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tc>
      </w:tr>
      <w:tr w:rsidR="00965B2B" w:rsidRPr="00AA0EDC" w14:paraId="7BB6E449" w14:textId="77777777" w:rsidTr="0015605B">
        <w:tc>
          <w:tcPr>
            <w:tcW w:w="611" w:type="pct"/>
            <w:shd w:val="clear" w:color="auto" w:fill="auto"/>
          </w:tcPr>
          <w:p w14:paraId="1CF08549"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5235F9A4" w14:textId="1AAA535D"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Duomenų sauga turi būti užtikrinama:</w:t>
            </w:r>
          </w:p>
        </w:tc>
      </w:tr>
      <w:tr w:rsidR="00965B2B" w:rsidRPr="00AA0EDC" w14:paraId="58F4FEED" w14:textId="77777777" w:rsidTr="0015605B">
        <w:tc>
          <w:tcPr>
            <w:tcW w:w="611" w:type="pct"/>
            <w:shd w:val="clear" w:color="auto" w:fill="auto"/>
          </w:tcPr>
          <w:p w14:paraId="164AF4A2"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5497A72B" w14:textId="20FF88E4"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užtikrinant duomenų vientisumą, prieinamumą ir konfidencialumą;</w:t>
            </w:r>
          </w:p>
        </w:tc>
      </w:tr>
      <w:tr w:rsidR="00965B2B" w:rsidRPr="00AA0EDC" w14:paraId="5CC8B864" w14:textId="77777777" w:rsidTr="0015605B">
        <w:tc>
          <w:tcPr>
            <w:tcW w:w="611" w:type="pct"/>
            <w:shd w:val="clear" w:color="auto" w:fill="auto"/>
          </w:tcPr>
          <w:p w14:paraId="4A14C3CA"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19A7FE05" w14:textId="78594D4A"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sukuriant priemones, sudarančias galimybes Sistemos administratoriui patikrinti Sistemos naudotojų veiksmus;</w:t>
            </w:r>
          </w:p>
        </w:tc>
      </w:tr>
      <w:tr w:rsidR="00965B2B" w:rsidRPr="00AA0EDC" w14:paraId="42717090" w14:textId="77777777" w:rsidTr="0015605B">
        <w:tc>
          <w:tcPr>
            <w:tcW w:w="611" w:type="pct"/>
            <w:shd w:val="clear" w:color="auto" w:fill="auto"/>
          </w:tcPr>
          <w:p w14:paraId="0C18AFA3"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2A16A981" w14:textId="14F705D3"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tc>
      </w:tr>
      <w:tr w:rsidR="00965B2B" w:rsidRPr="00AA0EDC" w14:paraId="3DF94F87" w14:textId="77777777" w:rsidTr="0015605B">
        <w:tc>
          <w:tcPr>
            <w:tcW w:w="611" w:type="pct"/>
            <w:shd w:val="clear" w:color="auto" w:fill="auto"/>
          </w:tcPr>
          <w:p w14:paraId="0056CF06"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1D50C098" w14:textId="63A71F88"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tc>
      </w:tr>
      <w:tr w:rsidR="00965B2B" w:rsidRPr="00AA0EDC" w14:paraId="72DC32A1" w14:textId="77777777" w:rsidTr="0015605B">
        <w:tc>
          <w:tcPr>
            <w:tcW w:w="611" w:type="pct"/>
            <w:shd w:val="clear" w:color="auto" w:fill="auto"/>
          </w:tcPr>
          <w:p w14:paraId="444AF474"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0A90DF89" w14:textId="1D7180DF"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saugoma informacija negali būti ištrinta jokiais kitais būdais ar aplinkybėmis išskyrus analizės ir projektavimo etapuose numatytais atvejais);</w:t>
            </w:r>
          </w:p>
        </w:tc>
      </w:tr>
      <w:tr w:rsidR="00965B2B" w:rsidRPr="00AA0EDC" w14:paraId="6C2BA708" w14:textId="77777777" w:rsidTr="0015605B">
        <w:tc>
          <w:tcPr>
            <w:tcW w:w="611" w:type="pct"/>
            <w:shd w:val="clear" w:color="auto" w:fill="auto"/>
          </w:tcPr>
          <w:p w14:paraId="67D6FB45"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3D727CD4" w14:textId="73A6E8C0" w:rsidR="00965B2B" w:rsidRPr="00AA0EDC" w:rsidRDefault="003904B3" w:rsidP="00965B2B">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965B2B" w:rsidRPr="00AA0EDC">
              <w:rPr>
                <w:rFonts w:ascii="Tahoma" w:hAnsi="Tahoma" w:cs="Tahoma"/>
                <w:sz w:val="22"/>
              </w:rPr>
              <w:t xml:space="preserve">as turi suderinti failų formatus, kuriuos leidžiama įkelti į Sistemą, ir suderinti juos su </w:t>
            </w:r>
            <w:r w:rsidR="00403DD1" w:rsidRPr="00AA0EDC">
              <w:rPr>
                <w:rFonts w:ascii="Tahoma" w:hAnsi="Tahoma" w:cs="Tahoma"/>
                <w:sz w:val="22"/>
              </w:rPr>
              <w:t>Perkančiąja organizacija</w:t>
            </w:r>
            <w:r w:rsidR="00965B2B" w:rsidRPr="00AA0EDC">
              <w:rPr>
                <w:rFonts w:ascii="Tahoma" w:hAnsi="Tahoma" w:cs="Tahoma"/>
                <w:sz w:val="22"/>
              </w:rPr>
              <w:t xml:space="preserve"> (pvz., neturi būti leidžiama prisegti potencialiai nesaugių, galinčių automatiškai pasileisti (angl. </w:t>
            </w:r>
            <w:proofErr w:type="spellStart"/>
            <w:r w:rsidR="00965B2B" w:rsidRPr="00AA0EDC">
              <w:rPr>
                <w:rFonts w:ascii="Tahoma" w:hAnsi="Tahoma" w:cs="Tahoma"/>
                <w:sz w:val="22"/>
              </w:rPr>
              <w:t>Self-executive</w:t>
            </w:r>
            <w:proofErr w:type="spellEnd"/>
            <w:r w:rsidR="00965B2B" w:rsidRPr="00AA0EDC">
              <w:rPr>
                <w:rFonts w:ascii="Tahoma" w:hAnsi="Tahoma" w:cs="Tahoma"/>
                <w:sz w:val="22"/>
              </w:rPr>
              <w:t>) failų).</w:t>
            </w:r>
          </w:p>
        </w:tc>
      </w:tr>
    </w:tbl>
    <w:p w14:paraId="59D1B402" w14:textId="536FBB75" w:rsidR="00965B2B" w:rsidRPr="00AA0EDC" w:rsidRDefault="00D17C26" w:rsidP="00F95267">
      <w:pPr>
        <w:pStyle w:val="Heading2"/>
        <w:ind w:left="1134"/>
        <w:rPr>
          <w:rFonts w:ascii="Tahoma" w:hAnsi="Tahoma" w:cs="Tahoma"/>
          <w:sz w:val="22"/>
          <w:szCs w:val="22"/>
        </w:rPr>
      </w:pPr>
      <w:bookmarkStart w:id="188" w:name="_Toc177721134"/>
      <w:bookmarkStart w:id="189" w:name="_Toc183012095"/>
      <w:r w:rsidRPr="00AA0EDC">
        <w:rPr>
          <w:rFonts w:ascii="Tahoma" w:hAnsi="Tahoma" w:cs="Tahoma"/>
          <w:sz w:val="22"/>
          <w:szCs w:val="22"/>
        </w:rPr>
        <w:t>Reikalavimai naudotojų valdymo saugumui</w:t>
      </w:r>
      <w:bookmarkEnd w:id="188"/>
      <w:bookmarkEnd w:id="189"/>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965B2B" w:rsidRPr="00AA0EDC" w14:paraId="55E0F3EE" w14:textId="77777777" w:rsidTr="0015605B">
        <w:trPr>
          <w:tblHeader/>
        </w:trPr>
        <w:tc>
          <w:tcPr>
            <w:tcW w:w="611" w:type="pct"/>
            <w:shd w:val="clear" w:color="auto" w:fill="BFBFBF"/>
            <w:vAlign w:val="center"/>
          </w:tcPr>
          <w:p w14:paraId="68AC6B77" w14:textId="77777777" w:rsidR="00965B2B" w:rsidRPr="00AA0EDC" w:rsidRDefault="00965B2B">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39A3A440" w14:textId="77777777" w:rsidR="00965B2B" w:rsidRPr="00AA0EDC" w:rsidRDefault="00965B2B">
            <w:pPr>
              <w:keepNext/>
              <w:spacing w:before="60" w:after="60"/>
              <w:rPr>
                <w:rFonts w:ascii="Tahoma" w:hAnsi="Tahoma" w:cs="Tahoma"/>
                <w:b/>
                <w:sz w:val="22"/>
              </w:rPr>
            </w:pPr>
            <w:r w:rsidRPr="00AA0EDC">
              <w:rPr>
                <w:rFonts w:ascii="Tahoma" w:hAnsi="Tahoma" w:cs="Tahoma"/>
                <w:b/>
                <w:sz w:val="22"/>
              </w:rPr>
              <w:t>Reikalavimas</w:t>
            </w:r>
          </w:p>
        </w:tc>
      </w:tr>
      <w:tr w:rsidR="00965B2B" w:rsidRPr="00AA0EDC" w14:paraId="223D8E9E" w14:textId="77777777" w:rsidTr="0015605B">
        <w:tc>
          <w:tcPr>
            <w:tcW w:w="611" w:type="pct"/>
            <w:shd w:val="clear" w:color="auto" w:fill="auto"/>
          </w:tcPr>
          <w:p w14:paraId="31FAD2A5"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7E6FCDF8" w14:textId="31C45E1E"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Sistema turi automatiškai nutraukti naudotojų darbo seansą praėjus parametrais apibrėžtam neaktyvumo laikotarpiui ir informuoti apie atjungimo priežastį pranešimu. Sistemos administratoriui turi būti galimybė keisti neaktyvumo laikotarpio parametro reikšmę.</w:t>
            </w:r>
          </w:p>
        </w:tc>
      </w:tr>
      <w:tr w:rsidR="00965B2B" w:rsidRPr="00AA0EDC" w14:paraId="3F8A9C7C" w14:textId="77777777" w:rsidTr="0015605B">
        <w:tc>
          <w:tcPr>
            <w:tcW w:w="611" w:type="pct"/>
            <w:shd w:val="clear" w:color="auto" w:fill="auto"/>
          </w:tcPr>
          <w:p w14:paraId="1A2D1729"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4EDE41AE" w14:textId="555B6C87"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 xml:space="preserve">Turi būti numatytas naudotojų privalomas slaptažodžio keitimas kas nustatytą laikotarpį. Šis reikalavimas taikomas tik tais atvejais, kai autentifikavimo būdas pasirinktas „Sistemos priemonėmis“. </w:t>
            </w:r>
          </w:p>
        </w:tc>
      </w:tr>
      <w:tr w:rsidR="00965B2B" w:rsidRPr="00AA0EDC" w14:paraId="22199A07" w14:textId="77777777" w:rsidTr="0015605B">
        <w:tc>
          <w:tcPr>
            <w:tcW w:w="611" w:type="pct"/>
            <w:shd w:val="clear" w:color="auto" w:fill="auto"/>
          </w:tcPr>
          <w:p w14:paraId="5FC827BC"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1CA93316" w14:textId="2F5F69C2"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Sistemos naudotojų vardai, kiti asmens duomenys, kuriems taikomos duomenų apsaugos įstatymo nuostatos, slaptažodžiai turi būti saugomi su tinkamu prieigos kontrolės užtikrinimu ir informacijos šifravimu.</w:t>
            </w:r>
          </w:p>
        </w:tc>
      </w:tr>
      <w:tr w:rsidR="00965B2B" w:rsidRPr="00AA0EDC" w14:paraId="5B8FC8AE" w14:textId="77777777" w:rsidTr="0015605B">
        <w:tc>
          <w:tcPr>
            <w:tcW w:w="611" w:type="pct"/>
            <w:shd w:val="clear" w:color="auto" w:fill="auto"/>
          </w:tcPr>
          <w:p w14:paraId="437060DE"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4940F1F9" w14:textId="7A6914D5"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 xml:space="preserve">Sistema turi būti galimybė suskirstyti naudotojus į atskiras roles su skirtingomis priėjimo teisėmis prie atskirų sistemos funkcijų ir pan. Sistemos naudotojas turi galėti peržiūrėti ir keisti tik tokią informaciją ir naudotis tik tokiomis funkcijomis, kurios yra nustatytos priėjimo teisėmis. </w:t>
            </w:r>
          </w:p>
        </w:tc>
      </w:tr>
      <w:tr w:rsidR="00965B2B" w:rsidRPr="00AA0EDC" w14:paraId="2A592429" w14:textId="77777777" w:rsidTr="0015605B">
        <w:tc>
          <w:tcPr>
            <w:tcW w:w="611" w:type="pct"/>
            <w:shd w:val="clear" w:color="auto" w:fill="auto"/>
          </w:tcPr>
          <w:p w14:paraId="07FBDF21"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64ABB55A" w14:textId="2C513C05"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Sistemos naudotojui pagal jo pateiktą užklausą turi būti rodomi tik tie duomenys, kuriuos jis turi teisę peržiūrėti.</w:t>
            </w:r>
          </w:p>
        </w:tc>
      </w:tr>
      <w:tr w:rsidR="00965B2B" w:rsidRPr="00AA0EDC" w14:paraId="6B3BF8E3" w14:textId="77777777" w:rsidTr="0015605B">
        <w:tc>
          <w:tcPr>
            <w:tcW w:w="611" w:type="pct"/>
            <w:shd w:val="clear" w:color="auto" w:fill="auto"/>
          </w:tcPr>
          <w:p w14:paraId="4AD04E7F"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34603E1F" w14:textId="43786368"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Jei autentifikavimo būdas pasirinktas „Sistemos priemonėmis“, naudotojai turi turėti galimybę inicijuoti savo slaptažodžio keitimo procedūrą.</w:t>
            </w:r>
          </w:p>
        </w:tc>
      </w:tr>
      <w:tr w:rsidR="00965B2B" w:rsidRPr="00AA0EDC" w14:paraId="21D0C64B" w14:textId="77777777" w:rsidTr="0015605B">
        <w:tc>
          <w:tcPr>
            <w:tcW w:w="611" w:type="pct"/>
            <w:shd w:val="clear" w:color="auto" w:fill="auto"/>
          </w:tcPr>
          <w:p w14:paraId="252F7401"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2882179E" w14:textId="14423E32"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Turi būti galimybė:</w:t>
            </w:r>
          </w:p>
        </w:tc>
      </w:tr>
      <w:tr w:rsidR="00965B2B" w:rsidRPr="00AA0EDC" w14:paraId="5758B760" w14:textId="77777777" w:rsidTr="0015605B">
        <w:tc>
          <w:tcPr>
            <w:tcW w:w="611" w:type="pct"/>
            <w:shd w:val="clear" w:color="auto" w:fill="auto"/>
          </w:tcPr>
          <w:p w14:paraId="36177329" w14:textId="77777777" w:rsidR="00965B2B" w:rsidRPr="00AA0EDC" w:rsidRDefault="00965B2B" w:rsidP="00793D20">
            <w:pPr>
              <w:pStyle w:val="Tablenumber"/>
              <w:numPr>
                <w:ilvl w:val="1"/>
                <w:numId w:val="90"/>
              </w:numPr>
              <w:rPr>
                <w:rFonts w:ascii="Tahoma" w:hAnsi="Tahoma" w:cs="Tahoma"/>
                <w:szCs w:val="22"/>
              </w:rPr>
            </w:pPr>
          </w:p>
        </w:tc>
        <w:tc>
          <w:tcPr>
            <w:tcW w:w="4389" w:type="pct"/>
            <w:shd w:val="clear" w:color="auto" w:fill="auto"/>
          </w:tcPr>
          <w:p w14:paraId="3CA9C0DD" w14:textId="28E84EC3"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nustatyti prisijungimo slaptažodžio minimalų reikalaujamą simbolių kiekį;</w:t>
            </w:r>
          </w:p>
        </w:tc>
      </w:tr>
      <w:tr w:rsidR="00965B2B" w:rsidRPr="00AA0EDC" w14:paraId="553089D3" w14:textId="77777777" w:rsidTr="0015605B">
        <w:tc>
          <w:tcPr>
            <w:tcW w:w="611" w:type="pct"/>
            <w:shd w:val="clear" w:color="auto" w:fill="auto"/>
          </w:tcPr>
          <w:p w14:paraId="7C26B232" w14:textId="77777777" w:rsidR="00965B2B" w:rsidRPr="00AA0EDC" w:rsidRDefault="00965B2B" w:rsidP="00793D20">
            <w:pPr>
              <w:pStyle w:val="Tablenumber"/>
              <w:numPr>
                <w:ilvl w:val="1"/>
                <w:numId w:val="90"/>
              </w:numPr>
              <w:rPr>
                <w:rFonts w:ascii="Tahoma" w:hAnsi="Tahoma" w:cs="Tahoma"/>
                <w:szCs w:val="22"/>
              </w:rPr>
            </w:pPr>
          </w:p>
        </w:tc>
        <w:tc>
          <w:tcPr>
            <w:tcW w:w="4389" w:type="pct"/>
            <w:shd w:val="clear" w:color="auto" w:fill="auto"/>
          </w:tcPr>
          <w:p w14:paraId="738F22A2" w14:textId="4BD5D30A"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 xml:space="preserve">keisti slaptažodžio minimalaus reikalaujamo simbolių kiekio reikšmę. </w:t>
            </w:r>
          </w:p>
        </w:tc>
      </w:tr>
      <w:tr w:rsidR="00965B2B" w:rsidRPr="00AA0EDC" w14:paraId="51F72956" w14:textId="77777777" w:rsidTr="0015605B">
        <w:tc>
          <w:tcPr>
            <w:tcW w:w="611" w:type="pct"/>
            <w:shd w:val="clear" w:color="auto" w:fill="auto"/>
          </w:tcPr>
          <w:p w14:paraId="545A9BE8"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331BF0F1" w14:textId="5F80574F"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 xml:space="preserve">Turi būti galimybė nustatyti ir keisti prisijungimo slaptažodžio sudėtingumą skirtingoms naudotojų grupėms (pvz., naudotojų slaptažodį turi sudaryti ne mažiau </w:t>
            </w:r>
            <w:r w:rsidR="00611C47" w:rsidRPr="00AA0EDC">
              <w:rPr>
                <w:rFonts w:ascii="Tahoma" w:hAnsi="Tahoma" w:cs="Tahoma"/>
                <w:sz w:val="22"/>
                <w:lang w:val="en-US"/>
              </w:rPr>
              <w:t>12</w:t>
            </w:r>
            <w:r w:rsidRPr="00AA0EDC">
              <w:rPr>
                <w:rFonts w:ascii="Tahoma" w:hAnsi="Tahoma" w:cs="Tahoma"/>
                <w:sz w:val="22"/>
              </w:rPr>
              <w:t xml:space="preserve"> simboliai, iš kurių bent </w:t>
            </w:r>
            <w:r w:rsidR="00611C47" w:rsidRPr="00AA0EDC">
              <w:rPr>
                <w:rFonts w:ascii="Tahoma" w:hAnsi="Tahoma" w:cs="Tahoma"/>
                <w:sz w:val="22"/>
              </w:rPr>
              <w:t>2</w:t>
            </w:r>
            <w:r w:rsidRPr="00AA0EDC">
              <w:rPr>
                <w:rFonts w:ascii="Tahoma" w:hAnsi="Tahoma" w:cs="Tahoma"/>
                <w:sz w:val="22"/>
              </w:rPr>
              <w:t xml:space="preserve"> skaičiai ir bent viena didžioji raidė, administratorių slaptažodį turi sudaryti ne mažiau </w:t>
            </w:r>
            <w:r w:rsidR="00611C47" w:rsidRPr="00AA0EDC">
              <w:rPr>
                <w:rFonts w:ascii="Tahoma" w:hAnsi="Tahoma" w:cs="Tahoma"/>
                <w:sz w:val="22"/>
              </w:rPr>
              <w:t>14</w:t>
            </w:r>
            <w:r w:rsidRPr="00AA0EDC">
              <w:rPr>
                <w:rFonts w:ascii="Tahoma" w:hAnsi="Tahoma" w:cs="Tahoma"/>
                <w:sz w:val="22"/>
              </w:rPr>
              <w:t xml:space="preserve"> simbolių, iš kurių 2  skaičiai ir bent viena</w:t>
            </w:r>
            <w:r w:rsidR="00611C47" w:rsidRPr="00AA0EDC">
              <w:rPr>
                <w:rFonts w:ascii="Tahoma" w:hAnsi="Tahoma" w:cs="Tahoma"/>
                <w:sz w:val="22"/>
              </w:rPr>
              <w:t xml:space="preserve"> </w:t>
            </w:r>
            <w:r w:rsidRPr="00AA0EDC">
              <w:rPr>
                <w:rFonts w:ascii="Tahoma" w:hAnsi="Tahoma" w:cs="Tahoma"/>
                <w:sz w:val="22"/>
              </w:rPr>
              <w:t xml:space="preserve"> didžioji raidė. </w:t>
            </w:r>
          </w:p>
        </w:tc>
      </w:tr>
      <w:tr w:rsidR="00965B2B" w:rsidRPr="00AA0EDC" w14:paraId="29996BF5" w14:textId="77777777" w:rsidTr="0015605B">
        <w:tc>
          <w:tcPr>
            <w:tcW w:w="611" w:type="pct"/>
            <w:shd w:val="clear" w:color="auto" w:fill="auto"/>
          </w:tcPr>
          <w:p w14:paraId="671D8EE2"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73FF70DB" w14:textId="20FAF446"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 xml:space="preserve">Neturi leisti pakartotinai naudoti tokių pat slaptažodžių kaip buvę </w:t>
            </w:r>
            <w:r w:rsidR="00611C47" w:rsidRPr="00AA0EDC">
              <w:rPr>
                <w:rFonts w:ascii="Tahoma" w:hAnsi="Tahoma" w:cs="Tahoma"/>
                <w:sz w:val="22"/>
              </w:rPr>
              <w:t>4</w:t>
            </w:r>
            <w:r w:rsidRPr="00AA0EDC">
              <w:rPr>
                <w:rFonts w:ascii="Tahoma" w:hAnsi="Tahoma" w:cs="Tahoma"/>
                <w:sz w:val="22"/>
              </w:rPr>
              <w:t xml:space="preserve"> paskutiniai naudotojo slaptažodžiai.</w:t>
            </w:r>
          </w:p>
        </w:tc>
      </w:tr>
      <w:tr w:rsidR="00965B2B" w:rsidRPr="00AA0EDC" w14:paraId="619D10B0" w14:textId="77777777" w:rsidTr="0015605B">
        <w:tc>
          <w:tcPr>
            <w:tcW w:w="611" w:type="pct"/>
            <w:shd w:val="clear" w:color="auto" w:fill="auto"/>
          </w:tcPr>
          <w:p w14:paraId="6B86F18D"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32EDA343" w14:textId="11FFA76F"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 xml:space="preserve">Neturi sudaryti sąlygų spėlioti slaptažodžius. </w:t>
            </w:r>
          </w:p>
        </w:tc>
      </w:tr>
      <w:tr w:rsidR="00965B2B" w:rsidRPr="00AA0EDC" w14:paraId="2B1B4FB1" w14:textId="77777777" w:rsidTr="0015605B">
        <w:tc>
          <w:tcPr>
            <w:tcW w:w="611" w:type="pct"/>
            <w:shd w:val="clear" w:color="auto" w:fill="auto"/>
          </w:tcPr>
          <w:p w14:paraId="3CA8D71D"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34513998" w14:textId="17C700A7"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Neturi vaizduoti įvedamo slaptažodžio.</w:t>
            </w:r>
          </w:p>
        </w:tc>
      </w:tr>
      <w:tr w:rsidR="00965B2B" w:rsidRPr="00AA0EDC" w14:paraId="1C1B6DD9" w14:textId="77777777" w:rsidTr="0015605B">
        <w:tc>
          <w:tcPr>
            <w:tcW w:w="611" w:type="pct"/>
            <w:shd w:val="clear" w:color="auto" w:fill="auto"/>
          </w:tcPr>
          <w:p w14:paraId="12F800A9"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4F3E1794" w14:textId="4870CA67"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Turi būti galimybė nustatyti naudotojo neteisingų prisijungimų skaičių, po kurio naudotojo prisijungimo vardas būtų blokuojamas. Prisijungimų skaičius turi būti apibrėžtas parametru, kurį gali koreguoti sistemos administratorius.</w:t>
            </w:r>
          </w:p>
        </w:tc>
      </w:tr>
    </w:tbl>
    <w:p w14:paraId="6CF00A25" w14:textId="1D03A2FE" w:rsidR="00965B2B" w:rsidRPr="00AA0EDC" w:rsidRDefault="00D17C26" w:rsidP="00965B2B">
      <w:pPr>
        <w:pStyle w:val="Heading2"/>
        <w:ind w:left="1134"/>
        <w:rPr>
          <w:rFonts w:ascii="Tahoma" w:hAnsi="Tahoma" w:cs="Tahoma"/>
          <w:sz w:val="22"/>
          <w:szCs w:val="22"/>
        </w:rPr>
      </w:pPr>
      <w:bookmarkStart w:id="190" w:name="_Toc177721135"/>
      <w:bookmarkStart w:id="191" w:name="_Toc183012096"/>
      <w:r w:rsidRPr="00AA0EDC">
        <w:rPr>
          <w:rFonts w:ascii="Tahoma" w:hAnsi="Tahoma" w:cs="Tahoma"/>
          <w:sz w:val="22"/>
          <w:szCs w:val="22"/>
        </w:rPr>
        <w:t>Reikalavimai auditavimui</w:t>
      </w:r>
      <w:bookmarkEnd w:id="190"/>
      <w:bookmarkEnd w:id="191"/>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965B2B" w:rsidRPr="00AA0EDC" w14:paraId="316BAA53" w14:textId="77777777" w:rsidTr="00AD61F0">
        <w:trPr>
          <w:tblHeader/>
        </w:trPr>
        <w:tc>
          <w:tcPr>
            <w:tcW w:w="611" w:type="pct"/>
            <w:shd w:val="clear" w:color="auto" w:fill="BFBFBF"/>
            <w:vAlign w:val="center"/>
          </w:tcPr>
          <w:p w14:paraId="72A4C6C6" w14:textId="77777777" w:rsidR="00965B2B" w:rsidRPr="00AA0EDC" w:rsidRDefault="00965B2B">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366A91E4" w14:textId="77777777" w:rsidR="00965B2B" w:rsidRPr="00AA0EDC" w:rsidRDefault="00965B2B">
            <w:pPr>
              <w:keepNext/>
              <w:spacing w:before="60" w:after="60"/>
              <w:rPr>
                <w:rFonts w:ascii="Tahoma" w:hAnsi="Tahoma" w:cs="Tahoma"/>
                <w:b/>
                <w:sz w:val="22"/>
              </w:rPr>
            </w:pPr>
            <w:r w:rsidRPr="00AA0EDC">
              <w:rPr>
                <w:rFonts w:ascii="Tahoma" w:hAnsi="Tahoma" w:cs="Tahoma"/>
                <w:b/>
                <w:sz w:val="22"/>
              </w:rPr>
              <w:t>Reikalavimas</w:t>
            </w:r>
          </w:p>
        </w:tc>
      </w:tr>
      <w:tr w:rsidR="00965B2B" w:rsidRPr="00AA0EDC" w14:paraId="20CF9812" w14:textId="77777777" w:rsidTr="00AD61F0">
        <w:tc>
          <w:tcPr>
            <w:tcW w:w="611" w:type="pct"/>
            <w:shd w:val="clear" w:color="auto" w:fill="auto"/>
          </w:tcPr>
          <w:p w14:paraId="0A720B78"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542EC1DA" w14:textId="26E88967"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Turi būti vykdomas visų Sistemos komponentų funkcionalumo naudojimo (naudotojų atliekamų veiksmų) ir komponentų veikimo auditavimas.</w:t>
            </w:r>
          </w:p>
        </w:tc>
      </w:tr>
      <w:tr w:rsidR="00965B2B" w:rsidRPr="00AA0EDC" w14:paraId="70E13C26" w14:textId="77777777" w:rsidTr="00AD61F0">
        <w:tc>
          <w:tcPr>
            <w:tcW w:w="611" w:type="pct"/>
            <w:shd w:val="clear" w:color="auto" w:fill="auto"/>
          </w:tcPr>
          <w:p w14:paraId="0690D0EF"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7CAC1652" w14:textId="70410692"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Turi būti realizuotas audito įrašų tvarkymo komponentas, kuris:</w:t>
            </w:r>
          </w:p>
        </w:tc>
      </w:tr>
      <w:tr w:rsidR="00965B2B" w:rsidRPr="00AA0EDC" w14:paraId="0A46931D" w14:textId="77777777" w:rsidTr="00AD61F0">
        <w:tc>
          <w:tcPr>
            <w:tcW w:w="611" w:type="pct"/>
            <w:shd w:val="clear" w:color="auto" w:fill="auto"/>
          </w:tcPr>
          <w:p w14:paraId="79E70BA4"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2FB69388" w14:textId="4E476F67"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gautų ir kauptų Sistemos veikimo bei naudojimo duomenis;</w:t>
            </w:r>
          </w:p>
        </w:tc>
      </w:tr>
      <w:tr w:rsidR="00965B2B" w:rsidRPr="00AA0EDC" w14:paraId="6507A23A" w14:textId="77777777" w:rsidTr="00AD61F0">
        <w:tc>
          <w:tcPr>
            <w:tcW w:w="611" w:type="pct"/>
            <w:shd w:val="clear" w:color="auto" w:fill="auto"/>
          </w:tcPr>
          <w:p w14:paraId="4C0555DF"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03BC2C99" w14:textId="2589A04E"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realizuotų galimybę atlikti audito įrašų analizę (paiešką, filtravimą pagal įvairius parametrus). Reikalingi analitiniai veiksmai su auditavimo įrašais turi būti identifikuoti ir suderinti su Pirkėju analizės ir projektavimo etapų vykdymo metu;</w:t>
            </w:r>
          </w:p>
        </w:tc>
      </w:tr>
      <w:tr w:rsidR="00965B2B" w:rsidRPr="00AA0EDC" w14:paraId="6C111C16" w14:textId="77777777" w:rsidTr="00AD61F0">
        <w:tc>
          <w:tcPr>
            <w:tcW w:w="611" w:type="pct"/>
            <w:shd w:val="clear" w:color="auto" w:fill="auto"/>
          </w:tcPr>
          <w:p w14:paraId="4CF5A309"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067C5D3A" w14:textId="2BD79AAB"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apsaugotų žurnalinius įrašus nuo nesankcionuoto ar netyčinio pakeitimo bei ištrynimo;</w:t>
            </w:r>
          </w:p>
        </w:tc>
      </w:tr>
      <w:tr w:rsidR="00965B2B" w:rsidRPr="00AA0EDC" w14:paraId="26175AB1" w14:textId="77777777" w:rsidTr="00AD61F0">
        <w:tc>
          <w:tcPr>
            <w:tcW w:w="611" w:type="pct"/>
            <w:shd w:val="clear" w:color="auto" w:fill="auto"/>
          </w:tcPr>
          <w:p w14:paraId="780A5FF5"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411036E9" w14:textId="09554CCB"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vykdytų audito įrašų šalinimą bei archyvavimą pagal nustatytas taisykles, kurios turi būti suderintos analizės ir projektavimo etape;</w:t>
            </w:r>
          </w:p>
        </w:tc>
      </w:tr>
      <w:tr w:rsidR="00965B2B" w:rsidRPr="00AA0EDC" w14:paraId="5012039B" w14:textId="77777777" w:rsidTr="00AD61F0">
        <w:tc>
          <w:tcPr>
            <w:tcW w:w="611" w:type="pct"/>
            <w:shd w:val="clear" w:color="auto" w:fill="auto"/>
          </w:tcPr>
          <w:p w14:paraId="7EC672EE"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1E341B8F" w14:textId="68BAF840" w:rsidR="00965B2B" w:rsidRPr="00AA0EDC" w:rsidRDefault="00965B2B" w:rsidP="00965B2B">
            <w:pPr>
              <w:suppressAutoHyphens/>
              <w:autoSpaceDN w:val="0"/>
              <w:spacing w:line="276" w:lineRule="auto"/>
              <w:textAlignment w:val="baseline"/>
              <w:rPr>
                <w:rFonts w:ascii="Tahoma" w:hAnsi="Tahoma" w:cs="Tahoma"/>
                <w:sz w:val="22"/>
              </w:rPr>
            </w:pPr>
            <w:r w:rsidRPr="00AA0EDC">
              <w:rPr>
                <w:rFonts w:ascii="Tahoma" w:hAnsi="Tahoma" w:cs="Tahoma"/>
                <w:sz w:val="22"/>
              </w:rPr>
              <w:t>sudarytų galimybę eksportuoti pasirinktus audito įrašus į CSV ar lygiaverčio formato rinkmeną.</w:t>
            </w:r>
          </w:p>
        </w:tc>
      </w:tr>
      <w:tr w:rsidR="00965B2B" w:rsidRPr="00AA0EDC" w14:paraId="27E07E0A" w14:textId="77777777" w:rsidTr="00AD61F0">
        <w:tc>
          <w:tcPr>
            <w:tcW w:w="611" w:type="pct"/>
            <w:shd w:val="clear" w:color="auto" w:fill="auto"/>
          </w:tcPr>
          <w:p w14:paraId="7C8349A2"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53ACD126" w14:textId="22F6A94E" w:rsidR="00965B2B" w:rsidRPr="00AA0EDC" w:rsidRDefault="00660649" w:rsidP="00965B2B">
            <w:pPr>
              <w:suppressAutoHyphens/>
              <w:autoSpaceDN w:val="0"/>
              <w:spacing w:line="276" w:lineRule="auto"/>
              <w:textAlignment w:val="baseline"/>
              <w:rPr>
                <w:rFonts w:ascii="Tahoma" w:hAnsi="Tahoma" w:cs="Tahoma"/>
                <w:sz w:val="22"/>
              </w:rPr>
            </w:pPr>
            <w:r w:rsidRPr="00AA0EDC">
              <w:rPr>
                <w:rFonts w:ascii="Tahoma" w:hAnsi="Tahoma" w:cs="Tahoma"/>
                <w:sz w:val="22"/>
              </w:rPr>
              <w:t>Audito įrašų peržiūra detalios analizės ir projektavimo etape apsibrėžta apimtimi turi būti galima naudotojui, turinčiam audito įrašų tvarkymo teisę.</w:t>
            </w:r>
          </w:p>
        </w:tc>
      </w:tr>
      <w:tr w:rsidR="007E0CAB" w:rsidRPr="00AA0EDC" w14:paraId="7FDF8691" w14:textId="77777777" w:rsidTr="00AD61F0">
        <w:tc>
          <w:tcPr>
            <w:tcW w:w="611" w:type="pct"/>
            <w:shd w:val="clear" w:color="auto" w:fill="auto"/>
          </w:tcPr>
          <w:p w14:paraId="2BACD926" w14:textId="77777777" w:rsidR="007E0CAB" w:rsidRPr="00AA0EDC" w:rsidRDefault="007E0CAB" w:rsidP="00793D20">
            <w:pPr>
              <w:pStyle w:val="Tablenumber"/>
              <w:numPr>
                <w:ilvl w:val="0"/>
                <w:numId w:val="90"/>
              </w:numPr>
              <w:rPr>
                <w:rFonts w:ascii="Tahoma" w:hAnsi="Tahoma" w:cs="Tahoma"/>
                <w:szCs w:val="22"/>
              </w:rPr>
            </w:pPr>
          </w:p>
        </w:tc>
        <w:tc>
          <w:tcPr>
            <w:tcW w:w="4389" w:type="pct"/>
            <w:shd w:val="clear" w:color="auto" w:fill="auto"/>
          </w:tcPr>
          <w:p w14:paraId="21136391" w14:textId="73E467DB" w:rsidR="007E0CAB" w:rsidRPr="00AA0EDC" w:rsidRDefault="007E0CAB" w:rsidP="007E0CAB">
            <w:pPr>
              <w:suppressAutoHyphens/>
              <w:autoSpaceDN w:val="0"/>
              <w:spacing w:line="276" w:lineRule="auto"/>
              <w:textAlignment w:val="baseline"/>
              <w:rPr>
                <w:rFonts w:ascii="Tahoma" w:hAnsi="Tahoma" w:cs="Tahoma"/>
                <w:sz w:val="22"/>
              </w:rPr>
            </w:pPr>
            <w:r w:rsidRPr="00AA0EDC">
              <w:rPr>
                <w:rFonts w:ascii="Tahoma" w:hAnsi="Tahoma" w:cs="Tahoma"/>
                <w:sz w:val="22"/>
              </w:rPr>
              <w:t>Rekomenduojami informacijos (audito įrašų) saugojimo momentai:</w:t>
            </w:r>
          </w:p>
        </w:tc>
      </w:tr>
      <w:tr w:rsidR="007E0CAB" w:rsidRPr="00AA0EDC" w14:paraId="171FCE63" w14:textId="77777777" w:rsidTr="00AD61F0">
        <w:tc>
          <w:tcPr>
            <w:tcW w:w="611" w:type="pct"/>
            <w:shd w:val="clear" w:color="auto" w:fill="auto"/>
          </w:tcPr>
          <w:p w14:paraId="4EA967CC" w14:textId="77777777" w:rsidR="007E0CAB" w:rsidRPr="00AA0EDC" w:rsidRDefault="007E0CAB" w:rsidP="00793D20">
            <w:pPr>
              <w:pStyle w:val="Tablenumber"/>
              <w:numPr>
                <w:ilvl w:val="1"/>
                <w:numId w:val="90"/>
              </w:numPr>
              <w:rPr>
                <w:rFonts w:ascii="Tahoma" w:hAnsi="Tahoma" w:cs="Tahoma"/>
                <w:szCs w:val="22"/>
              </w:rPr>
            </w:pPr>
          </w:p>
        </w:tc>
        <w:tc>
          <w:tcPr>
            <w:tcW w:w="4389" w:type="pct"/>
            <w:shd w:val="clear" w:color="auto" w:fill="auto"/>
          </w:tcPr>
          <w:p w14:paraId="53FFCB1C" w14:textId="6F028242" w:rsidR="007E0CAB" w:rsidRPr="00AA0EDC" w:rsidRDefault="007E0CAB" w:rsidP="007E0CAB">
            <w:pPr>
              <w:suppressAutoHyphens/>
              <w:autoSpaceDN w:val="0"/>
              <w:spacing w:line="276" w:lineRule="auto"/>
              <w:textAlignment w:val="baseline"/>
              <w:rPr>
                <w:rFonts w:ascii="Tahoma" w:hAnsi="Tahoma" w:cs="Tahoma"/>
                <w:sz w:val="22"/>
              </w:rPr>
            </w:pPr>
            <w:r w:rsidRPr="00AA0EDC">
              <w:rPr>
                <w:rFonts w:ascii="Tahoma" w:hAnsi="Tahoma" w:cs="Tahoma"/>
                <w:sz w:val="22"/>
              </w:rPr>
              <w:t>vartotojo autentifikavimasis (prisijungimas) ir darbo sesijos pabaiga sistemoje;</w:t>
            </w:r>
          </w:p>
        </w:tc>
      </w:tr>
      <w:tr w:rsidR="007E0CAB" w:rsidRPr="00AA0EDC" w14:paraId="17E4DD93" w14:textId="77777777" w:rsidTr="00AD61F0">
        <w:tc>
          <w:tcPr>
            <w:tcW w:w="611" w:type="pct"/>
            <w:shd w:val="clear" w:color="auto" w:fill="auto"/>
          </w:tcPr>
          <w:p w14:paraId="2C49A3C9" w14:textId="77777777" w:rsidR="007E0CAB" w:rsidRPr="00AA0EDC" w:rsidRDefault="007E0CAB" w:rsidP="00793D20">
            <w:pPr>
              <w:pStyle w:val="Tablenumber"/>
              <w:numPr>
                <w:ilvl w:val="1"/>
                <w:numId w:val="90"/>
              </w:numPr>
              <w:rPr>
                <w:rFonts w:ascii="Tahoma" w:hAnsi="Tahoma" w:cs="Tahoma"/>
                <w:szCs w:val="22"/>
              </w:rPr>
            </w:pPr>
          </w:p>
        </w:tc>
        <w:tc>
          <w:tcPr>
            <w:tcW w:w="4389" w:type="pct"/>
            <w:shd w:val="clear" w:color="auto" w:fill="auto"/>
          </w:tcPr>
          <w:p w14:paraId="201D1CC1" w14:textId="3002D28D" w:rsidR="007E0CAB" w:rsidRPr="00AA0EDC" w:rsidRDefault="007E0CAB" w:rsidP="007E0CAB">
            <w:pPr>
              <w:suppressAutoHyphens/>
              <w:autoSpaceDN w:val="0"/>
              <w:spacing w:line="276" w:lineRule="auto"/>
              <w:textAlignment w:val="baseline"/>
              <w:rPr>
                <w:rFonts w:ascii="Tahoma" w:hAnsi="Tahoma" w:cs="Tahoma"/>
                <w:sz w:val="22"/>
              </w:rPr>
            </w:pPr>
            <w:r w:rsidRPr="00AA0EDC">
              <w:rPr>
                <w:rFonts w:ascii="Tahoma" w:hAnsi="Tahoma" w:cs="Tahoma"/>
                <w:sz w:val="22"/>
              </w:rPr>
              <w:t>atliekama paieška ir paieškos kriterijai (frazės);</w:t>
            </w:r>
          </w:p>
        </w:tc>
      </w:tr>
      <w:tr w:rsidR="007E0CAB" w:rsidRPr="00AA0EDC" w14:paraId="6986923E" w14:textId="77777777" w:rsidTr="00AD61F0">
        <w:tc>
          <w:tcPr>
            <w:tcW w:w="611" w:type="pct"/>
            <w:shd w:val="clear" w:color="auto" w:fill="auto"/>
          </w:tcPr>
          <w:p w14:paraId="684CA5DE" w14:textId="77777777" w:rsidR="007E0CAB" w:rsidRPr="00AA0EDC" w:rsidRDefault="007E0CAB" w:rsidP="00793D20">
            <w:pPr>
              <w:pStyle w:val="Tablenumber"/>
              <w:numPr>
                <w:ilvl w:val="1"/>
                <w:numId w:val="90"/>
              </w:numPr>
              <w:rPr>
                <w:rFonts w:ascii="Tahoma" w:hAnsi="Tahoma" w:cs="Tahoma"/>
                <w:szCs w:val="22"/>
              </w:rPr>
            </w:pPr>
          </w:p>
        </w:tc>
        <w:tc>
          <w:tcPr>
            <w:tcW w:w="4389" w:type="pct"/>
            <w:shd w:val="clear" w:color="auto" w:fill="auto"/>
          </w:tcPr>
          <w:p w14:paraId="5F841781" w14:textId="7FF0FBC7" w:rsidR="007E0CAB" w:rsidRPr="00AA0EDC" w:rsidRDefault="007E0CAB" w:rsidP="007E0CAB">
            <w:pPr>
              <w:suppressAutoHyphens/>
              <w:autoSpaceDN w:val="0"/>
              <w:spacing w:line="276" w:lineRule="auto"/>
              <w:textAlignment w:val="baseline"/>
              <w:rPr>
                <w:rFonts w:ascii="Tahoma" w:hAnsi="Tahoma" w:cs="Tahoma"/>
                <w:sz w:val="22"/>
              </w:rPr>
            </w:pPr>
            <w:r w:rsidRPr="00AA0EDC">
              <w:rPr>
                <w:rFonts w:ascii="Tahoma" w:hAnsi="Tahoma" w:cs="Tahoma"/>
                <w:sz w:val="22"/>
              </w:rPr>
              <w:t>duomenų esybių pakeitimas (atnaujinimas, įterpimas, pašalinimas);</w:t>
            </w:r>
          </w:p>
        </w:tc>
      </w:tr>
      <w:tr w:rsidR="00965B2B" w:rsidRPr="00AA0EDC" w14:paraId="3D45445E" w14:textId="77777777" w:rsidTr="00AD61F0">
        <w:tc>
          <w:tcPr>
            <w:tcW w:w="611" w:type="pct"/>
            <w:shd w:val="clear" w:color="auto" w:fill="auto"/>
          </w:tcPr>
          <w:p w14:paraId="54C99394" w14:textId="77777777" w:rsidR="00965B2B" w:rsidRPr="00AA0EDC" w:rsidRDefault="00965B2B" w:rsidP="00793D20">
            <w:pPr>
              <w:pStyle w:val="Tablenumber"/>
              <w:numPr>
                <w:ilvl w:val="0"/>
                <w:numId w:val="90"/>
              </w:numPr>
              <w:rPr>
                <w:rFonts w:ascii="Tahoma" w:hAnsi="Tahoma" w:cs="Tahoma"/>
                <w:szCs w:val="22"/>
              </w:rPr>
            </w:pPr>
          </w:p>
        </w:tc>
        <w:tc>
          <w:tcPr>
            <w:tcW w:w="4389" w:type="pct"/>
            <w:shd w:val="clear" w:color="auto" w:fill="auto"/>
          </w:tcPr>
          <w:p w14:paraId="542F7FC3" w14:textId="413A7F90" w:rsidR="00965B2B"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Atliekant auditavimo įrašo išsaugojimą duomenų bazėje, turi būti kaupiama:</w:t>
            </w:r>
          </w:p>
        </w:tc>
      </w:tr>
      <w:tr w:rsidR="00EA3461" w:rsidRPr="00AA0EDC" w14:paraId="294EF961" w14:textId="77777777" w:rsidTr="00AD61F0">
        <w:tc>
          <w:tcPr>
            <w:tcW w:w="611" w:type="pct"/>
            <w:shd w:val="clear" w:color="auto" w:fill="auto"/>
          </w:tcPr>
          <w:p w14:paraId="3C45049F" w14:textId="77777777" w:rsidR="00EA3461" w:rsidRPr="00AA0EDC" w:rsidRDefault="00EA3461" w:rsidP="00793D20">
            <w:pPr>
              <w:pStyle w:val="Tablenumber"/>
              <w:numPr>
                <w:ilvl w:val="1"/>
                <w:numId w:val="90"/>
              </w:numPr>
              <w:rPr>
                <w:rFonts w:ascii="Tahoma" w:hAnsi="Tahoma" w:cs="Tahoma"/>
                <w:szCs w:val="22"/>
              </w:rPr>
            </w:pPr>
          </w:p>
        </w:tc>
        <w:tc>
          <w:tcPr>
            <w:tcW w:w="4389" w:type="pct"/>
            <w:shd w:val="clear" w:color="auto" w:fill="auto"/>
          </w:tcPr>
          <w:p w14:paraId="3ECF146A" w14:textId="7C3C7BDE" w:rsidR="00EA3461"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kas atliko veiksmą (vartotojas);</w:t>
            </w:r>
          </w:p>
        </w:tc>
      </w:tr>
      <w:tr w:rsidR="00EA3461" w:rsidRPr="00AA0EDC" w14:paraId="2818551A" w14:textId="77777777" w:rsidTr="00AD61F0">
        <w:tc>
          <w:tcPr>
            <w:tcW w:w="611" w:type="pct"/>
            <w:shd w:val="clear" w:color="auto" w:fill="auto"/>
          </w:tcPr>
          <w:p w14:paraId="1F9FA27C" w14:textId="77777777" w:rsidR="00EA3461" w:rsidRPr="00AA0EDC" w:rsidRDefault="00EA3461" w:rsidP="00793D20">
            <w:pPr>
              <w:pStyle w:val="Tablenumber"/>
              <w:numPr>
                <w:ilvl w:val="1"/>
                <w:numId w:val="90"/>
              </w:numPr>
              <w:rPr>
                <w:rFonts w:ascii="Tahoma" w:hAnsi="Tahoma" w:cs="Tahoma"/>
                <w:szCs w:val="22"/>
              </w:rPr>
            </w:pPr>
          </w:p>
        </w:tc>
        <w:tc>
          <w:tcPr>
            <w:tcW w:w="4389" w:type="pct"/>
            <w:shd w:val="clear" w:color="auto" w:fill="auto"/>
          </w:tcPr>
          <w:p w14:paraId="4A29290B" w14:textId="3768FB92" w:rsidR="00EA3461"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kada atliko veiksmą (data, laikas);</w:t>
            </w:r>
          </w:p>
        </w:tc>
      </w:tr>
      <w:tr w:rsidR="00EA3461" w:rsidRPr="00AA0EDC" w14:paraId="618F94C4" w14:textId="77777777" w:rsidTr="00AD61F0">
        <w:tc>
          <w:tcPr>
            <w:tcW w:w="611" w:type="pct"/>
            <w:shd w:val="clear" w:color="auto" w:fill="auto"/>
          </w:tcPr>
          <w:p w14:paraId="1D369934" w14:textId="77777777" w:rsidR="00EA3461" w:rsidRPr="00AA0EDC" w:rsidRDefault="00EA3461" w:rsidP="00793D20">
            <w:pPr>
              <w:pStyle w:val="Tablenumber"/>
              <w:numPr>
                <w:ilvl w:val="1"/>
                <w:numId w:val="90"/>
              </w:numPr>
              <w:rPr>
                <w:rFonts w:ascii="Tahoma" w:hAnsi="Tahoma" w:cs="Tahoma"/>
                <w:szCs w:val="22"/>
              </w:rPr>
            </w:pPr>
          </w:p>
        </w:tc>
        <w:tc>
          <w:tcPr>
            <w:tcW w:w="4389" w:type="pct"/>
            <w:shd w:val="clear" w:color="auto" w:fill="auto"/>
          </w:tcPr>
          <w:p w14:paraId="52A00FEB" w14:textId="5187D6B2" w:rsidR="00EA3461"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kokius duomenis peržiūrėjo;</w:t>
            </w:r>
          </w:p>
        </w:tc>
      </w:tr>
      <w:tr w:rsidR="00EA3461" w:rsidRPr="00AA0EDC" w14:paraId="274CC552" w14:textId="77777777" w:rsidTr="00AD61F0">
        <w:tc>
          <w:tcPr>
            <w:tcW w:w="611" w:type="pct"/>
            <w:shd w:val="clear" w:color="auto" w:fill="auto"/>
          </w:tcPr>
          <w:p w14:paraId="36A83D78" w14:textId="77777777" w:rsidR="00EA3461" w:rsidRPr="00AA0EDC" w:rsidRDefault="00EA3461" w:rsidP="00793D20">
            <w:pPr>
              <w:pStyle w:val="Tablenumber"/>
              <w:numPr>
                <w:ilvl w:val="1"/>
                <w:numId w:val="90"/>
              </w:numPr>
              <w:rPr>
                <w:rFonts w:ascii="Tahoma" w:hAnsi="Tahoma" w:cs="Tahoma"/>
                <w:szCs w:val="22"/>
              </w:rPr>
            </w:pPr>
          </w:p>
        </w:tc>
        <w:tc>
          <w:tcPr>
            <w:tcW w:w="4389" w:type="pct"/>
            <w:shd w:val="clear" w:color="auto" w:fill="auto"/>
          </w:tcPr>
          <w:p w14:paraId="6F4AE554" w14:textId="63444F84" w:rsidR="00EA3461"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kokius duomenis atnaujino;</w:t>
            </w:r>
          </w:p>
        </w:tc>
      </w:tr>
      <w:tr w:rsidR="00EA3461" w:rsidRPr="00AA0EDC" w14:paraId="130474B7" w14:textId="77777777" w:rsidTr="00AD61F0">
        <w:tc>
          <w:tcPr>
            <w:tcW w:w="611" w:type="pct"/>
            <w:shd w:val="clear" w:color="auto" w:fill="auto"/>
          </w:tcPr>
          <w:p w14:paraId="58194598" w14:textId="77777777" w:rsidR="00EA3461" w:rsidRPr="00AA0EDC" w:rsidRDefault="00EA3461" w:rsidP="00793D20">
            <w:pPr>
              <w:pStyle w:val="Tablenumber"/>
              <w:numPr>
                <w:ilvl w:val="1"/>
                <w:numId w:val="90"/>
              </w:numPr>
              <w:rPr>
                <w:rFonts w:ascii="Tahoma" w:hAnsi="Tahoma" w:cs="Tahoma"/>
                <w:szCs w:val="22"/>
              </w:rPr>
            </w:pPr>
          </w:p>
        </w:tc>
        <w:tc>
          <w:tcPr>
            <w:tcW w:w="4389" w:type="pct"/>
            <w:shd w:val="clear" w:color="auto" w:fill="auto"/>
          </w:tcPr>
          <w:p w14:paraId="5C8FC84F" w14:textId="4EAB6786" w:rsidR="00EA3461"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kokius duomenis įterpė;</w:t>
            </w:r>
          </w:p>
        </w:tc>
      </w:tr>
      <w:tr w:rsidR="00EA3461" w:rsidRPr="00AA0EDC" w14:paraId="37658996" w14:textId="77777777" w:rsidTr="00AD61F0">
        <w:tc>
          <w:tcPr>
            <w:tcW w:w="611" w:type="pct"/>
            <w:shd w:val="clear" w:color="auto" w:fill="auto"/>
          </w:tcPr>
          <w:p w14:paraId="64429289" w14:textId="77777777" w:rsidR="00EA3461" w:rsidRPr="00AA0EDC" w:rsidRDefault="00EA3461" w:rsidP="00793D20">
            <w:pPr>
              <w:pStyle w:val="Tablenumber"/>
              <w:numPr>
                <w:ilvl w:val="1"/>
                <w:numId w:val="90"/>
              </w:numPr>
              <w:rPr>
                <w:rFonts w:ascii="Tahoma" w:hAnsi="Tahoma" w:cs="Tahoma"/>
                <w:szCs w:val="22"/>
              </w:rPr>
            </w:pPr>
          </w:p>
        </w:tc>
        <w:tc>
          <w:tcPr>
            <w:tcW w:w="4389" w:type="pct"/>
            <w:shd w:val="clear" w:color="auto" w:fill="auto"/>
          </w:tcPr>
          <w:p w14:paraId="68FC701A" w14:textId="20AF6117" w:rsidR="00EA3461"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naudotojo IP adresas;</w:t>
            </w:r>
          </w:p>
        </w:tc>
      </w:tr>
      <w:tr w:rsidR="00EA3461" w:rsidRPr="00AA0EDC" w14:paraId="14D153C0" w14:textId="77777777" w:rsidTr="00AD61F0">
        <w:tc>
          <w:tcPr>
            <w:tcW w:w="611" w:type="pct"/>
            <w:shd w:val="clear" w:color="auto" w:fill="auto"/>
          </w:tcPr>
          <w:p w14:paraId="54E66732" w14:textId="77777777" w:rsidR="00EA3461" w:rsidRPr="00AA0EDC" w:rsidRDefault="00EA3461" w:rsidP="00793D20">
            <w:pPr>
              <w:pStyle w:val="Tablenumber"/>
              <w:numPr>
                <w:ilvl w:val="1"/>
                <w:numId w:val="90"/>
              </w:numPr>
              <w:rPr>
                <w:rFonts w:ascii="Tahoma" w:hAnsi="Tahoma" w:cs="Tahoma"/>
                <w:szCs w:val="22"/>
              </w:rPr>
            </w:pPr>
          </w:p>
        </w:tc>
        <w:tc>
          <w:tcPr>
            <w:tcW w:w="4389" w:type="pct"/>
            <w:shd w:val="clear" w:color="auto" w:fill="auto"/>
          </w:tcPr>
          <w:p w14:paraId="2611D2D1" w14:textId="032C67EE" w:rsidR="00EA3461"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kokius duomenis pašalino;</w:t>
            </w:r>
          </w:p>
        </w:tc>
      </w:tr>
      <w:tr w:rsidR="00EA3461" w:rsidRPr="00AA0EDC" w14:paraId="5FA503AC" w14:textId="77777777" w:rsidTr="00AD61F0">
        <w:tc>
          <w:tcPr>
            <w:tcW w:w="611" w:type="pct"/>
            <w:shd w:val="clear" w:color="auto" w:fill="auto"/>
          </w:tcPr>
          <w:p w14:paraId="497B6C5F" w14:textId="77777777" w:rsidR="00EA3461" w:rsidRPr="00AA0EDC" w:rsidRDefault="00EA3461" w:rsidP="00793D20">
            <w:pPr>
              <w:pStyle w:val="Tablenumber"/>
              <w:numPr>
                <w:ilvl w:val="1"/>
                <w:numId w:val="90"/>
              </w:numPr>
              <w:rPr>
                <w:rFonts w:ascii="Tahoma" w:hAnsi="Tahoma" w:cs="Tahoma"/>
                <w:szCs w:val="22"/>
              </w:rPr>
            </w:pPr>
          </w:p>
        </w:tc>
        <w:tc>
          <w:tcPr>
            <w:tcW w:w="4389" w:type="pct"/>
            <w:shd w:val="clear" w:color="auto" w:fill="auto"/>
          </w:tcPr>
          <w:p w14:paraId="1EF95E57" w14:textId="599BCE41" w:rsidR="00EA3461"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kokias paieškos frazes naudojo;</w:t>
            </w:r>
          </w:p>
        </w:tc>
      </w:tr>
      <w:tr w:rsidR="00EA3461" w:rsidRPr="00AA0EDC" w14:paraId="32CF4BC0" w14:textId="77777777" w:rsidTr="00AD61F0">
        <w:tc>
          <w:tcPr>
            <w:tcW w:w="611" w:type="pct"/>
            <w:shd w:val="clear" w:color="auto" w:fill="auto"/>
          </w:tcPr>
          <w:p w14:paraId="46C95B37" w14:textId="77777777" w:rsidR="00EA3461" w:rsidRPr="00AA0EDC" w:rsidRDefault="00EA3461" w:rsidP="00793D20">
            <w:pPr>
              <w:pStyle w:val="Tablenumber"/>
              <w:numPr>
                <w:ilvl w:val="1"/>
                <w:numId w:val="90"/>
              </w:numPr>
              <w:rPr>
                <w:rFonts w:ascii="Tahoma" w:hAnsi="Tahoma" w:cs="Tahoma"/>
                <w:szCs w:val="22"/>
              </w:rPr>
            </w:pPr>
          </w:p>
        </w:tc>
        <w:tc>
          <w:tcPr>
            <w:tcW w:w="4389" w:type="pct"/>
            <w:shd w:val="clear" w:color="auto" w:fill="auto"/>
          </w:tcPr>
          <w:p w14:paraId="35BD1B5B" w14:textId="494487AE" w:rsidR="00EA3461" w:rsidRPr="00AA0EDC" w:rsidRDefault="00F25010" w:rsidP="00965B2B">
            <w:pPr>
              <w:suppressAutoHyphens/>
              <w:autoSpaceDN w:val="0"/>
              <w:spacing w:line="276" w:lineRule="auto"/>
              <w:textAlignment w:val="baseline"/>
              <w:rPr>
                <w:rFonts w:ascii="Tahoma" w:hAnsi="Tahoma" w:cs="Tahoma"/>
                <w:sz w:val="22"/>
              </w:rPr>
            </w:pPr>
            <w:r w:rsidRPr="00AA0EDC">
              <w:rPr>
                <w:rFonts w:ascii="Tahoma" w:hAnsi="Tahoma" w:cs="Tahoma"/>
                <w:sz w:val="22"/>
              </w:rPr>
              <w:t>kita informacija, nustatyta analizės ir projektavimo etapų metu.</w:t>
            </w:r>
          </w:p>
        </w:tc>
      </w:tr>
      <w:tr w:rsidR="008C29A5" w:rsidRPr="00AA0EDC" w14:paraId="7E411A01" w14:textId="77777777" w:rsidTr="00AD61F0">
        <w:tc>
          <w:tcPr>
            <w:tcW w:w="611" w:type="pct"/>
            <w:shd w:val="clear" w:color="auto" w:fill="auto"/>
          </w:tcPr>
          <w:p w14:paraId="4096C23E" w14:textId="77777777" w:rsidR="008C29A5" w:rsidRPr="00AA0EDC" w:rsidRDefault="008C29A5" w:rsidP="00793D20">
            <w:pPr>
              <w:pStyle w:val="Tablenumber"/>
              <w:numPr>
                <w:ilvl w:val="0"/>
                <w:numId w:val="90"/>
              </w:numPr>
              <w:rPr>
                <w:rFonts w:ascii="Tahoma" w:hAnsi="Tahoma" w:cs="Tahoma"/>
                <w:szCs w:val="22"/>
              </w:rPr>
            </w:pPr>
          </w:p>
        </w:tc>
        <w:tc>
          <w:tcPr>
            <w:tcW w:w="4389" w:type="pct"/>
            <w:shd w:val="clear" w:color="auto" w:fill="auto"/>
          </w:tcPr>
          <w:p w14:paraId="72A6A627" w14:textId="0EDCDA2A" w:rsidR="008C29A5" w:rsidRPr="00AA0EDC" w:rsidRDefault="008C29A5" w:rsidP="008C29A5">
            <w:pPr>
              <w:suppressAutoHyphens/>
              <w:autoSpaceDN w:val="0"/>
              <w:spacing w:line="276" w:lineRule="auto"/>
              <w:textAlignment w:val="baseline"/>
              <w:rPr>
                <w:rFonts w:ascii="Tahoma" w:hAnsi="Tahoma" w:cs="Tahoma"/>
                <w:sz w:val="22"/>
              </w:rPr>
            </w:pPr>
            <w:r w:rsidRPr="00AA0EDC">
              <w:rPr>
                <w:rFonts w:ascii="Tahoma" w:hAnsi="Tahoma" w:cs="Tahoma"/>
                <w:sz w:val="22"/>
              </w:rPr>
              <w:t>Turi būti audituojami su vidinėmis ir išorinėmis sistemomis integracinėmis sąsajomis siunčiami / gaunami duomenys, išsaugant informaciją:</w:t>
            </w:r>
          </w:p>
        </w:tc>
      </w:tr>
      <w:tr w:rsidR="008C29A5" w:rsidRPr="00AA0EDC" w14:paraId="25D1FE71" w14:textId="77777777" w:rsidTr="00AD61F0">
        <w:tc>
          <w:tcPr>
            <w:tcW w:w="611" w:type="pct"/>
            <w:shd w:val="clear" w:color="auto" w:fill="auto"/>
          </w:tcPr>
          <w:p w14:paraId="44E13F82" w14:textId="77777777" w:rsidR="008C29A5" w:rsidRPr="00AA0EDC" w:rsidRDefault="008C29A5" w:rsidP="00793D20">
            <w:pPr>
              <w:pStyle w:val="Tablenumber"/>
              <w:numPr>
                <w:ilvl w:val="0"/>
                <w:numId w:val="90"/>
              </w:numPr>
              <w:rPr>
                <w:rFonts w:ascii="Tahoma" w:hAnsi="Tahoma" w:cs="Tahoma"/>
                <w:szCs w:val="22"/>
              </w:rPr>
            </w:pPr>
          </w:p>
        </w:tc>
        <w:tc>
          <w:tcPr>
            <w:tcW w:w="4389" w:type="pct"/>
            <w:shd w:val="clear" w:color="auto" w:fill="auto"/>
          </w:tcPr>
          <w:p w14:paraId="104E45A1" w14:textId="49AA2A24" w:rsidR="008C29A5" w:rsidRPr="00AA0EDC" w:rsidRDefault="008C29A5" w:rsidP="008C29A5">
            <w:pPr>
              <w:suppressAutoHyphens/>
              <w:autoSpaceDN w:val="0"/>
              <w:spacing w:line="276" w:lineRule="auto"/>
              <w:textAlignment w:val="baseline"/>
              <w:rPr>
                <w:rFonts w:ascii="Tahoma" w:hAnsi="Tahoma" w:cs="Tahoma"/>
                <w:sz w:val="22"/>
              </w:rPr>
            </w:pPr>
            <w:r w:rsidRPr="00AA0EDC">
              <w:rPr>
                <w:rFonts w:ascii="Tahoma" w:hAnsi="Tahoma" w:cs="Tahoma"/>
                <w:sz w:val="22"/>
              </w:rPr>
              <w:t>iš kokios sistemos, registro ar duomenų bazės gaunami duomenys;</w:t>
            </w:r>
          </w:p>
        </w:tc>
      </w:tr>
      <w:tr w:rsidR="008C29A5" w:rsidRPr="00AA0EDC" w14:paraId="20557423" w14:textId="77777777" w:rsidTr="00AD61F0">
        <w:tc>
          <w:tcPr>
            <w:tcW w:w="611" w:type="pct"/>
            <w:shd w:val="clear" w:color="auto" w:fill="auto"/>
          </w:tcPr>
          <w:p w14:paraId="2DEDEDA7" w14:textId="77777777" w:rsidR="008C29A5" w:rsidRPr="00AA0EDC" w:rsidRDefault="008C29A5" w:rsidP="00793D20">
            <w:pPr>
              <w:pStyle w:val="Tablenumber"/>
              <w:numPr>
                <w:ilvl w:val="0"/>
                <w:numId w:val="90"/>
              </w:numPr>
              <w:rPr>
                <w:rFonts w:ascii="Tahoma" w:hAnsi="Tahoma" w:cs="Tahoma"/>
                <w:szCs w:val="22"/>
              </w:rPr>
            </w:pPr>
          </w:p>
        </w:tc>
        <w:tc>
          <w:tcPr>
            <w:tcW w:w="4389" w:type="pct"/>
            <w:shd w:val="clear" w:color="auto" w:fill="auto"/>
          </w:tcPr>
          <w:p w14:paraId="1BC2EEF2" w14:textId="201F795A" w:rsidR="008C29A5" w:rsidRPr="00AA0EDC" w:rsidRDefault="008C29A5" w:rsidP="008C29A5">
            <w:pPr>
              <w:suppressAutoHyphens/>
              <w:autoSpaceDN w:val="0"/>
              <w:spacing w:line="276" w:lineRule="auto"/>
              <w:textAlignment w:val="baseline"/>
              <w:rPr>
                <w:rFonts w:ascii="Tahoma" w:hAnsi="Tahoma" w:cs="Tahoma"/>
                <w:sz w:val="22"/>
              </w:rPr>
            </w:pPr>
            <w:r w:rsidRPr="00AA0EDC">
              <w:rPr>
                <w:rFonts w:ascii="Tahoma" w:hAnsi="Tahoma" w:cs="Tahoma"/>
                <w:sz w:val="22"/>
              </w:rPr>
              <w:t>į kokią sistemą, registrą ar duomenų bazę siunčiami duomenys;</w:t>
            </w:r>
          </w:p>
        </w:tc>
      </w:tr>
      <w:tr w:rsidR="008C29A5" w:rsidRPr="00AA0EDC" w14:paraId="2E065B4A" w14:textId="77777777" w:rsidTr="00AD61F0">
        <w:tc>
          <w:tcPr>
            <w:tcW w:w="611" w:type="pct"/>
            <w:shd w:val="clear" w:color="auto" w:fill="auto"/>
          </w:tcPr>
          <w:p w14:paraId="34D0B200" w14:textId="77777777" w:rsidR="008C29A5" w:rsidRPr="00AA0EDC" w:rsidRDefault="008C29A5" w:rsidP="00793D20">
            <w:pPr>
              <w:pStyle w:val="Tablenumber"/>
              <w:numPr>
                <w:ilvl w:val="0"/>
                <w:numId w:val="90"/>
              </w:numPr>
              <w:rPr>
                <w:rFonts w:ascii="Tahoma" w:hAnsi="Tahoma" w:cs="Tahoma"/>
                <w:szCs w:val="22"/>
              </w:rPr>
            </w:pPr>
          </w:p>
        </w:tc>
        <w:tc>
          <w:tcPr>
            <w:tcW w:w="4389" w:type="pct"/>
            <w:shd w:val="clear" w:color="auto" w:fill="auto"/>
          </w:tcPr>
          <w:p w14:paraId="4549747B" w14:textId="727F361A" w:rsidR="008C29A5" w:rsidRPr="00AA0EDC" w:rsidRDefault="008C29A5" w:rsidP="008C29A5">
            <w:pPr>
              <w:suppressAutoHyphens/>
              <w:autoSpaceDN w:val="0"/>
              <w:spacing w:line="276" w:lineRule="auto"/>
              <w:textAlignment w:val="baseline"/>
              <w:rPr>
                <w:rFonts w:ascii="Tahoma" w:hAnsi="Tahoma" w:cs="Tahoma"/>
                <w:sz w:val="22"/>
              </w:rPr>
            </w:pPr>
            <w:r w:rsidRPr="00AA0EDC">
              <w:rPr>
                <w:rFonts w:ascii="Tahoma" w:hAnsi="Tahoma" w:cs="Tahoma"/>
                <w:sz w:val="22"/>
              </w:rPr>
              <w:t>duomenų gavimo/siuntimo data ir laikas;</w:t>
            </w:r>
          </w:p>
        </w:tc>
      </w:tr>
      <w:tr w:rsidR="008C29A5" w:rsidRPr="00AA0EDC" w14:paraId="107A3123" w14:textId="77777777" w:rsidTr="00AD61F0">
        <w:tc>
          <w:tcPr>
            <w:tcW w:w="611" w:type="pct"/>
            <w:shd w:val="clear" w:color="auto" w:fill="auto"/>
          </w:tcPr>
          <w:p w14:paraId="19B26638" w14:textId="77777777" w:rsidR="008C29A5" w:rsidRPr="00AA0EDC" w:rsidRDefault="008C29A5" w:rsidP="00793D20">
            <w:pPr>
              <w:pStyle w:val="Tablenumber"/>
              <w:numPr>
                <w:ilvl w:val="0"/>
                <w:numId w:val="90"/>
              </w:numPr>
              <w:rPr>
                <w:rFonts w:ascii="Tahoma" w:hAnsi="Tahoma" w:cs="Tahoma"/>
                <w:szCs w:val="22"/>
              </w:rPr>
            </w:pPr>
          </w:p>
        </w:tc>
        <w:tc>
          <w:tcPr>
            <w:tcW w:w="4389" w:type="pct"/>
            <w:shd w:val="clear" w:color="auto" w:fill="auto"/>
          </w:tcPr>
          <w:p w14:paraId="6C082B83" w14:textId="154B7D6E" w:rsidR="008C29A5" w:rsidRPr="00AA0EDC" w:rsidRDefault="008C29A5" w:rsidP="008C29A5">
            <w:pPr>
              <w:suppressAutoHyphens/>
              <w:autoSpaceDN w:val="0"/>
              <w:spacing w:line="276" w:lineRule="auto"/>
              <w:textAlignment w:val="baseline"/>
              <w:rPr>
                <w:rFonts w:ascii="Tahoma" w:hAnsi="Tahoma" w:cs="Tahoma"/>
                <w:sz w:val="22"/>
              </w:rPr>
            </w:pPr>
            <w:r w:rsidRPr="00AA0EDC">
              <w:rPr>
                <w:rFonts w:ascii="Tahoma" w:hAnsi="Tahoma" w:cs="Tahoma"/>
                <w:sz w:val="22"/>
              </w:rPr>
              <w:t>siųsti / gauti duomenys (jeigu tam yra poreikis);</w:t>
            </w:r>
          </w:p>
        </w:tc>
      </w:tr>
    </w:tbl>
    <w:p w14:paraId="4AA1C90D" w14:textId="00987CF5" w:rsidR="00515FC0" w:rsidRPr="00AA0EDC" w:rsidRDefault="00D17C26" w:rsidP="00F95267">
      <w:pPr>
        <w:pStyle w:val="Heading2"/>
        <w:ind w:left="1134"/>
        <w:rPr>
          <w:rFonts w:ascii="Tahoma" w:hAnsi="Tahoma" w:cs="Tahoma"/>
          <w:sz w:val="22"/>
          <w:szCs w:val="22"/>
        </w:rPr>
      </w:pPr>
      <w:bookmarkStart w:id="192" w:name="_Toc177721136"/>
      <w:bookmarkStart w:id="193" w:name="_Toc183012097"/>
      <w:r w:rsidRPr="00AA0EDC">
        <w:rPr>
          <w:rFonts w:ascii="Tahoma" w:hAnsi="Tahoma" w:cs="Tahoma"/>
          <w:sz w:val="22"/>
          <w:szCs w:val="22"/>
        </w:rPr>
        <w:t>Reikalavimai rizikų, grėsmių ir pažeidžiamumų valdymui</w:t>
      </w:r>
      <w:bookmarkEnd w:id="192"/>
      <w:bookmarkEnd w:id="193"/>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515FC0" w:rsidRPr="00AA0EDC" w14:paraId="5C539427" w14:textId="77777777" w:rsidTr="00AD61F0">
        <w:trPr>
          <w:tblHeader/>
        </w:trPr>
        <w:tc>
          <w:tcPr>
            <w:tcW w:w="611" w:type="pct"/>
            <w:shd w:val="clear" w:color="auto" w:fill="BFBFBF"/>
            <w:vAlign w:val="center"/>
          </w:tcPr>
          <w:p w14:paraId="15E74810" w14:textId="77777777" w:rsidR="00515FC0" w:rsidRPr="00AA0EDC" w:rsidRDefault="00515FC0" w:rsidP="00673F54">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64C45DE9" w14:textId="77777777" w:rsidR="00515FC0" w:rsidRPr="00AA0EDC" w:rsidRDefault="00515FC0" w:rsidP="00673F54">
            <w:pPr>
              <w:keepNext/>
              <w:spacing w:before="60" w:after="60"/>
              <w:rPr>
                <w:rFonts w:ascii="Tahoma" w:hAnsi="Tahoma" w:cs="Tahoma"/>
                <w:b/>
                <w:sz w:val="22"/>
              </w:rPr>
            </w:pPr>
            <w:r w:rsidRPr="00AA0EDC">
              <w:rPr>
                <w:rFonts w:ascii="Tahoma" w:hAnsi="Tahoma" w:cs="Tahoma"/>
                <w:b/>
                <w:sz w:val="22"/>
              </w:rPr>
              <w:t>Reikalavimas</w:t>
            </w:r>
          </w:p>
        </w:tc>
      </w:tr>
      <w:tr w:rsidR="00515FC0" w:rsidRPr="00AA0EDC" w14:paraId="7D13C111" w14:textId="77777777" w:rsidTr="00AD61F0">
        <w:tc>
          <w:tcPr>
            <w:tcW w:w="611" w:type="pct"/>
            <w:shd w:val="clear" w:color="auto" w:fill="auto"/>
          </w:tcPr>
          <w:p w14:paraId="0D677436" w14:textId="77777777" w:rsidR="00515FC0" w:rsidRPr="00AA0EDC" w:rsidRDefault="00515FC0" w:rsidP="00793D20">
            <w:pPr>
              <w:pStyle w:val="Tablenumber"/>
              <w:numPr>
                <w:ilvl w:val="0"/>
                <w:numId w:val="90"/>
              </w:numPr>
              <w:rPr>
                <w:rFonts w:ascii="Tahoma" w:hAnsi="Tahoma" w:cs="Tahoma"/>
                <w:szCs w:val="22"/>
              </w:rPr>
            </w:pPr>
          </w:p>
        </w:tc>
        <w:tc>
          <w:tcPr>
            <w:tcW w:w="4389" w:type="pct"/>
            <w:shd w:val="clear" w:color="auto" w:fill="auto"/>
          </w:tcPr>
          <w:p w14:paraId="54E1FF80" w14:textId="77777777" w:rsidR="00515FC0" w:rsidRPr="00AA0EDC" w:rsidRDefault="00515FC0" w:rsidP="00673F54">
            <w:pPr>
              <w:suppressAutoHyphens/>
              <w:autoSpaceDN w:val="0"/>
              <w:spacing w:line="276" w:lineRule="auto"/>
              <w:textAlignment w:val="baseline"/>
              <w:rPr>
                <w:rFonts w:ascii="Tahoma" w:hAnsi="Tahoma" w:cs="Tahoma"/>
                <w:sz w:val="22"/>
              </w:rPr>
            </w:pPr>
            <w:r w:rsidRPr="00AA0EDC">
              <w:rPr>
                <w:rFonts w:ascii="Tahoma" w:hAnsi="Tahoma" w:cs="Tahoma"/>
                <w:sz w:val="22"/>
              </w:rPr>
              <w:t>Turi būti vykdomas visų Sistemos komponentų funkcionalumo naudojimo (naudotojų atliekamų veiksmų) ir komponentų veikimo auditavimas.</w:t>
            </w:r>
          </w:p>
        </w:tc>
      </w:tr>
      <w:tr w:rsidR="001E4B10" w:rsidRPr="00AA0EDC" w14:paraId="4ADF05AC" w14:textId="77777777" w:rsidTr="00AD61F0">
        <w:tc>
          <w:tcPr>
            <w:tcW w:w="611" w:type="pct"/>
            <w:shd w:val="clear" w:color="auto" w:fill="auto"/>
          </w:tcPr>
          <w:p w14:paraId="0577EE89" w14:textId="77777777" w:rsidR="001E4B10" w:rsidRPr="00AA0EDC" w:rsidRDefault="001E4B10" w:rsidP="00793D20">
            <w:pPr>
              <w:pStyle w:val="Tablenumber"/>
              <w:numPr>
                <w:ilvl w:val="0"/>
                <w:numId w:val="90"/>
              </w:numPr>
              <w:rPr>
                <w:rFonts w:ascii="Tahoma" w:hAnsi="Tahoma" w:cs="Tahoma"/>
                <w:szCs w:val="22"/>
              </w:rPr>
            </w:pPr>
          </w:p>
        </w:tc>
        <w:tc>
          <w:tcPr>
            <w:tcW w:w="4389" w:type="pct"/>
            <w:shd w:val="clear" w:color="auto" w:fill="auto"/>
          </w:tcPr>
          <w:p w14:paraId="6506A46E" w14:textId="4773349F" w:rsidR="001E4B10" w:rsidRPr="00AA0EDC" w:rsidRDefault="001E4B10" w:rsidP="001E4B10">
            <w:pPr>
              <w:suppressAutoHyphens/>
              <w:autoSpaceDN w:val="0"/>
              <w:spacing w:line="276" w:lineRule="auto"/>
              <w:textAlignment w:val="baseline"/>
              <w:rPr>
                <w:rFonts w:ascii="Tahoma" w:hAnsi="Tahoma" w:cs="Tahoma"/>
                <w:sz w:val="22"/>
              </w:rPr>
            </w:pPr>
            <w:r w:rsidRPr="00AA0EDC">
              <w:rPr>
                <w:rFonts w:ascii="Tahoma" w:hAnsi="Tahoma" w:cs="Tahoma"/>
                <w:sz w:val="22"/>
              </w:rPr>
              <w:t>Turi būti rizikų, grėsmių ir pažeidžiamumų valdymas</w:t>
            </w:r>
            <w:r w:rsidR="00F114B8" w:rsidRPr="00AA0EDC">
              <w:rPr>
                <w:rFonts w:ascii="Tahoma" w:hAnsi="Tahoma" w:cs="Tahoma"/>
                <w:sz w:val="22"/>
              </w:rPr>
              <w:t>:</w:t>
            </w:r>
          </w:p>
        </w:tc>
      </w:tr>
      <w:tr w:rsidR="001E4B10" w:rsidRPr="00AA0EDC" w14:paraId="05A9E155" w14:textId="77777777" w:rsidTr="00AD61F0">
        <w:tc>
          <w:tcPr>
            <w:tcW w:w="611" w:type="pct"/>
            <w:shd w:val="clear" w:color="auto" w:fill="auto"/>
          </w:tcPr>
          <w:p w14:paraId="2ACCE72B" w14:textId="77777777" w:rsidR="001E4B10" w:rsidRPr="00AA0EDC" w:rsidRDefault="001E4B10" w:rsidP="00793D20">
            <w:pPr>
              <w:pStyle w:val="Tablenumber"/>
              <w:numPr>
                <w:ilvl w:val="1"/>
                <w:numId w:val="90"/>
              </w:numPr>
              <w:rPr>
                <w:rFonts w:ascii="Tahoma" w:hAnsi="Tahoma" w:cs="Tahoma"/>
                <w:szCs w:val="22"/>
              </w:rPr>
            </w:pPr>
          </w:p>
        </w:tc>
        <w:tc>
          <w:tcPr>
            <w:tcW w:w="4389" w:type="pct"/>
            <w:shd w:val="clear" w:color="auto" w:fill="auto"/>
          </w:tcPr>
          <w:p w14:paraId="11CD224F" w14:textId="11B5C74E" w:rsidR="001E4B10" w:rsidRPr="00AA0EDC" w:rsidRDefault="003904B3" w:rsidP="001E4B10">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1E4B10" w:rsidRPr="00AA0EDC">
              <w:rPr>
                <w:rFonts w:ascii="Tahoma" w:hAnsi="Tahoma" w:cs="Tahoma"/>
                <w:sz w:val="22"/>
              </w:rPr>
              <w:t>as privalo vadovautis pripažintomis saugaus programinės įrangos kūrimo metodikomis, tokiomis kaip ISO/IEC 27034-1 arba lygiavertėmis;</w:t>
            </w:r>
          </w:p>
        </w:tc>
      </w:tr>
      <w:tr w:rsidR="001E4B10" w:rsidRPr="00AA0EDC" w14:paraId="713A8097" w14:textId="77777777" w:rsidTr="00AD61F0">
        <w:tc>
          <w:tcPr>
            <w:tcW w:w="611" w:type="pct"/>
            <w:shd w:val="clear" w:color="auto" w:fill="auto"/>
          </w:tcPr>
          <w:p w14:paraId="0FD43421" w14:textId="77777777" w:rsidR="001E4B10" w:rsidRPr="00AA0EDC" w:rsidRDefault="001E4B10" w:rsidP="00793D20">
            <w:pPr>
              <w:pStyle w:val="Tablenumber"/>
              <w:numPr>
                <w:ilvl w:val="1"/>
                <w:numId w:val="90"/>
              </w:numPr>
              <w:rPr>
                <w:rFonts w:ascii="Tahoma" w:hAnsi="Tahoma" w:cs="Tahoma"/>
                <w:szCs w:val="22"/>
              </w:rPr>
            </w:pPr>
          </w:p>
        </w:tc>
        <w:tc>
          <w:tcPr>
            <w:tcW w:w="4389" w:type="pct"/>
            <w:shd w:val="clear" w:color="auto" w:fill="auto"/>
          </w:tcPr>
          <w:p w14:paraId="5AE07D79" w14:textId="24E97F04" w:rsidR="001E4B10" w:rsidRPr="00AA0EDC" w:rsidRDefault="003904B3" w:rsidP="001E4B10">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1E4B10" w:rsidRPr="00AA0EDC">
              <w:rPr>
                <w:rFonts w:ascii="Tahoma" w:hAnsi="Tahoma" w:cs="Tahoma"/>
                <w:sz w:val="22"/>
              </w:rPr>
              <w:t>as privalo užtikrinti, kad visi programinės įrangos kūrime dalyvaujantys darbuotojai susipažinę su saugaus programinės įrangos kūrimo metodikomis;</w:t>
            </w:r>
          </w:p>
        </w:tc>
      </w:tr>
      <w:tr w:rsidR="001E4B10" w:rsidRPr="00AA0EDC" w14:paraId="7A11EEC9" w14:textId="77777777" w:rsidTr="00AD61F0">
        <w:tc>
          <w:tcPr>
            <w:tcW w:w="611" w:type="pct"/>
            <w:shd w:val="clear" w:color="auto" w:fill="auto"/>
          </w:tcPr>
          <w:p w14:paraId="79525DA3" w14:textId="77777777" w:rsidR="001E4B10" w:rsidRPr="00AA0EDC" w:rsidRDefault="001E4B10" w:rsidP="00793D20">
            <w:pPr>
              <w:pStyle w:val="Tablenumber"/>
              <w:numPr>
                <w:ilvl w:val="1"/>
                <w:numId w:val="90"/>
              </w:numPr>
              <w:rPr>
                <w:rFonts w:ascii="Tahoma" w:hAnsi="Tahoma" w:cs="Tahoma"/>
                <w:szCs w:val="22"/>
              </w:rPr>
            </w:pPr>
          </w:p>
        </w:tc>
        <w:tc>
          <w:tcPr>
            <w:tcW w:w="4389" w:type="pct"/>
            <w:shd w:val="clear" w:color="auto" w:fill="auto"/>
          </w:tcPr>
          <w:p w14:paraId="67DF3C1C" w14:textId="2C10A8E0" w:rsidR="001E4B10" w:rsidRPr="00AA0EDC" w:rsidRDefault="003904B3" w:rsidP="001E4B10">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1E4B10" w:rsidRPr="00AA0EDC">
              <w:rPr>
                <w:rFonts w:ascii="Tahoma" w:hAnsi="Tahoma" w:cs="Tahoma"/>
                <w:sz w:val="22"/>
              </w:rPr>
              <w:t xml:space="preserve">as privalo atlikti patikrinimą siekdamas identifikuoti pagrindines Sistemos saugumo rizikas bei saugumo pažeidžiamumus, nurodytus  CWE/SANS TOP 25 </w:t>
            </w:r>
            <w:proofErr w:type="spellStart"/>
            <w:r w:rsidR="001E4B10" w:rsidRPr="00AA0EDC">
              <w:rPr>
                <w:rFonts w:ascii="Tahoma" w:hAnsi="Tahoma" w:cs="Tahoma"/>
                <w:sz w:val="22"/>
              </w:rPr>
              <w:t>Most</w:t>
            </w:r>
            <w:proofErr w:type="spellEnd"/>
            <w:r w:rsidR="001E4B10" w:rsidRPr="00AA0EDC">
              <w:rPr>
                <w:rFonts w:ascii="Tahoma" w:hAnsi="Tahoma" w:cs="Tahoma"/>
                <w:sz w:val="22"/>
              </w:rPr>
              <w:t xml:space="preserve"> </w:t>
            </w:r>
            <w:proofErr w:type="spellStart"/>
            <w:r w:rsidR="001E4B10" w:rsidRPr="00AA0EDC">
              <w:rPr>
                <w:rFonts w:ascii="Tahoma" w:hAnsi="Tahoma" w:cs="Tahoma"/>
                <w:sz w:val="22"/>
              </w:rPr>
              <w:t>Dangerous</w:t>
            </w:r>
            <w:proofErr w:type="spellEnd"/>
            <w:r w:rsidR="001E4B10" w:rsidRPr="00AA0EDC">
              <w:rPr>
                <w:rFonts w:ascii="Tahoma" w:hAnsi="Tahoma" w:cs="Tahoma"/>
                <w:sz w:val="22"/>
              </w:rPr>
              <w:t xml:space="preserve"> </w:t>
            </w:r>
            <w:proofErr w:type="spellStart"/>
            <w:r w:rsidR="001E4B10" w:rsidRPr="00AA0EDC">
              <w:rPr>
                <w:rFonts w:ascii="Tahoma" w:hAnsi="Tahoma" w:cs="Tahoma"/>
                <w:sz w:val="22"/>
              </w:rPr>
              <w:t>Software</w:t>
            </w:r>
            <w:proofErr w:type="spellEnd"/>
            <w:r w:rsidR="001E4B10" w:rsidRPr="00AA0EDC">
              <w:rPr>
                <w:rFonts w:ascii="Tahoma" w:hAnsi="Tahoma" w:cs="Tahoma"/>
                <w:sz w:val="22"/>
              </w:rPr>
              <w:t xml:space="preserve"> </w:t>
            </w:r>
            <w:proofErr w:type="spellStart"/>
            <w:r w:rsidR="001E4B10" w:rsidRPr="00AA0EDC">
              <w:rPr>
                <w:rFonts w:ascii="Tahoma" w:hAnsi="Tahoma" w:cs="Tahoma"/>
                <w:sz w:val="22"/>
              </w:rPr>
              <w:t>Errors</w:t>
            </w:r>
            <w:proofErr w:type="spellEnd"/>
            <w:r w:rsidR="001E4B10" w:rsidRPr="00AA0EDC">
              <w:rPr>
                <w:rFonts w:ascii="Tahoma" w:hAnsi="Tahoma" w:cs="Tahoma"/>
                <w:sz w:val="22"/>
              </w:rPr>
              <w:t xml:space="preserve"> OWASP 10 </w:t>
            </w:r>
            <w:proofErr w:type="spellStart"/>
            <w:r w:rsidR="001E4B10" w:rsidRPr="00AA0EDC">
              <w:rPr>
                <w:rFonts w:ascii="Tahoma" w:hAnsi="Tahoma" w:cs="Tahoma"/>
                <w:sz w:val="22"/>
              </w:rPr>
              <w:t>Most</w:t>
            </w:r>
            <w:proofErr w:type="spellEnd"/>
            <w:r w:rsidR="001E4B10" w:rsidRPr="00AA0EDC">
              <w:rPr>
                <w:rFonts w:ascii="Tahoma" w:hAnsi="Tahoma" w:cs="Tahoma"/>
                <w:sz w:val="22"/>
              </w:rPr>
              <w:t xml:space="preserve"> </w:t>
            </w:r>
            <w:proofErr w:type="spellStart"/>
            <w:r w:rsidR="001E4B10" w:rsidRPr="00AA0EDC">
              <w:rPr>
                <w:rFonts w:ascii="Tahoma" w:hAnsi="Tahoma" w:cs="Tahoma"/>
                <w:sz w:val="22"/>
              </w:rPr>
              <w:t>Critical</w:t>
            </w:r>
            <w:proofErr w:type="spellEnd"/>
            <w:r w:rsidR="001E4B10" w:rsidRPr="00AA0EDC">
              <w:rPr>
                <w:rFonts w:ascii="Tahoma" w:hAnsi="Tahoma" w:cs="Tahoma"/>
                <w:sz w:val="22"/>
              </w:rPr>
              <w:t xml:space="preserve"> </w:t>
            </w:r>
            <w:proofErr w:type="spellStart"/>
            <w:r w:rsidR="001E4B10" w:rsidRPr="00AA0EDC">
              <w:rPr>
                <w:rFonts w:ascii="Tahoma" w:hAnsi="Tahoma" w:cs="Tahoma"/>
                <w:sz w:val="22"/>
              </w:rPr>
              <w:t>Web</w:t>
            </w:r>
            <w:proofErr w:type="spellEnd"/>
            <w:r w:rsidR="001E4B10" w:rsidRPr="00AA0EDC">
              <w:rPr>
                <w:rFonts w:ascii="Tahoma" w:hAnsi="Tahoma" w:cs="Tahoma"/>
                <w:sz w:val="22"/>
              </w:rPr>
              <w:t xml:space="preserve"> </w:t>
            </w:r>
            <w:proofErr w:type="spellStart"/>
            <w:r w:rsidR="001E4B10" w:rsidRPr="00AA0EDC">
              <w:rPr>
                <w:rFonts w:ascii="Tahoma" w:hAnsi="Tahoma" w:cs="Tahoma"/>
                <w:sz w:val="22"/>
              </w:rPr>
              <w:t>Application</w:t>
            </w:r>
            <w:proofErr w:type="spellEnd"/>
            <w:r w:rsidR="001E4B10" w:rsidRPr="00AA0EDC">
              <w:rPr>
                <w:rFonts w:ascii="Tahoma" w:hAnsi="Tahoma" w:cs="Tahoma"/>
                <w:sz w:val="22"/>
              </w:rPr>
              <w:t xml:space="preserve"> </w:t>
            </w:r>
            <w:proofErr w:type="spellStart"/>
            <w:r w:rsidR="001E4B10" w:rsidRPr="00AA0EDC">
              <w:rPr>
                <w:rFonts w:ascii="Tahoma" w:hAnsi="Tahoma" w:cs="Tahoma"/>
                <w:sz w:val="22"/>
              </w:rPr>
              <w:t>Security</w:t>
            </w:r>
            <w:proofErr w:type="spellEnd"/>
            <w:r w:rsidR="001E4B10" w:rsidRPr="00AA0EDC">
              <w:rPr>
                <w:rFonts w:ascii="Tahoma" w:hAnsi="Tahoma" w:cs="Tahoma"/>
                <w:sz w:val="22"/>
              </w:rPr>
              <w:t xml:space="preserve"> </w:t>
            </w:r>
            <w:proofErr w:type="spellStart"/>
            <w:r w:rsidR="001E4B10" w:rsidRPr="00AA0EDC">
              <w:rPr>
                <w:rFonts w:ascii="Tahoma" w:hAnsi="Tahoma" w:cs="Tahoma"/>
                <w:sz w:val="22"/>
              </w:rPr>
              <w:t>Risks</w:t>
            </w:r>
            <w:proofErr w:type="spellEnd"/>
            <w:r w:rsidR="001E4B10" w:rsidRPr="00AA0EDC">
              <w:rPr>
                <w:rFonts w:ascii="Tahoma" w:hAnsi="Tahoma" w:cs="Tahoma"/>
                <w:sz w:val="22"/>
              </w:rPr>
              <w:t xml:space="preserve"> sąrašuose ir rastas rizikas bei pažeidžiamumus pašalinti. </w:t>
            </w:r>
            <w:r w:rsidRPr="00AA0EDC">
              <w:rPr>
                <w:rFonts w:ascii="Tahoma" w:hAnsi="Tahoma" w:cs="Tahoma"/>
                <w:sz w:val="22"/>
              </w:rPr>
              <w:t>Diegėj</w:t>
            </w:r>
            <w:r w:rsidR="001E4B10" w:rsidRPr="00AA0EDC">
              <w:rPr>
                <w:rFonts w:ascii="Tahoma" w:hAnsi="Tahoma" w:cs="Tahoma"/>
                <w:sz w:val="22"/>
              </w:rPr>
              <w:t>as atlikęs patikrinimą ir rizikų/pažeidžiamumų šalinimą turi pateikti deklaraciją, kurioje būtų nurodyta jog po kūrimo darbų įvykdymo Sistemoje nėra CWE/SANS TOP 25 ir OWASP TOP 10 sąrašuose nurodytų rizikų/pažeidžiamumų;</w:t>
            </w:r>
          </w:p>
        </w:tc>
      </w:tr>
      <w:tr w:rsidR="001E4B10" w:rsidRPr="00AA0EDC" w14:paraId="36D3609C" w14:textId="77777777" w:rsidTr="00AD61F0">
        <w:tc>
          <w:tcPr>
            <w:tcW w:w="611" w:type="pct"/>
            <w:shd w:val="clear" w:color="auto" w:fill="auto"/>
          </w:tcPr>
          <w:p w14:paraId="2C823A5A" w14:textId="77777777" w:rsidR="001E4B10" w:rsidRPr="00AA0EDC" w:rsidRDefault="001E4B10" w:rsidP="00793D20">
            <w:pPr>
              <w:pStyle w:val="Tablenumber"/>
              <w:numPr>
                <w:ilvl w:val="1"/>
                <w:numId w:val="90"/>
              </w:numPr>
              <w:rPr>
                <w:rFonts w:ascii="Tahoma" w:hAnsi="Tahoma" w:cs="Tahoma"/>
                <w:szCs w:val="22"/>
              </w:rPr>
            </w:pPr>
          </w:p>
        </w:tc>
        <w:tc>
          <w:tcPr>
            <w:tcW w:w="4389" w:type="pct"/>
            <w:shd w:val="clear" w:color="auto" w:fill="auto"/>
          </w:tcPr>
          <w:p w14:paraId="1B05567B" w14:textId="4BA226E8" w:rsidR="001E4B10" w:rsidRPr="00AA0EDC" w:rsidRDefault="003904B3" w:rsidP="001E4B10">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1E4B10" w:rsidRPr="00AA0EDC">
              <w:rPr>
                <w:rFonts w:ascii="Tahoma" w:hAnsi="Tahoma" w:cs="Tahoma"/>
                <w:sz w:val="22"/>
              </w:rPr>
              <w:t>as privalo pateikti visų, sistemoje naudojamų trečių šalių komponentų sąrašą;</w:t>
            </w:r>
          </w:p>
        </w:tc>
      </w:tr>
      <w:tr w:rsidR="001E4B10" w:rsidRPr="00AA0EDC" w14:paraId="0B7F046B" w14:textId="77777777" w:rsidTr="00AD61F0">
        <w:tc>
          <w:tcPr>
            <w:tcW w:w="611" w:type="pct"/>
            <w:shd w:val="clear" w:color="auto" w:fill="auto"/>
          </w:tcPr>
          <w:p w14:paraId="2BACECBA" w14:textId="77777777" w:rsidR="001E4B10" w:rsidRPr="00AA0EDC" w:rsidRDefault="001E4B10" w:rsidP="00793D20">
            <w:pPr>
              <w:pStyle w:val="Tablenumber"/>
              <w:numPr>
                <w:ilvl w:val="1"/>
                <w:numId w:val="90"/>
              </w:numPr>
              <w:rPr>
                <w:rFonts w:ascii="Tahoma" w:hAnsi="Tahoma" w:cs="Tahoma"/>
                <w:szCs w:val="22"/>
              </w:rPr>
            </w:pPr>
          </w:p>
        </w:tc>
        <w:tc>
          <w:tcPr>
            <w:tcW w:w="4389" w:type="pct"/>
            <w:shd w:val="clear" w:color="auto" w:fill="auto"/>
          </w:tcPr>
          <w:p w14:paraId="240268E6" w14:textId="304DA830" w:rsidR="001E4B10" w:rsidRPr="00AA0EDC" w:rsidRDefault="003904B3" w:rsidP="001E4B10">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1E4B10" w:rsidRPr="00AA0EDC">
              <w:rPr>
                <w:rFonts w:ascii="Tahoma" w:hAnsi="Tahoma" w:cs="Tahoma"/>
                <w:sz w:val="22"/>
              </w:rPr>
              <w:t xml:space="preserve">as privalo imtis tinkamų veiksmų (angl. </w:t>
            </w:r>
            <w:proofErr w:type="spellStart"/>
            <w:r w:rsidR="001E4B10" w:rsidRPr="00AA0EDC">
              <w:rPr>
                <w:rFonts w:ascii="Tahoma" w:hAnsi="Tahoma" w:cs="Tahoma"/>
                <w:sz w:val="22"/>
              </w:rPr>
              <w:t>Reasonable</w:t>
            </w:r>
            <w:proofErr w:type="spellEnd"/>
            <w:r w:rsidR="001E4B10" w:rsidRPr="00AA0EDC">
              <w:rPr>
                <w:rFonts w:ascii="Tahoma" w:hAnsi="Tahoma" w:cs="Tahoma"/>
                <w:sz w:val="22"/>
              </w:rPr>
              <w:t xml:space="preserve"> </w:t>
            </w:r>
            <w:proofErr w:type="spellStart"/>
            <w:r w:rsidR="001E4B10" w:rsidRPr="00AA0EDC">
              <w:rPr>
                <w:rFonts w:ascii="Tahoma" w:hAnsi="Tahoma" w:cs="Tahoma"/>
                <w:sz w:val="22"/>
              </w:rPr>
              <w:t>Effort</w:t>
            </w:r>
            <w:proofErr w:type="spellEnd"/>
            <w:r w:rsidR="001E4B10" w:rsidRPr="00AA0EDC">
              <w:rPr>
                <w:rFonts w:ascii="Tahoma" w:hAnsi="Tahoma" w:cs="Tahoma"/>
                <w:sz w:val="22"/>
              </w:rPr>
              <w:t xml:space="preserve">) užtikrinant, kad trečių šalių komponentai atitinka </w:t>
            </w:r>
            <w:r w:rsidR="00673F54" w:rsidRPr="00AA0EDC">
              <w:rPr>
                <w:rFonts w:ascii="Tahoma" w:hAnsi="Tahoma" w:cs="Tahoma"/>
                <w:sz w:val="22"/>
              </w:rPr>
              <w:t>Perkančiosios organizacijos</w:t>
            </w:r>
            <w:r w:rsidR="001E4B10" w:rsidRPr="00AA0EDC">
              <w:rPr>
                <w:rFonts w:ascii="Tahoma" w:hAnsi="Tahoma" w:cs="Tahoma"/>
                <w:sz w:val="22"/>
              </w:rPr>
              <w:t xml:space="preserve"> saugumo reikalavimus.</w:t>
            </w:r>
          </w:p>
        </w:tc>
      </w:tr>
      <w:tr w:rsidR="00BF5176" w:rsidRPr="00AA0EDC" w14:paraId="70234290" w14:textId="77777777" w:rsidTr="00AD61F0">
        <w:tc>
          <w:tcPr>
            <w:tcW w:w="611" w:type="pct"/>
            <w:shd w:val="clear" w:color="auto" w:fill="auto"/>
          </w:tcPr>
          <w:p w14:paraId="5A102CA1" w14:textId="77777777" w:rsidR="00BF5176" w:rsidRPr="00AA0EDC" w:rsidRDefault="00BF5176" w:rsidP="00793D20">
            <w:pPr>
              <w:pStyle w:val="Tablenumber"/>
              <w:numPr>
                <w:ilvl w:val="0"/>
                <w:numId w:val="90"/>
              </w:numPr>
              <w:rPr>
                <w:rFonts w:ascii="Tahoma" w:hAnsi="Tahoma" w:cs="Tahoma"/>
                <w:szCs w:val="22"/>
              </w:rPr>
            </w:pPr>
          </w:p>
        </w:tc>
        <w:tc>
          <w:tcPr>
            <w:tcW w:w="4389" w:type="pct"/>
            <w:shd w:val="clear" w:color="auto" w:fill="auto"/>
          </w:tcPr>
          <w:p w14:paraId="398CF86D" w14:textId="2FA3C6C8" w:rsidR="00BF5176" w:rsidRPr="00AA0EDC" w:rsidRDefault="00BF5176" w:rsidP="00BF5176">
            <w:pPr>
              <w:suppressAutoHyphens/>
              <w:autoSpaceDN w:val="0"/>
              <w:spacing w:line="276" w:lineRule="auto"/>
              <w:textAlignment w:val="baseline"/>
              <w:rPr>
                <w:rFonts w:ascii="Tahoma" w:hAnsi="Tahoma" w:cs="Tahoma"/>
                <w:sz w:val="22"/>
              </w:rPr>
            </w:pPr>
            <w:r w:rsidRPr="00AA0EDC">
              <w:rPr>
                <w:rFonts w:ascii="Tahoma" w:hAnsi="Tahoma" w:cs="Tahoma"/>
                <w:sz w:val="22"/>
              </w:rPr>
              <w:t xml:space="preserve">Priėmimo testavimo etapo metu ar bandomosios eksploatacijos etapo metu (ar kitu sutartu metu) </w:t>
            </w:r>
            <w:r w:rsidR="003904B3" w:rsidRPr="00AA0EDC">
              <w:rPr>
                <w:rFonts w:ascii="Tahoma" w:hAnsi="Tahoma" w:cs="Tahoma"/>
                <w:sz w:val="22"/>
              </w:rPr>
              <w:t>Diegėj</w:t>
            </w:r>
            <w:r w:rsidRPr="00AA0EDC">
              <w:rPr>
                <w:rFonts w:ascii="Tahoma" w:hAnsi="Tahoma" w:cs="Tahoma"/>
                <w:sz w:val="22"/>
              </w:rPr>
              <w:t xml:space="preserve">as turi sudaryti visas reikiamas sąlygas </w:t>
            </w:r>
            <w:r w:rsidR="002A640C" w:rsidRPr="00AA0EDC">
              <w:rPr>
                <w:rFonts w:ascii="Tahoma" w:hAnsi="Tahoma" w:cs="Tahoma"/>
                <w:sz w:val="22"/>
              </w:rPr>
              <w:t>Perkančiosios</w:t>
            </w:r>
            <w:r w:rsidR="0010339D" w:rsidRPr="00AA0EDC">
              <w:rPr>
                <w:rFonts w:ascii="Tahoma" w:hAnsi="Tahoma" w:cs="Tahoma"/>
                <w:sz w:val="22"/>
              </w:rPr>
              <w:t xml:space="preserve"> organizacijos</w:t>
            </w:r>
            <w:r w:rsidRPr="00AA0EDC">
              <w:rPr>
                <w:rFonts w:ascii="Tahoma" w:hAnsi="Tahoma" w:cs="Tahoma"/>
                <w:sz w:val="22"/>
              </w:rPr>
              <w:t xml:space="preserve"> atstovų specialistams, kurie atliks atsparumo įsilaužimams testavimą. Esant poreikiui </w:t>
            </w:r>
            <w:r w:rsidR="003904B3" w:rsidRPr="00AA0EDC">
              <w:rPr>
                <w:rFonts w:ascii="Tahoma" w:hAnsi="Tahoma" w:cs="Tahoma"/>
                <w:sz w:val="22"/>
              </w:rPr>
              <w:t>Diegėj</w:t>
            </w:r>
            <w:r w:rsidRPr="00AA0EDC">
              <w:rPr>
                <w:rFonts w:ascii="Tahoma" w:hAnsi="Tahoma" w:cs="Tahoma"/>
                <w:sz w:val="22"/>
              </w:rPr>
              <w:t xml:space="preserve">as turės atlikti konfigūravimo ar programavimo darbus, kurie bus būtini siekiant ištestuoti Sistemos saugumą įvairiais jos naudojimo scenarijais. </w:t>
            </w:r>
            <w:r w:rsidR="003904B3" w:rsidRPr="00AA0EDC">
              <w:rPr>
                <w:rFonts w:ascii="Tahoma" w:hAnsi="Tahoma" w:cs="Tahoma"/>
                <w:sz w:val="22"/>
              </w:rPr>
              <w:t>Diegėj</w:t>
            </w:r>
            <w:r w:rsidRPr="00AA0EDC">
              <w:rPr>
                <w:rFonts w:ascii="Tahoma" w:hAnsi="Tahoma" w:cs="Tahoma"/>
                <w:sz w:val="22"/>
              </w:rPr>
              <w:t>as neturės pateikti jokios programinės ar techninės įrangos, skirtos šio testavimo vykdymui.</w:t>
            </w:r>
          </w:p>
        </w:tc>
      </w:tr>
      <w:tr w:rsidR="00BF5176" w:rsidRPr="00AA0EDC" w14:paraId="409189B7" w14:textId="77777777" w:rsidTr="00AD61F0">
        <w:tc>
          <w:tcPr>
            <w:tcW w:w="611" w:type="pct"/>
            <w:shd w:val="clear" w:color="auto" w:fill="auto"/>
          </w:tcPr>
          <w:p w14:paraId="1931AFAE" w14:textId="77777777" w:rsidR="00BF5176" w:rsidRPr="00AA0EDC" w:rsidRDefault="00BF5176" w:rsidP="00793D20">
            <w:pPr>
              <w:pStyle w:val="Tablenumber"/>
              <w:numPr>
                <w:ilvl w:val="0"/>
                <w:numId w:val="90"/>
              </w:numPr>
              <w:rPr>
                <w:rFonts w:ascii="Tahoma" w:hAnsi="Tahoma" w:cs="Tahoma"/>
                <w:szCs w:val="22"/>
              </w:rPr>
            </w:pPr>
          </w:p>
        </w:tc>
        <w:tc>
          <w:tcPr>
            <w:tcW w:w="4389" w:type="pct"/>
            <w:shd w:val="clear" w:color="auto" w:fill="auto"/>
          </w:tcPr>
          <w:p w14:paraId="222D57E4" w14:textId="6D8C8176" w:rsidR="00BF5176" w:rsidRPr="00AA0EDC" w:rsidRDefault="003904B3" w:rsidP="00BF5176">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BF5176" w:rsidRPr="00AA0EDC">
              <w:rPr>
                <w:rFonts w:ascii="Tahoma" w:hAnsi="Tahoma" w:cs="Tahoma"/>
                <w:sz w:val="22"/>
              </w:rPr>
              <w:t xml:space="preserve">as turi atlikti reikiamus Sistemos programavimo ir / ar konfigūravimo darbus, atsižvelgiant į </w:t>
            </w:r>
            <w:r w:rsidR="0010339D" w:rsidRPr="00AA0EDC">
              <w:rPr>
                <w:rFonts w:ascii="Tahoma" w:hAnsi="Tahoma" w:cs="Tahoma"/>
                <w:sz w:val="22"/>
              </w:rPr>
              <w:t>Perkančiosios organizacijos</w:t>
            </w:r>
            <w:r w:rsidR="00BF5176" w:rsidRPr="00AA0EDC">
              <w:rPr>
                <w:rFonts w:ascii="Tahoma" w:hAnsi="Tahoma" w:cs="Tahoma"/>
                <w:sz w:val="22"/>
              </w:rPr>
              <w:t xml:space="preserve"> atstovų atliktų atsparumo įsilaužimams testavimų rezultatus, kad prieš pradedant eksploatuoti Sistema būtų pašalinti visi nustatyti svarbūs saugumo pažeidžiamumai.</w:t>
            </w:r>
          </w:p>
        </w:tc>
      </w:tr>
    </w:tbl>
    <w:p w14:paraId="0056D9B1" w14:textId="032B0D20" w:rsidR="00515FC0" w:rsidRPr="00AA0EDC" w:rsidRDefault="00D17C26" w:rsidP="00515FC0">
      <w:pPr>
        <w:pStyle w:val="Heading2"/>
        <w:ind w:left="1134"/>
        <w:rPr>
          <w:rFonts w:ascii="Tahoma" w:hAnsi="Tahoma" w:cs="Tahoma"/>
          <w:sz w:val="22"/>
          <w:szCs w:val="22"/>
        </w:rPr>
      </w:pPr>
      <w:bookmarkStart w:id="194" w:name="_Toc177721137"/>
      <w:bookmarkStart w:id="195" w:name="_Toc183012098"/>
      <w:r w:rsidRPr="00AA0EDC">
        <w:rPr>
          <w:rFonts w:ascii="Tahoma" w:hAnsi="Tahoma" w:cs="Tahoma"/>
          <w:sz w:val="22"/>
          <w:szCs w:val="22"/>
        </w:rPr>
        <w:t>Reikalavimai susiję su nacionaliniu saugumu</w:t>
      </w:r>
      <w:bookmarkEnd w:id="194"/>
      <w:bookmarkEnd w:id="195"/>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515FC0" w:rsidRPr="00AA0EDC" w14:paraId="6882BDE7" w14:textId="77777777" w:rsidTr="00AD61F0">
        <w:trPr>
          <w:tblHeader/>
        </w:trPr>
        <w:tc>
          <w:tcPr>
            <w:tcW w:w="611" w:type="pct"/>
            <w:shd w:val="clear" w:color="auto" w:fill="BFBFBF"/>
            <w:vAlign w:val="center"/>
          </w:tcPr>
          <w:p w14:paraId="734AF9DA" w14:textId="77777777" w:rsidR="00515FC0" w:rsidRPr="00AA0EDC" w:rsidRDefault="00515FC0" w:rsidP="00673F54">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1E601E9A" w14:textId="77777777" w:rsidR="00515FC0" w:rsidRPr="00AA0EDC" w:rsidRDefault="00515FC0" w:rsidP="00673F54">
            <w:pPr>
              <w:keepNext/>
              <w:spacing w:before="60" w:after="60"/>
              <w:rPr>
                <w:rFonts w:ascii="Tahoma" w:hAnsi="Tahoma" w:cs="Tahoma"/>
                <w:b/>
                <w:sz w:val="22"/>
              </w:rPr>
            </w:pPr>
            <w:r w:rsidRPr="00AA0EDC">
              <w:rPr>
                <w:rFonts w:ascii="Tahoma" w:hAnsi="Tahoma" w:cs="Tahoma"/>
                <w:b/>
                <w:sz w:val="22"/>
              </w:rPr>
              <w:t>Reikalavimas</w:t>
            </w:r>
          </w:p>
        </w:tc>
      </w:tr>
      <w:tr w:rsidR="00BF5176" w:rsidRPr="00AA0EDC" w14:paraId="4DCFEB64" w14:textId="77777777" w:rsidTr="00AD61F0">
        <w:tc>
          <w:tcPr>
            <w:tcW w:w="611" w:type="pct"/>
            <w:shd w:val="clear" w:color="auto" w:fill="auto"/>
          </w:tcPr>
          <w:p w14:paraId="7ABC3D74" w14:textId="77777777" w:rsidR="00BF5176" w:rsidRPr="00AA0EDC" w:rsidRDefault="00BF5176" w:rsidP="00793D20">
            <w:pPr>
              <w:pStyle w:val="Tablenumber"/>
              <w:numPr>
                <w:ilvl w:val="0"/>
                <w:numId w:val="90"/>
              </w:numPr>
              <w:rPr>
                <w:rFonts w:ascii="Tahoma" w:hAnsi="Tahoma" w:cs="Tahoma"/>
                <w:szCs w:val="22"/>
              </w:rPr>
            </w:pPr>
          </w:p>
        </w:tc>
        <w:tc>
          <w:tcPr>
            <w:tcW w:w="4389" w:type="pct"/>
            <w:shd w:val="clear" w:color="auto" w:fill="auto"/>
          </w:tcPr>
          <w:p w14:paraId="228E729E" w14:textId="74A1ECBB" w:rsidR="00BF5176" w:rsidRPr="00AA0EDC" w:rsidRDefault="003904B3" w:rsidP="00BF5176">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BF5176" w:rsidRPr="00AA0EDC">
              <w:rPr>
                <w:rFonts w:ascii="Tahoma" w:hAnsi="Tahoma" w:cs="Tahoma"/>
                <w:sz w:val="22"/>
              </w:rPr>
              <w:t xml:space="preserve">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w:t>
            </w:r>
          </w:p>
        </w:tc>
      </w:tr>
      <w:tr w:rsidR="00BF5176" w:rsidRPr="00AA0EDC" w14:paraId="0AD9B5E5" w14:textId="77777777" w:rsidTr="00AD61F0">
        <w:tc>
          <w:tcPr>
            <w:tcW w:w="611" w:type="pct"/>
            <w:shd w:val="clear" w:color="auto" w:fill="auto"/>
          </w:tcPr>
          <w:p w14:paraId="72C4DBC2" w14:textId="77777777" w:rsidR="00BF5176" w:rsidRPr="00AA0EDC" w:rsidRDefault="00BF5176" w:rsidP="00793D20">
            <w:pPr>
              <w:pStyle w:val="Tablenumber"/>
              <w:numPr>
                <w:ilvl w:val="0"/>
                <w:numId w:val="90"/>
              </w:numPr>
              <w:rPr>
                <w:rFonts w:ascii="Tahoma" w:hAnsi="Tahoma" w:cs="Tahoma"/>
                <w:szCs w:val="22"/>
              </w:rPr>
            </w:pPr>
          </w:p>
        </w:tc>
        <w:tc>
          <w:tcPr>
            <w:tcW w:w="4389" w:type="pct"/>
            <w:shd w:val="clear" w:color="auto" w:fill="auto"/>
          </w:tcPr>
          <w:p w14:paraId="052F83A3" w14:textId="7287A10C" w:rsidR="00BF5176" w:rsidRPr="00AA0EDC" w:rsidRDefault="003904B3" w:rsidP="00BF5176">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BF5176" w:rsidRPr="00AA0EDC">
              <w:rPr>
                <w:rFonts w:ascii="Tahoma" w:hAnsi="Tahoma" w:cs="Tahoma"/>
                <w:sz w:val="22"/>
              </w:rPr>
              <w:t>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tc>
      </w:tr>
      <w:tr w:rsidR="00BF5176" w:rsidRPr="00AA0EDC" w14:paraId="2CDAA9BE" w14:textId="77777777" w:rsidTr="00AD61F0">
        <w:tc>
          <w:tcPr>
            <w:tcW w:w="611" w:type="pct"/>
            <w:shd w:val="clear" w:color="auto" w:fill="auto"/>
          </w:tcPr>
          <w:p w14:paraId="52286681" w14:textId="77777777" w:rsidR="00BF5176" w:rsidRPr="00AA0EDC" w:rsidRDefault="00BF5176" w:rsidP="00793D20">
            <w:pPr>
              <w:pStyle w:val="Tablenumber"/>
              <w:numPr>
                <w:ilvl w:val="0"/>
                <w:numId w:val="90"/>
              </w:numPr>
              <w:rPr>
                <w:rFonts w:ascii="Tahoma" w:hAnsi="Tahoma" w:cs="Tahoma"/>
                <w:szCs w:val="22"/>
              </w:rPr>
            </w:pPr>
          </w:p>
        </w:tc>
        <w:tc>
          <w:tcPr>
            <w:tcW w:w="4389" w:type="pct"/>
            <w:shd w:val="clear" w:color="auto" w:fill="auto"/>
          </w:tcPr>
          <w:p w14:paraId="72F1446B" w14:textId="596E7BA5" w:rsidR="00BF5176" w:rsidRPr="00AA0EDC" w:rsidRDefault="003904B3" w:rsidP="00BF5176">
            <w:pPr>
              <w:suppressAutoHyphens/>
              <w:autoSpaceDN w:val="0"/>
              <w:spacing w:line="276" w:lineRule="auto"/>
              <w:textAlignment w:val="baseline"/>
              <w:rPr>
                <w:rFonts w:ascii="Tahoma" w:hAnsi="Tahoma" w:cs="Tahoma"/>
                <w:sz w:val="22"/>
              </w:rPr>
            </w:pPr>
            <w:r w:rsidRPr="00AA0EDC">
              <w:rPr>
                <w:rStyle w:val="ui-provider"/>
                <w:rFonts w:ascii="Tahoma" w:hAnsi="Tahoma" w:cs="Tahoma"/>
                <w:sz w:val="22"/>
              </w:rPr>
              <w:t>Diegėj</w:t>
            </w:r>
            <w:r w:rsidR="00BF5176" w:rsidRPr="00AA0EDC">
              <w:rPr>
                <w:rStyle w:val="ui-provider"/>
                <w:rFonts w:ascii="Tahoma" w:hAnsi="Tahoma" w:cs="Tahoma"/>
                <w:sz w:val="22"/>
              </w:rPr>
              <w:t xml:space="preserve">as atsako už Lietuvos Respublikoje galiojančių darbuotojų saugos ir sveikatos teisės aktų ir kitų darbuotojų saugą ir sveikatą darbe reglamentuojančių dokumentų </w:t>
            </w:r>
            <w:r w:rsidR="00BF5176" w:rsidRPr="006F0D1B">
              <w:rPr>
                <w:rStyle w:val="ui-provider"/>
                <w:rFonts w:ascii="Tahoma" w:hAnsi="Tahoma" w:cs="Tahoma"/>
                <w:sz w:val="22"/>
              </w:rPr>
              <w:t>reikalavimų</w:t>
            </w:r>
            <w:r w:rsidR="006F0D1B" w:rsidRPr="006F0D1B">
              <w:rPr>
                <w:rStyle w:val="ui-provider"/>
                <w:rFonts w:ascii="Tahoma" w:hAnsi="Tahoma" w:cs="Tahoma"/>
                <w:sz w:val="22"/>
              </w:rPr>
              <w:t xml:space="preserve"> </w:t>
            </w:r>
            <w:r w:rsidR="006F0D1B" w:rsidRPr="00574035">
              <w:rPr>
                <w:rStyle w:val="ui-provider"/>
                <w:rFonts w:ascii="Tahoma" w:hAnsi="Tahoma" w:cs="Tahoma"/>
                <w:sz w:val="22"/>
              </w:rPr>
              <w:t>laikymąsi</w:t>
            </w:r>
            <w:r w:rsidR="00BF5176" w:rsidRPr="006F0D1B">
              <w:rPr>
                <w:rStyle w:val="ui-provider"/>
                <w:rFonts w:ascii="Tahoma" w:hAnsi="Tahoma" w:cs="Tahoma"/>
                <w:sz w:val="22"/>
              </w:rPr>
              <w:t>.</w:t>
            </w:r>
          </w:p>
        </w:tc>
      </w:tr>
    </w:tbl>
    <w:p w14:paraId="57FC38D8" w14:textId="0A7D9A03" w:rsidR="00515FC0" w:rsidRPr="00AA0EDC" w:rsidRDefault="00D17C26" w:rsidP="00F95267">
      <w:pPr>
        <w:pStyle w:val="Heading2"/>
        <w:ind w:left="1134"/>
        <w:rPr>
          <w:rFonts w:ascii="Tahoma" w:hAnsi="Tahoma" w:cs="Tahoma"/>
          <w:sz w:val="22"/>
          <w:szCs w:val="22"/>
        </w:rPr>
      </w:pPr>
      <w:bookmarkStart w:id="196" w:name="_Toc183012099"/>
      <w:r w:rsidRPr="00AA0EDC">
        <w:rPr>
          <w:rFonts w:ascii="Tahoma" w:hAnsi="Tahoma" w:cs="Tahoma"/>
          <w:sz w:val="22"/>
          <w:szCs w:val="22"/>
        </w:rPr>
        <w:t>Kiti saugos reikalavimai</w:t>
      </w:r>
      <w:bookmarkEnd w:id="196"/>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113"/>
      </w:tblGrid>
      <w:tr w:rsidR="00515FC0" w:rsidRPr="00AA0EDC" w14:paraId="7BE6D21C" w14:textId="77777777" w:rsidTr="00575D37">
        <w:trPr>
          <w:tblHeader/>
        </w:trPr>
        <w:tc>
          <w:tcPr>
            <w:tcW w:w="611" w:type="pct"/>
            <w:shd w:val="clear" w:color="auto" w:fill="BFBFBF"/>
            <w:vAlign w:val="center"/>
          </w:tcPr>
          <w:p w14:paraId="1B0BB5FF" w14:textId="77777777" w:rsidR="00515FC0" w:rsidRPr="00AA0EDC" w:rsidRDefault="00515FC0" w:rsidP="00673F54">
            <w:pPr>
              <w:keepNext/>
              <w:spacing w:before="60" w:after="60"/>
              <w:rPr>
                <w:rFonts w:ascii="Tahoma" w:hAnsi="Tahoma" w:cs="Tahoma"/>
                <w:b/>
                <w:sz w:val="22"/>
              </w:rPr>
            </w:pPr>
            <w:r w:rsidRPr="00AA0EDC">
              <w:rPr>
                <w:rFonts w:ascii="Tahoma" w:hAnsi="Tahoma" w:cs="Tahoma"/>
                <w:b/>
                <w:sz w:val="22"/>
              </w:rPr>
              <w:t>Reik. Nr.</w:t>
            </w:r>
          </w:p>
        </w:tc>
        <w:tc>
          <w:tcPr>
            <w:tcW w:w="4389" w:type="pct"/>
            <w:shd w:val="clear" w:color="auto" w:fill="BFBFBF"/>
            <w:vAlign w:val="center"/>
          </w:tcPr>
          <w:p w14:paraId="2B51CB09" w14:textId="77777777" w:rsidR="00515FC0" w:rsidRPr="00AA0EDC" w:rsidRDefault="00515FC0" w:rsidP="00673F54">
            <w:pPr>
              <w:keepNext/>
              <w:spacing w:before="60" w:after="60"/>
              <w:rPr>
                <w:rFonts w:ascii="Tahoma" w:hAnsi="Tahoma" w:cs="Tahoma"/>
                <w:b/>
                <w:sz w:val="22"/>
              </w:rPr>
            </w:pPr>
            <w:r w:rsidRPr="00AA0EDC">
              <w:rPr>
                <w:rFonts w:ascii="Tahoma" w:hAnsi="Tahoma" w:cs="Tahoma"/>
                <w:b/>
                <w:sz w:val="22"/>
              </w:rPr>
              <w:t>Reikalavimas</w:t>
            </w:r>
          </w:p>
        </w:tc>
      </w:tr>
      <w:tr w:rsidR="00BF5176" w:rsidRPr="00AA0EDC" w14:paraId="0BA2EF71" w14:textId="77777777" w:rsidTr="00575D37">
        <w:tc>
          <w:tcPr>
            <w:tcW w:w="611" w:type="pct"/>
            <w:shd w:val="clear" w:color="auto" w:fill="auto"/>
          </w:tcPr>
          <w:p w14:paraId="61178510" w14:textId="77777777" w:rsidR="00BF5176" w:rsidRPr="00AA0EDC" w:rsidRDefault="00BF5176" w:rsidP="00793D20">
            <w:pPr>
              <w:pStyle w:val="Tablenumber"/>
              <w:numPr>
                <w:ilvl w:val="0"/>
                <w:numId w:val="90"/>
              </w:numPr>
              <w:rPr>
                <w:rFonts w:ascii="Tahoma" w:hAnsi="Tahoma" w:cs="Tahoma"/>
                <w:szCs w:val="22"/>
              </w:rPr>
            </w:pPr>
          </w:p>
        </w:tc>
        <w:tc>
          <w:tcPr>
            <w:tcW w:w="4389" w:type="pct"/>
            <w:shd w:val="clear" w:color="auto" w:fill="auto"/>
          </w:tcPr>
          <w:p w14:paraId="5E58B19E" w14:textId="07457CF1" w:rsidR="00BF5176" w:rsidRPr="00AA0EDC" w:rsidRDefault="00BF5176" w:rsidP="00BF5176">
            <w:pPr>
              <w:suppressAutoHyphens/>
              <w:autoSpaceDN w:val="0"/>
              <w:spacing w:line="276" w:lineRule="auto"/>
              <w:textAlignment w:val="baseline"/>
              <w:rPr>
                <w:rFonts w:ascii="Tahoma" w:hAnsi="Tahoma" w:cs="Tahoma"/>
                <w:sz w:val="22"/>
              </w:rPr>
            </w:pPr>
            <w:r w:rsidRPr="00AA0EDC">
              <w:rPr>
                <w:rFonts w:ascii="Tahoma" w:hAnsi="Tahoma" w:cs="Tahoma"/>
                <w:sz w:val="22"/>
              </w:rPr>
              <w:t>Saugumo pataisų ir atnaujinimų valdymas</w:t>
            </w:r>
            <w:r w:rsidR="00E40937" w:rsidRPr="00AA0EDC">
              <w:rPr>
                <w:rFonts w:ascii="Tahoma" w:hAnsi="Tahoma" w:cs="Tahoma"/>
                <w:sz w:val="22"/>
              </w:rPr>
              <w:t>:</w:t>
            </w:r>
          </w:p>
        </w:tc>
      </w:tr>
      <w:tr w:rsidR="00BF5176" w:rsidRPr="00AA0EDC" w14:paraId="55C5425D" w14:textId="77777777" w:rsidTr="00575D37">
        <w:tc>
          <w:tcPr>
            <w:tcW w:w="611" w:type="pct"/>
            <w:shd w:val="clear" w:color="auto" w:fill="auto"/>
          </w:tcPr>
          <w:p w14:paraId="12AA61A5" w14:textId="77777777" w:rsidR="00BF5176" w:rsidRPr="00AA0EDC" w:rsidRDefault="00BF5176" w:rsidP="00793D20">
            <w:pPr>
              <w:pStyle w:val="Tablenumber"/>
              <w:numPr>
                <w:ilvl w:val="1"/>
                <w:numId w:val="90"/>
              </w:numPr>
              <w:rPr>
                <w:rFonts w:ascii="Tahoma" w:hAnsi="Tahoma" w:cs="Tahoma"/>
                <w:szCs w:val="22"/>
              </w:rPr>
            </w:pPr>
          </w:p>
        </w:tc>
        <w:tc>
          <w:tcPr>
            <w:tcW w:w="4389" w:type="pct"/>
            <w:shd w:val="clear" w:color="auto" w:fill="auto"/>
          </w:tcPr>
          <w:p w14:paraId="2D70A70C" w14:textId="2C3C3747" w:rsidR="00BF5176" w:rsidRPr="00AA0EDC" w:rsidRDefault="003904B3" w:rsidP="00BF5176">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BF5176" w:rsidRPr="00AA0EDC">
              <w:rPr>
                <w:rFonts w:ascii="Tahoma" w:hAnsi="Tahoma" w:cs="Tahoma"/>
                <w:sz w:val="22"/>
              </w:rPr>
              <w:t xml:space="preserve">as Sistemos kūrimui turi naudoti naujausias stabilias programinės įrangos versijas ir jos pataisymus (angl. </w:t>
            </w:r>
            <w:proofErr w:type="spellStart"/>
            <w:r w:rsidR="00BF5176" w:rsidRPr="00AA0EDC">
              <w:rPr>
                <w:rFonts w:ascii="Tahoma" w:hAnsi="Tahoma" w:cs="Tahoma"/>
                <w:sz w:val="22"/>
              </w:rPr>
              <w:t>Patch</w:t>
            </w:r>
            <w:proofErr w:type="spellEnd"/>
            <w:r w:rsidR="00BF5176" w:rsidRPr="00AA0EDC">
              <w:rPr>
                <w:rFonts w:ascii="Tahoma" w:hAnsi="Tahoma" w:cs="Tahoma"/>
                <w:sz w:val="22"/>
              </w:rPr>
              <w:t xml:space="preserve"> / </w:t>
            </w:r>
            <w:proofErr w:type="spellStart"/>
            <w:r w:rsidR="00BF5176" w:rsidRPr="00AA0EDC">
              <w:rPr>
                <w:rFonts w:ascii="Tahoma" w:hAnsi="Tahoma" w:cs="Tahoma"/>
                <w:sz w:val="22"/>
              </w:rPr>
              <w:t>Fix</w:t>
            </w:r>
            <w:proofErr w:type="spellEnd"/>
            <w:r w:rsidR="00BF5176" w:rsidRPr="00AA0EDC">
              <w:rPr>
                <w:rFonts w:ascii="Tahoma" w:hAnsi="Tahoma" w:cs="Tahoma"/>
                <w:sz w:val="22"/>
              </w:rPr>
              <w:t xml:space="preserve">).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00BF5176" w:rsidRPr="00AA0EDC">
              <w:rPr>
                <w:rFonts w:ascii="Tahoma" w:hAnsi="Tahoma" w:cs="Tahoma"/>
                <w:sz w:val="22"/>
              </w:rPr>
              <w:t>End-of-life</w:t>
            </w:r>
            <w:proofErr w:type="spellEnd"/>
            <w:r w:rsidR="00BF5176" w:rsidRPr="00AA0EDC">
              <w:rPr>
                <w:rFonts w:ascii="Tahoma" w:hAnsi="Tahoma" w:cs="Tahoma"/>
                <w:sz w:val="22"/>
              </w:rPr>
              <w:t xml:space="preserve"> </w:t>
            </w:r>
            <w:proofErr w:type="spellStart"/>
            <w:r w:rsidR="00BF5176" w:rsidRPr="00AA0EDC">
              <w:rPr>
                <w:rFonts w:ascii="Tahoma" w:hAnsi="Tahoma" w:cs="Tahoma"/>
                <w:sz w:val="22"/>
              </w:rPr>
              <w:t>product</w:t>
            </w:r>
            <w:proofErr w:type="spellEnd"/>
            <w:r w:rsidR="00BF5176" w:rsidRPr="00AA0EDC">
              <w:rPr>
                <w:rFonts w:ascii="Tahoma" w:hAnsi="Tahoma" w:cs="Tahoma"/>
                <w:sz w:val="22"/>
              </w:rPr>
              <w:t>).</w:t>
            </w:r>
          </w:p>
        </w:tc>
      </w:tr>
      <w:tr w:rsidR="00BF5176" w:rsidRPr="00AA0EDC" w14:paraId="433F2DD3" w14:textId="77777777" w:rsidTr="00575D37">
        <w:tc>
          <w:tcPr>
            <w:tcW w:w="611" w:type="pct"/>
            <w:shd w:val="clear" w:color="auto" w:fill="auto"/>
          </w:tcPr>
          <w:p w14:paraId="429E51C0" w14:textId="77777777" w:rsidR="00BF5176" w:rsidRPr="00AA0EDC" w:rsidRDefault="00BF5176" w:rsidP="00793D20">
            <w:pPr>
              <w:pStyle w:val="Tablenumber"/>
              <w:numPr>
                <w:ilvl w:val="0"/>
                <w:numId w:val="90"/>
              </w:numPr>
              <w:rPr>
                <w:rFonts w:ascii="Tahoma" w:hAnsi="Tahoma" w:cs="Tahoma"/>
                <w:szCs w:val="22"/>
              </w:rPr>
            </w:pPr>
          </w:p>
        </w:tc>
        <w:tc>
          <w:tcPr>
            <w:tcW w:w="4389" w:type="pct"/>
            <w:shd w:val="clear" w:color="auto" w:fill="auto"/>
          </w:tcPr>
          <w:p w14:paraId="4EB2FA75" w14:textId="4F5AC83B" w:rsidR="00BF5176" w:rsidRPr="00AA0EDC" w:rsidRDefault="00BF5176" w:rsidP="00BF5176">
            <w:pPr>
              <w:suppressAutoHyphens/>
              <w:autoSpaceDN w:val="0"/>
              <w:spacing w:line="276" w:lineRule="auto"/>
              <w:textAlignment w:val="baseline"/>
              <w:rPr>
                <w:rFonts w:ascii="Tahoma" w:hAnsi="Tahoma" w:cs="Tahoma"/>
                <w:sz w:val="22"/>
              </w:rPr>
            </w:pPr>
            <w:r w:rsidRPr="00AA0EDC">
              <w:rPr>
                <w:rFonts w:ascii="Tahoma" w:hAnsi="Tahoma" w:cs="Tahoma"/>
                <w:sz w:val="22"/>
              </w:rPr>
              <w:t>Nuotolinė ar lokali neautorizuota prieiga</w:t>
            </w:r>
            <w:r w:rsidR="00226927" w:rsidRPr="00AA0EDC">
              <w:rPr>
                <w:rFonts w:ascii="Tahoma" w:hAnsi="Tahoma" w:cs="Tahoma"/>
                <w:sz w:val="22"/>
              </w:rPr>
              <w:t>:</w:t>
            </w:r>
          </w:p>
        </w:tc>
      </w:tr>
      <w:tr w:rsidR="00BF5176" w:rsidRPr="00AA0EDC" w14:paraId="635F843D" w14:textId="77777777" w:rsidTr="00575D37">
        <w:tc>
          <w:tcPr>
            <w:tcW w:w="611" w:type="pct"/>
            <w:shd w:val="clear" w:color="auto" w:fill="auto"/>
          </w:tcPr>
          <w:p w14:paraId="10C52CC9" w14:textId="77777777" w:rsidR="00BF5176" w:rsidRPr="00AA0EDC" w:rsidRDefault="00BF5176" w:rsidP="00793D20">
            <w:pPr>
              <w:pStyle w:val="Tablenumber"/>
              <w:numPr>
                <w:ilvl w:val="1"/>
                <w:numId w:val="90"/>
              </w:numPr>
              <w:rPr>
                <w:rFonts w:ascii="Tahoma" w:hAnsi="Tahoma" w:cs="Tahoma"/>
                <w:szCs w:val="22"/>
              </w:rPr>
            </w:pPr>
          </w:p>
        </w:tc>
        <w:tc>
          <w:tcPr>
            <w:tcW w:w="4389" w:type="pct"/>
            <w:shd w:val="clear" w:color="auto" w:fill="auto"/>
          </w:tcPr>
          <w:p w14:paraId="7753C2A7" w14:textId="48096771" w:rsidR="00BF5176" w:rsidRPr="00AA0EDC" w:rsidRDefault="00BF5176" w:rsidP="00BF5176">
            <w:pPr>
              <w:suppressAutoHyphens/>
              <w:autoSpaceDN w:val="0"/>
              <w:spacing w:line="276" w:lineRule="auto"/>
              <w:textAlignment w:val="baseline"/>
              <w:rPr>
                <w:rFonts w:ascii="Tahoma" w:hAnsi="Tahoma" w:cs="Tahoma"/>
                <w:sz w:val="22"/>
              </w:rPr>
            </w:pPr>
            <w:r w:rsidRPr="00AA0EDC">
              <w:rPr>
                <w:rFonts w:ascii="Tahoma" w:hAnsi="Tahoma" w:cs="Tahoma"/>
                <w:sz w:val="22"/>
              </w:rPr>
              <w:t>Sistemoje draudžiama bet kokia neautorizuota ar nedokumentuota nuotolinė ar lokali prieiga/ paskyros ar bet koks slaptas (nedokumentuotas) funkcionalumas galintis pažeisti sistemos saugumą.</w:t>
            </w:r>
          </w:p>
        </w:tc>
      </w:tr>
      <w:tr w:rsidR="00BF5176" w:rsidRPr="00AA0EDC" w14:paraId="76E0281F" w14:textId="77777777" w:rsidTr="00575D37">
        <w:tc>
          <w:tcPr>
            <w:tcW w:w="611" w:type="pct"/>
            <w:shd w:val="clear" w:color="auto" w:fill="auto"/>
          </w:tcPr>
          <w:p w14:paraId="1528D0A5" w14:textId="77777777" w:rsidR="00BF5176" w:rsidRPr="00AA0EDC" w:rsidRDefault="00BF5176" w:rsidP="00793D20">
            <w:pPr>
              <w:pStyle w:val="Tablenumber"/>
              <w:numPr>
                <w:ilvl w:val="0"/>
                <w:numId w:val="90"/>
              </w:numPr>
              <w:rPr>
                <w:rFonts w:ascii="Tahoma" w:hAnsi="Tahoma" w:cs="Tahoma"/>
                <w:szCs w:val="22"/>
              </w:rPr>
            </w:pPr>
          </w:p>
        </w:tc>
        <w:tc>
          <w:tcPr>
            <w:tcW w:w="4389" w:type="pct"/>
            <w:shd w:val="clear" w:color="auto" w:fill="auto"/>
          </w:tcPr>
          <w:p w14:paraId="59D90D4D" w14:textId="2BD22368" w:rsidR="00BF5176" w:rsidRPr="00AA0EDC" w:rsidRDefault="00BF5176" w:rsidP="00BF5176">
            <w:pPr>
              <w:suppressAutoHyphens/>
              <w:autoSpaceDN w:val="0"/>
              <w:spacing w:line="276" w:lineRule="auto"/>
              <w:textAlignment w:val="baseline"/>
              <w:rPr>
                <w:rFonts w:ascii="Tahoma" w:hAnsi="Tahoma" w:cs="Tahoma"/>
                <w:sz w:val="22"/>
              </w:rPr>
            </w:pPr>
            <w:r w:rsidRPr="00AA0EDC">
              <w:rPr>
                <w:rFonts w:ascii="Tahoma" w:hAnsi="Tahoma" w:cs="Tahoma"/>
                <w:sz w:val="22"/>
              </w:rPr>
              <w:t>Saugi konfigūracija:</w:t>
            </w:r>
          </w:p>
        </w:tc>
      </w:tr>
      <w:tr w:rsidR="00BF5176" w:rsidRPr="00AA0EDC" w14:paraId="0151F5CA" w14:textId="77777777" w:rsidTr="00575D37">
        <w:tc>
          <w:tcPr>
            <w:tcW w:w="611" w:type="pct"/>
            <w:shd w:val="clear" w:color="auto" w:fill="auto"/>
          </w:tcPr>
          <w:p w14:paraId="355AF85D" w14:textId="77777777" w:rsidR="00BF5176" w:rsidRPr="00AA0EDC" w:rsidRDefault="00BF5176" w:rsidP="00793D20">
            <w:pPr>
              <w:pStyle w:val="Tablenumber"/>
              <w:numPr>
                <w:ilvl w:val="1"/>
                <w:numId w:val="90"/>
              </w:numPr>
              <w:rPr>
                <w:rFonts w:ascii="Tahoma" w:hAnsi="Tahoma" w:cs="Tahoma"/>
                <w:szCs w:val="22"/>
              </w:rPr>
            </w:pPr>
          </w:p>
        </w:tc>
        <w:tc>
          <w:tcPr>
            <w:tcW w:w="4389" w:type="pct"/>
            <w:shd w:val="clear" w:color="auto" w:fill="auto"/>
          </w:tcPr>
          <w:p w14:paraId="7DF6D4E3" w14:textId="26CAACD2" w:rsidR="00BF5176" w:rsidRPr="00AA0EDC" w:rsidRDefault="003904B3" w:rsidP="00BF5176">
            <w:pPr>
              <w:suppressAutoHyphens/>
              <w:autoSpaceDN w:val="0"/>
              <w:spacing w:line="276" w:lineRule="auto"/>
              <w:textAlignment w:val="baseline"/>
              <w:rPr>
                <w:rFonts w:ascii="Tahoma" w:hAnsi="Tahoma" w:cs="Tahoma"/>
                <w:sz w:val="22"/>
              </w:rPr>
            </w:pPr>
            <w:r w:rsidRPr="00AA0EDC">
              <w:rPr>
                <w:rFonts w:ascii="Tahoma" w:hAnsi="Tahoma" w:cs="Tahoma"/>
                <w:sz w:val="22"/>
              </w:rPr>
              <w:t>Diegėj</w:t>
            </w:r>
            <w:r w:rsidR="00BF5176" w:rsidRPr="00AA0EDC">
              <w:rPr>
                <w:rFonts w:ascii="Tahoma" w:hAnsi="Tahoma" w:cs="Tahoma"/>
                <w:sz w:val="22"/>
              </w:rPr>
              <w:t xml:space="preserve">as privalo pateikti detalias sistemos ir platformos (OS, DBMS, </w:t>
            </w:r>
            <w:proofErr w:type="spellStart"/>
            <w:r w:rsidR="00BF5176" w:rsidRPr="00AA0EDC">
              <w:rPr>
                <w:rFonts w:ascii="Tahoma" w:hAnsi="Tahoma" w:cs="Tahoma"/>
                <w:sz w:val="22"/>
              </w:rPr>
              <w:t>Middleware</w:t>
            </w:r>
            <w:proofErr w:type="spellEnd"/>
            <w:r w:rsidR="00BF5176" w:rsidRPr="00AA0EDC">
              <w:rPr>
                <w:rFonts w:ascii="Tahoma" w:hAnsi="Tahoma" w:cs="Tahoma"/>
                <w:sz w:val="22"/>
              </w:rPr>
              <w:t>) saugumo konfigūravimo instrukcijas;</w:t>
            </w:r>
          </w:p>
        </w:tc>
      </w:tr>
      <w:tr w:rsidR="00BF5176" w:rsidRPr="00AA0EDC" w14:paraId="728B5992" w14:textId="77777777" w:rsidTr="00575D37">
        <w:tc>
          <w:tcPr>
            <w:tcW w:w="611" w:type="pct"/>
            <w:shd w:val="clear" w:color="auto" w:fill="auto"/>
          </w:tcPr>
          <w:p w14:paraId="5483097C" w14:textId="77777777" w:rsidR="00BF5176" w:rsidRPr="00AA0EDC" w:rsidRDefault="00BF5176" w:rsidP="00793D20">
            <w:pPr>
              <w:pStyle w:val="Tablenumber"/>
              <w:numPr>
                <w:ilvl w:val="1"/>
                <w:numId w:val="90"/>
              </w:numPr>
              <w:rPr>
                <w:rFonts w:ascii="Tahoma" w:hAnsi="Tahoma" w:cs="Tahoma"/>
                <w:szCs w:val="22"/>
              </w:rPr>
            </w:pPr>
          </w:p>
        </w:tc>
        <w:tc>
          <w:tcPr>
            <w:tcW w:w="4389" w:type="pct"/>
            <w:shd w:val="clear" w:color="auto" w:fill="auto"/>
          </w:tcPr>
          <w:p w14:paraId="420FC87E" w14:textId="3108B674" w:rsidR="00BF5176" w:rsidRPr="00AA0EDC" w:rsidRDefault="00BF5176" w:rsidP="00BF5176">
            <w:pPr>
              <w:suppressAutoHyphens/>
              <w:autoSpaceDN w:val="0"/>
              <w:spacing w:line="276" w:lineRule="auto"/>
              <w:textAlignment w:val="baseline"/>
              <w:rPr>
                <w:rFonts w:ascii="Tahoma" w:hAnsi="Tahoma" w:cs="Tahoma"/>
                <w:sz w:val="22"/>
              </w:rPr>
            </w:pPr>
            <w:r w:rsidRPr="00AA0EDC">
              <w:rPr>
                <w:rFonts w:ascii="Tahoma" w:hAnsi="Tahoma" w:cs="Tahoma"/>
                <w:sz w:val="22"/>
              </w:rPr>
              <w:t xml:space="preserve">Sistemos </w:t>
            </w:r>
            <w:r w:rsidR="003904B3" w:rsidRPr="00AA0EDC">
              <w:rPr>
                <w:rFonts w:ascii="Tahoma" w:hAnsi="Tahoma" w:cs="Tahoma"/>
                <w:sz w:val="22"/>
              </w:rPr>
              <w:t>Diegėj</w:t>
            </w:r>
            <w:r w:rsidRPr="00AA0EDC">
              <w:rPr>
                <w:rFonts w:ascii="Tahoma" w:hAnsi="Tahoma" w:cs="Tahoma"/>
                <w:sz w:val="22"/>
              </w:rPr>
              <w:t xml:space="preserve">as privalo pateikti sistemos funkcionavimui būtinų platformos komponentų, sisteminių paslaugų, prievadų sąrašą. Visi nebūtini Sistemos funkcionalumui komponentai turi būti </w:t>
            </w:r>
            <w:proofErr w:type="spellStart"/>
            <w:r w:rsidRPr="00AA0EDC">
              <w:rPr>
                <w:rFonts w:ascii="Tahoma" w:hAnsi="Tahoma" w:cs="Tahoma"/>
                <w:sz w:val="22"/>
              </w:rPr>
              <w:t>deaktyvuoti</w:t>
            </w:r>
            <w:proofErr w:type="spellEnd"/>
            <w:r w:rsidRPr="00AA0EDC">
              <w:rPr>
                <w:rFonts w:ascii="Tahoma" w:hAnsi="Tahoma" w:cs="Tahoma"/>
                <w:sz w:val="22"/>
              </w:rPr>
              <w:t xml:space="preserve"> prieš pradedant sistemos eksploataciją.</w:t>
            </w:r>
          </w:p>
        </w:tc>
      </w:tr>
      <w:tr w:rsidR="00BF5176" w:rsidRPr="00AA0EDC" w14:paraId="27B2B345" w14:textId="77777777" w:rsidTr="00575D37">
        <w:tc>
          <w:tcPr>
            <w:tcW w:w="611" w:type="pct"/>
            <w:shd w:val="clear" w:color="auto" w:fill="auto"/>
          </w:tcPr>
          <w:p w14:paraId="03446634" w14:textId="77777777" w:rsidR="00BF5176" w:rsidRPr="00AA0EDC" w:rsidRDefault="00BF5176" w:rsidP="00793D20">
            <w:pPr>
              <w:pStyle w:val="Tablenumber"/>
              <w:numPr>
                <w:ilvl w:val="0"/>
                <w:numId w:val="90"/>
              </w:numPr>
              <w:rPr>
                <w:rFonts w:ascii="Tahoma" w:hAnsi="Tahoma" w:cs="Tahoma"/>
                <w:szCs w:val="22"/>
              </w:rPr>
            </w:pPr>
          </w:p>
        </w:tc>
        <w:tc>
          <w:tcPr>
            <w:tcW w:w="4389" w:type="pct"/>
            <w:shd w:val="clear" w:color="auto" w:fill="auto"/>
          </w:tcPr>
          <w:p w14:paraId="721195F4" w14:textId="03448F8D" w:rsidR="00BF5176" w:rsidRPr="00AA0EDC" w:rsidRDefault="00BF5176" w:rsidP="00BF5176">
            <w:pPr>
              <w:suppressAutoHyphens/>
              <w:autoSpaceDN w:val="0"/>
              <w:spacing w:line="276" w:lineRule="auto"/>
              <w:textAlignment w:val="baseline"/>
              <w:rPr>
                <w:rFonts w:ascii="Tahoma" w:hAnsi="Tahoma" w:cs="Tahoma"/>
                <w:sz w:val="22"/>
              </w:rPr>
            </w:pPr>
            <w:r w:rsidRPr="00AA0EDC">
              <w:rPr>
                <w:rFonts w:ascii="Tahoma" w:hAnsi="Tahoma" w:cs="Tahoma"/>
                <w:sz w:val="22"/>
              </w:rPr>
              <w:t>Tinklo architektūra</w:t>
            </w:r>
            <w:r w:rsidR="00715B51" w:rsidRPr="00AA0EDC">
              <w:rPr>
                <w:rFonts w:ascii="Tahoma" w:hAnsi="Tahoma" w:cs="Tahoma"/>
                <w:sz w:val="22"/>
              </w:rPr>
              <w:t>:</w:t>
            </w:r>
          </w:p>
        </w:tc>
      </w:tr>
      <w:tr w:rsidR="00BF5176" w:rsidRPr="00AA0EDC" w14:paraId="4E00B140" w14:textId="77777777" w:rsidTr="00575D37">
        <w:tc>
          <w:tcPr>
            <w:tcW w:w="611" w:type="pct"/>
            <w:shd w:val="clear" w:color="auto" w:fill="auto"/>
          </w:tcPr>
          <w:p w14:paraId="20339BF3" w14:textId="77777777" w:rsidR="00BF5176" w:rsidRPr="00AA0EDC" w:rsidRDefault="00BF5176" w:rsidP="00793D20">
            <w:pPr>
              <w:pStyle w:val="Tablenumber"/>
              <w:numPr>
                <w:ilvl w:val="1"/>
                <w:numId w:val="90"/>
              </w:numPr>
              <w:rPr>
                <w:rFonts w:ascii="Tahoma" w:hAnsi="Tahoma" w:cs="Tahoma"/>
                <w:szCs w:val="22"/>
              </w:rPr>
            </w:pPr>
          </w:p>
        </w:tc>
        <w:tc>
          <w:tcPr>
            <w:tcW w:w="4389" w:type="pct"/>
            <w:shd w:val="clear" w:color="auto" w:fill="auto"/>
          </w:tcPr>
          <w:p w14:paraId="76F271B2" w14:textId="161852AA" w:rsidR="00BF5176" w:rsidRPr="00AA0EDC" w:rsidRDefault="00BF5176" w:rsidP="00BF5176">
            <w:pPr>
              <w:suppressAutoHyphens/>
              <w:autoSpaceDN w:val="0"/>
              <w:spacing w:line="276" w:lineRule="auto"/>
              <w:textAlignment w:val="baseline"/>
              <w:rPr>
                <w:rFonts w:ascii="Tahoma" w:hAnsi="Tahoma" w:cs="Tahoma"/>
                <w:sz w:val="22"/>
              </w:rPr>
            </w:pPr>
            <w:r w:rsidRPr="00AA0EDC">
              <w:rPr>
                <w:rFonts w:ascii="Tahoma" w:hAnsi="Tahoma" w:cs="Tahoma"/>
                <w:sz w:val="22"/>
              </w:rPr>
              <w:t>duomenų srautai tarp skirtingų lygių turi būti dokumentuoti, nurodant reikalingus komunikacijai prievadus ir protokolus, bei ribojami ugniasienių;</w:t>
            </w:r>
          </w:p>
        </w:tc>
      </w:tr>
      <w:tr w:rsidR="00BF5176" w:rsidRPr="00AA0EDC" w14:paraId="119F7B36" w14:textId="77777777" w:rsidTr="00575D37">
        <w:trPr>
          <w:trHeight w:val="475"/>
        </w:trPr>
        <w:tc>
          <w:tcPr>
            <w:tcW w:w="611" w:type="pct"/>
            <w:shd w:val="clear" w:color="auto" w:fill="auto"/>
          </w:tcPr>
          <w:p w14:paraId="4AD08619" w14:textId="77777777" w:rsidR="00BF5176" w:rsidRPr="00AA0EDC" w:rsidRDefault="00BF5176" w:rsidP="00793D20">
            <w:pPr>
              <w:pStyle w:val="Tablenumber"/>
              <w:numPr>
                <w:ilvl w:val="1"/>
                <w:numId w:val="90"/>
              </w:numPr>
              <w:rPr>
                <w:rFonts w:ascii="Tahoma" w:hAnsi="Tahoma" w:cs="Tahoma"/>
                <w:szCs w:val="22"/>
              </w:rPr>
            </w:pPr>
          </w:p>
        </w:tc>
        <w:tc>
          <w:tcPr>
            <w:tcW w:w="4389" w:type="pct"/>
            <w:shd w:val="clear" w:color="auto" w:fill="auto"/>
          </w:tcPr>
          <w:p w14:paraId="3CB54832" w14:textId="495BC3BA" w:rsidR="00BF5176" w:rsidRPr="00AA0EDC" w:rsidRDefault="00BF5176" w:rsidP="00BF5176">
            <w:pPr>
              <w:tabs>
                <w:tab w:val="left" w:pos="720"/>
              </w:tabs>
              <w:suppressAutoHyphens/>
              <w:autoSpaceDN w:val="0"/>
              <w:spacing w:after="240" w:line="276" w:lineRule="auto"/>
              <w:textAlignment w:val="baseline"/>
              <w:rPr>
                <w:rFonts w:ascii="Tahoma" w:hAnsi="Tahoma" w:cs="Tahoma"/>
                <w:sz w:val="22"/>
              </w:rPr>
            </w:pPr>
            <w:r w:rsidRPr="00AA0EDC">
              <w:rPr>
                <w:rFonts w:ascii="Tahoma" w:hAnsi="Tahoma" w:cs="Tahoma"/>
                <w:sz w:val="22"/>
              </w:rPr>
              <w:t>Sistemos išorinis portalas turi būti atskirame nuo Sistemos vidinių posistemių tinklo segmente.</w:t>
            </w:r>
          </w:p>
        </w:tc>
      </w:tr>
    </w:tbl>
    <w:p w14:paraId="6227F982" w14:textId="77777777" w:rsidR="00515FC0" w:rsidRPr="00AA0EDC" w:rsidRDefault="00515FC0" w:rsidP="00D17C26">
      <w:pPr>
        <w:pStyle w:val="ListParagraph"/>
        <w:tabs>
          <w:tab w:val="left" w:pos="540"/>
        </w:tabs>
        <w:suppressAutoHyphens/>
        <w:autoSpaceDN w:val="0"/>
        <w:spacing w:line="276" w:lineRule="auto"/>
        <w:ind w:left="0"/>
        <w:textAlignment w:val="baseline"/>
        <w:rPr>
          <w:rFonts w:ascii="Tahoma" w:hAnsi="Tahoma" w:cs="Tahoma"/>
          <w:sz w:val="22"/>
        </w:rPr>
      </w:pPr>
    </w:p>
    <w:p w14:paraId="5CF4DF77" w14:textId="7953EF34" w:rsidR="03C31E39" w:rsidRPr="00AA0EDC" w:rsidRDefault="03C31E39" w:rsidP="493CCA02">
      <w:pPr>
        <w:pStyle w:val="Normalpo"/>
        <w:rPr>
          <w:rFonts w:ascii="Tahoma" w:hAnsi="Tahoma" w:cs="Tahoma"/>
          <w:sz w:val="22"/>
          <w:szCs w:val="22"/>
        </w:rPr>
      </w:pPr>
    </w:p>
    <w:p w14:paraId="018B6A06" w14:textId="059C972E" w:rsidR="002516BC" w:rsidRPr="00AA0EDC" w:rsidRDefault="002516BC" w:rsidP="00774312">
      <w:pPr>
        <w:pStyle w:val="Normalpo"/>
        <w:rPr>
          <w:rFonts w:ascii="Tahoma" w:hAnsi="Tahoma" w:cs="Tahoma"/>
          <w:sz w:val="22"/>
          <w:szCs w:val="22"/>
        </w:rPr>
      </w:pPr>
    </w:p>
    <w:p w14:paraId="5C6F0C98" w14:textId="670089BB" w:rsidR="00760A8A" w:rsidRPr="00AA0EDC" w:rsidRDefault="00760A8A">
      <w:pPr>
        <w:jc w:val="left"/>
        <w:rPr>
          <w:rFonts w:ascii="Tahoma" w:hAnsi="Tahoma" w:cs="Tahoma"/>
          <w:sz w:val="22"/>
        </w:rPr>
      </w:pPr>
      <w:bookmarkStart w:id="197" w:name="_Toc393120382"/>
      <w:bookmarkStart w:id="198" w:name="_Toc394067835"/>
      <w:bookmarkStart w:id="199" w:name="_Toc439771926"/>
      <w:r w:rsidRPr="00AA0EDC">
        <w:rPr>
          <w:rFonts w:ascii="Tahoma" w:hAnsi="Tahoma" w:cs="Tahoma"/>
          <w:sz w:val="22"/>
        </w:rPr>
        <w:br w:type="page"/>
      </w:r>
    </w:p>
    <w:p w14:paraId="39E1511D" w14:textId="5B5A2E4B" w:rsidR="00423A41" w:rsidRPr="00AA0EDC" w:rsidRDefault="00870A83" w:rsidP="00DD292E">
      <w:pPr>
        <w:pStyle w:val="Heading1"/>
        <w:jc w:val="center"/>
        <w:rPr>
          <w:rFonts w:ascii="Tahoma" w:hAnsi="Tahoma" w:cs="Tahoma"/>
          <w:sz w:val="22"/>
          <w:szCs w:val="22"/>
        </w:rPr>
      </w:pPr>
      <w:bookmarkStart w:id="200" w:name="_Toc183012100"/>
      <w:bookmarkStart w:id="201" w:name="_Toc17823329"/>
      <w:bookmarkStart w:id="202" w:name="_Toc77922460"/>
      <w:bookmarkEnd w:id="197"/>
      <w:bookmarkEnd w:id="198"/>
      <w:bookmarkEnd w:id="199"/>
      <w:r w:rsidRPr="00AA0EDC">
        <w:rPr>
          <w:rFonts w:ascii="Tahoma" w:hAnsi="Tahoma" w:cs="Tahoma"/>
          <w:sz w:val="22"/>
          <w:szCs w:val="22"/>
        </w:rPr>
        <w:t>Paslaugų suteikimo vieta ir terminai</w:t>
      </w:r>
      <w:bookmarkEnd w:id="200"/>
    </w:p>
    <w:p w14:paraId="694946E9" w14:textId="2725DFB9" w:rsidR="00DD292E" w:rsidRPr="00AA0EDC" w:rsidRDefault="00DD292E" w:rsidP="00DD292E">
      <w:pPr>
        <w:pStyle w:val="Normalpo"/>
        <w:rPr>
          <w:rFonts w:ascii="Tahoma" w:hAnsi="Tahoma" w:cs="Tahoma"/>
          <w:sz w:val="22"/>
          <w:szCs w:val="22"/>
        </w:rPr>
      </w:pPr>
      <w:r w:rsidRPr="00AA0EDC">
        <w:rPr>
          <w:rFonts w:ascii="Tahoma" w:hAnsi="Tahoma" w:cs="Tahoma"/>
          <w:b/>
          <w:sz w:val="22"/>
          <w:szCs w:val="22"/>
        </w:rPr>
        <w:t>Paslaugų suteikimo vieta</w:t>
      </w:r>
      <w:r w:rsidRPr="00AA0EDC">
        <w:rPr>
          <w:rFonts w:ascii="Tahoma" w:hAnsi="Tahoma" w:cs="Tahoma"/>
          <w:sz w:val="22"/>
          <w:szCs w:val="22"/>
        </w:rPr>
        <w:t xml:space="preserve"> – Valstybės įmonė Registrų centras, kurios registruota buveinė yra Studentų g. 39, 08106 Vilnius.</w:t>
      </w:r>
    </w:p>
    <w:p w14:paraId="7145A7C0" w14:textId="66BB34CC" w:rsidR="00423A41" w:rsidRPr="00AA0EDC" w:rsidRDefault="00DD292E" w:rsidP="00DD292E">
      <w:pPr>
        <w:pStyle w:val="Normalpo"/>
        <w:rPr>
          <w:rFonts w:ascii="Tahoma" w:hAnsi="Tahoma" w:cs="Tahoma"/>
          <w:sz w:val="22"/>
          <w:szCs w:val="22"/>
        </w:rPr>
      </w:pPr>
      <w:r w:rsidRPr="00AA0EDC">
        <w:rPr>
          <w:rFonts w:ascii="Tahoma" w:hAnsi="Tahoma" w:cs="Tahoma"/>
          <w:b/>
          <w:sz w:val="22"/>
          <w:szCs w:val="22"/>
        </w:rPr>
        <w:t>Paslaugų suteikimo laikotarpis</w:t>
      </w:r>
      <w:r w:rsidRPr="00AA0EDC">
        <w:rPr>
          <w:rFonts w:ascii="Tahoma" w:hAnsi="Tahoma" w:cs="Tahoma"/>
          <w:sz w:val="22"/>
          <w:szCs w:val="22"/>
        </w:rPr>
        <w:t xml:space="preserve"> – per 1</w:t>
      </w:r>
      <w:r w:rsidR="00870A83" w:rsidRPr="00AA0EDC">
        <w:rPr>
          <w:rFonts w:ascii="Tahoma" w:hAnsi="Tahoma" w:cs="Tahoma"/>
          <w:sz w:val="22"/>
          <w:szCs w:val="22"/>
        </w:rPr>
        <w:t>5</w:t>
      </w:r>
      <w:r w:rsidRPr="00AA0EDC">
        <w:rPr>
          <w:rFonts w:ascii="Tahoma" w:hAnsi="Tahoma" w:cs="Tahoma"/>
          <w:sz w:val="22"/>
          <w:szCs w:val="22"/>
        </w:rPr>
        <w:t xml:space="preserve"> (</w:t>
      </w:r>
      <w:r w:rsidR="00870A83" w:rsidRPr="00AA0EDC">
        <w:rPr>
          <w:rFonts w:ascii="Tahoma" w:hAnsi="Tahoma" w:cs="Tahoma"/>
          <w:sz w:val="22"/>
          <w:szCs w:val="22"/>
        </w:rPr>
        <w:t>penkiolika</w:t>
      </w:r>
      <w:r w:rsidRPr="00AA0EDC">
        <w:rPr>
          <w:rFonts w:ascii="Tahoma" w:hAnsi="Tahoma" w:cs="Tahoma"/>
          <w:sz w:val="22"/>
          <w:szCs w:val="22"/>
        </w:rPr>
        <w:t xml:space="preserve">) mėnesių nuo Paslaugų teikimo sutarties </w:t>
      </w:r>
      <w:r w:rsidR="0039236C">
        <w:rPr>
          <w:rFonts w:ascii="Tahoma" w:hAnsi="Tahoma" w:cs="Tahoma"/>
          <w:sz w:val="22"/>
          <w:szCs w:val="22"/>
        </w:rPr>
        <w:t>įsigaliojimo</w:t>
      </w:r>
      <w:r w:rsidRPr="00AA0EDC">
        <w:rPr>
          <w:rFonts w:ascii="Tahoma" w:hAnsi="Tahoma" w:cs="Tahoma"/>
          <w:sz w:val="22"/>
          <w:szCs w:val="22"/>
        </w:rPr>
        <w:t>. Atskiriems Paslaugų teikimo etapams taikomi terminai nurodyti ši</w:t>
      </w:r>
      <w:r w:rsidR="00A57933" w:rsidRPr="00AA0EDC">
        <w:rPr>
          <w:rFonts w:ascii="Tahoma" w:hAnsi="Tahoma" w:cs="Tahoma"/>
          <w:sz w:val="22"/>
          <w:szCs w:val="22"/>
        </w:rPr>
        <w:t>o</w:t>
      </w:r>
      <w:r w:rsidRPr="00AA0EDC">
        <w:rPr>
          <w:rFonts w:ascii="Tahoma" w:hAnsi="Tahoma" w:cs="Tahoma"/>
          <w:sz w:val="22"/>
          <w:szCs w:val="22"/>
        </w:rPr>
        <w:t xml:space="preserve"> RPO dokumento </w:t>
      </w:r>
      <w:r w:rsidRPr="00AA0EDC">
        <w:rPr>
          <w:rFonts w:ascii="Tahoma" w:hAnsi="Tahoma" w:cs="Tahoma"/>
          <w:sz w:val="22"/>
          <w:szCs w:val="22"/>
        </w:rPr>
        <w:fldChar w:fldCharType="begin"/>
      </w:r>
      <w:r w:rsidRPr="00AA0EDC">
        <w:rPr>
          <w:rFonts w:ascii="Tahoma" w:hAnsi="Tahoma" w:cs="Tahoma"/>
          <w:sz w:val="22"/>
          <w:szCs w:val="22"/>
        </w:rPr>
        <w:instrText xml:space="preserve"> REF _Ref433030793 \r \h  \* MERGEFORMAT </w:instrText>
      </w:r>
      <w:r w:rsidRPr="00AA0EDC">
        <w:rPr>
          <w:rFonts w:ascii="Tahoma" w:hAnsi="Tahoma" w:cs="Tahoma"/>
          <w:sz w:val="22"/>
          <w:szCs w:val="22"/>
        </w:rPr>
      </w:r>
      <w:r w:rsidRPr="00AA0EDC">
        <w:rPr>
          <w:rFonts w:ascii="Tahoma" w:hAnsi="Tahoma" w:cs="Tahoma"/>
          <w:sz w:val="22"/>
          <w:szCs w:val="22"/>
        </w:rPr>
        <w:fldChar w:fldCharType="separate"/>
      </w:r>
      <w:r w:rsidRPr="00AA0EDC">
        <w:rPr>
          <w:rFonts w:ascii="Tahoma" w:hAnsi="Tahoma" w:cs="Tahoma"/>
          <w:sz w:val="22"/>
          <w:szCs w:val="22"/>
        </w:rPr>
        <w:t>4.2</w:t>
      </w:r>
      <w:r w:rsidRPr="00AA0EDC">
        <w:rPr>
          <w:rFonts w:ascii="Tahoma" w:hAnsi="Tahoma" w:cs="Tahoma"/>
          <w:sz w:val="22"/>
          <w:szCs w:val="22"/>
        </w:rPr>
        <w:fldChar w:fldCharType="end"/>
      </w:r>
      <w:r w:rsidRPr="00AA0EDC">
        <w:rPr>
          <w:rFonts w:ascii="Tahoma" w:hAnsi="Tahoma" w:cs="Tahoma"/>
          <w:sz w:val="22"/>
          <w:szCs w:val="22"/>
        </w:rPr>
        <w:t xml:space="preserve"> skyriuje. Projekto veikloms vėluojant dėl nuo Diegėjo ir Perkančiosios organizacijos nepriklausančių aplinkybių, paslaugų teikimo terminas gali būti pratęstas ne ilgesniam kaip 6 (šeši) mėnesių laikotarpiui.</w:t>
      </w:r>
    </w:p>
    <w:p w14:paraId="3BA9FF2D" w14:textId="0CD8B934" w:rsidR="00B13F8B" w:rsidRPr="00AA0EDC" w:rsidRDefault="00B13F8B" w:rsidP="00814B79">
      <w:pPr>
        <w:pStyle w:val="Heading1"/>
        <w:jc w:val="center"/>
        <w:rPr>
          <w:rFonts w:ascii="Tahoma" w:hAnsi="Tahoma" w:cs="Tahoma"/>
          <w:sz w:val="22"/>
          <w:szCs w:val="22"/>
        </w:rPr>
      </w:pPr>
      <w:bookmarkStart w:id="203" w:name="_Toc183012101"/>
      <w:r w:rsidRPr="00AA0EDC">
        <w:rPr>
          <w:rFonts w:ascii="Tahoma" w:hAnsi="Tahoma" w:cs="Tahoma"/>
          <w:sz w:val="22"/>
          <w:szCs w:val="22"/>
        </w:rPr>
        <w:t>Baigiamosios nuostatos</w:t>
      </w:r>
      <w:bookmarkEnd w:id="201"/>
      <w:bookmarkEnd w:id="202"/>
      <w:bookmarkEnd w:id="203"/>
    </w:p>
    <w:p w14:paraId="5104329A" w14:textId="55AD7155" w:rsidR="007D5162" w:rsidRPr="00AA0EDC" w:rsidRDefault="007D5162" w:rsidP="007D5162">
      <w:pPr>
        <w:pStyle w:val="Heading1"/>
        <w:jc w:val="center"/>
        <w:rPr>
          <w:rFonts w:ascii="Tahoma" w:hAnsi="Tahoma" w:cs="Tahoma"/>
          <w:sz w:val="22"/>
          <w:szCs w:val="22"/>
        </w:rPr>
      </w:pPr>
      <w:bookmarkStart w:id="204" w:name="_Toc183012102"/>
      <w:r w:rsidRPr="00AA0EDC">
        <w:rPr>
          <w:rFonts w:ascii="Tahoma" w:hAnsi="Tahoma" w:cs="Tahoma"/>
          <w:sz w:val="22"/>
          <w:szCs w:val="22"/>
        </w:rPr>
        <w:t>Priedai</w:t>
      </w:r>
      <w:bookmarkEnd w:id="204"/>
    </w:p>
    <w:p w14:paraId="47A5DACF" w14:textId="095586A6" w:rsidR="007D5162" w:rsidRPr="00AA0EDC" w:rsidRDefault="0042465F" w:rsidP="00840A23">
      <w:pPr>
        <w:pStyle w:val="Heading2"/>
        <w:tabs>
          <w:tab w:val="left" w:pos="1134"/>
        </w:tabs>
        <w:ind w:left="788" w:hanging="431"/>
        <w:jc w:val="left"/>
        <w:rPr>
          <w:rFonts w:ascii="Tahoma" w:hAnsi="Tahoma" w:cs="Tahoma"/>
          <w:sz w:val="22"/>
          <w:szCs w:val="22"/>
        </w:rPr>
      </w:pPr>
      <w:bookmarkStart w:id="205" w:name="_Toc183012103"/>
      <w:r w:rsidRPr="00AA0EDC">
        <w:rPr>
          <w:rFonts w:ascii="Tahoma" w:hAnsi="Tahoma" w:cs="Tahoma"/>
          <w:sz w:val="22"/>
          <w:szCs w:val="22"/>
        </w:rPr>
        <w:t xml:space="preserve">1 </w:t>
      </w:r>
      <w:r w:rsidR="009F4C3A" w:rsidRPr="00AA0EDC">
        <w:rPr>
          <w:rFonts w:ascii="Tahoma" w:hAnsi="Tahoma" w:cs="Tahoma"/>
          <w:sz w:val="22"/>
          <w:szCs w:val="22"/>
        </w:rPr>
        <w:t>PRIEDAS</w:t>
      </w:r>
      <w:r w:rsidRPr="00AA0EDC">
        <w:rPr>
          <w:rFonts w:ascii="Tahoma" w:hAnsi="Tahoma" w:cs="Tahoma"/>
          <w:sz w:val="22"/>
          <w:szCs w:val="22"/>
        </w:rPr>
        <w:t xml:space="preserve">. </w:t>
      </w:r>
      <w:r w:rsidR="00873C64" w:rsidRPr="00AA0EDC">
        <w:rPr>
          <w:rFonts w:ascii="Tahoma" w:hAnsi="Tahoma" w:cs="Tahoma"/>
          <w:sz w:val="22"/>
          <w:szCs w:val="22"/>
        </w:rPr>
        <w:t xml:space="preserve">AIS modernizuojamų funkcionalumų </w:t>
      </w:r>
      <w:r w:rsidR="00BC6DFB" w:rsidRPr="00AA0EDC">
        <w:rPr>
          <w:rFonts w:ascii="Tahoma" w:hAnsi="Tahoma" w:cs="Tahoma"/>
          <w:sz w:val="22"/>
          <w:szCs w:val="22"/>
        </w:rPr>
        <w:t>prototip</w:t>
      </w:r>
      <w:r w:rsidR="00A03D10" w:rsidRPr="00AA0EDC">
        <w:rPr>
          <w:rFonts w:ascii="Tahoma" w:hAnsi="Tahoma" w:cs="Tahoma"/>
          <w:sz w:val="22"/>
          <w:szCs w:val="22"/>
        </w:rPr>
        <w:t>o langai</w:t>
      </w:r>
      <w:bookmarkEnd w:id="205"/>
    </w:p>
    <w:p w14:paraId="1165445C" w14:textId="42C21A85" w:rsidR="00840A23" w:rsidRPr="00AA0EDC" w:rsidRDefault="00A46724" w:rsidP="008C22E1">
      <w:pPr>
        <w:pStyle w:val="Heading2"/>
        <w:numPr>
          <w:ilvl w:val="2"/>
          <w:numId w:val="6"/>
        </w:numPr>
        <w:tabs>
          <w:tab w:val="left" w:pos="1134"/>
        </w:tabs>
        <w:jc w:val="left"/>
        <w:rPr>
          <w:rFonts w:ascii="Tahoma" w:hAnsi="Tahoma" w:cs="Tahoma"/>
          <w:sz w:val="22"/>
          <w:szCs w:val="22"/>
        </w:rPr>
      </w:pPr>
      <w:bookmarkStart w:id="206" w:name="_Ref176782367"/>
      <w:bookmarkStart w:id="207" w:name="_Toc183012104"/>
      <w:r w:rsidRPr="00AA0EDC">
        <w:rPr>
          <w:rFonts w:ascii="Tahoma" w:hAnsi="Tahoma" w:cs="Tahoma"/>
          <w:sz w:val="22"/>
          <w:szCs w:val="22"/>
        </w:rPr>
        <w:t>Nauja aukcionų rūšis „An</w:t>
      </w:r>
      <w:r w:rsidR="002F0F18" w:rsidRPr="00AA0EDC">
        <w:rPr>
          <w:rFonts w:ascii="Tahoma" w:hAnsi="Tahoma" w:cs="Tahoma"/>
          <w:sz w:val="22"/>
          <w:szCs w:val="22"/>
        </w:rPr>
        <w:t>tstolių aukcionai</w:t>
      </w:r>
      <w:r w:rsidRPr="00AA0EDC">
        <w:rPr>
          <w:rFonts w:ascii="Tahoma" w:hAnsi="Tahoma" w:cs="Tahoma"/>
          <w:sz w:val="22"/>
          <w:szCs w:val="22"/>
        </w:rPr>
        <w:t>“</w:t>
      </w:r>
      <w:bookmarkEnd w:id="206"/>
      <w:bookmarkEnd w:id="207"/>
    </w:p>
    <w:p w14:paraId="204296DA" w14:textId="516DE301" w:rsidR="0012048B" w:rsidRPr="00AA0EDC" w:rsidRDefault="0012048B" w:rsidP="00B13F8B">
      <w:pPr>
        <w:jc w:val="left"/>
        <w:rPr>
          <w:rFonts w:ascii="Tahoma" w:hAnsi="Tahoma" w:cs="Tahoma"/>
          <w:sz w:val="22"/>
        </w:rPr>
      </w:pPr>
      <w:r>
        <w:rPr>
          <w:rFonts w:ascii="Tahoma" w:hAnsi="Tahoma" w:cs="Tahoma"/>
          <w:noProof/>
          <w:sz w:val="22"/>
        </w:rPr>
        <w:drawing>
          <wp:inline distT="0" distB="0" distL="0" distR="0" wp14:anchorId="7364409F" wp14:editId="7759F737">
            <wp:extent cx="5943600" cy="3448050"/>
            <wp:effectExtent l="0" t="0" r="0" b="0"/>
            <wp:docPr id="102379744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448050"/>
                    </a:xfrm>
                    <a:prstGeom prst="rect">
                      <a:avLst/>
                    </a:prstGeom>
                    <a:noFill/>
                    <a:ln>
                      <a:noFill/>
                    </a:ln>
                  </pic:spPr>
                </pic:pic>
              </a:graphicData>
            </a:graphic>
          </wp:inline>
        </w:drawing>
      </w:r>
    </w:p>
    <w:p w14:paraId="58E7BF0F" w14:textId="627CBF20" w:rsidR="00C8282F" w:rsidRPr="00AA0EDC" w:rsidRDefault="00274DEA" w:rsidP="008C22E1">
      <w:pPr>
        <w:pStyle w:val="Heading2"/>
        <w:numPr>
          <w:ilvl w:val="2"/>
          <w:numId w:val="6"/>
        </w:numPr>
        <w:tabs>
          <w:tab w:val="left" w:pos="1134"/>
        </w:tabs>
        <w:jc w:val="left"/>
        <w:rPr>
          <w:rFonts w:ascii="Tahoma" w:hAnsi="Tahoma" w:cs="Tahoma"/>
          <w:sz w:val="22"/>
          <w:szCs w:val="22"/>
        </w:rPr>
      </w:pPr>
      <w:bookmarkStart w:id="208" w:name="_Ref179445406"/>
      <w:bookmarkStart w:id="209" w:name="_Ref179445413"/>
      <w:bookmarkStart w:id="210" w:name="_Toc183012105"/>
      <w:r w:rsidRPr="00AA0EDC">
        <w:rPr>
          <w:rFonts w:ascii="Tahoma" w:hAnsi="Tahoma" w:cs="Tahoma"/>
          <w:sz w:val="22"/>
          <w:szCs w:val="22"/>
        </w:rPr>
        <w:t>Antstolio duomenų atvaizdavimas</w:t>
      </w:r>
      <w:bookmarkEnd w:id="208"/>
      <w:bookmarkEnd w:id="209"/>
      <w:bookmarkEnd w:id="210"/>
    </w:p>
    <w:p w14:paraId="5FF62866" w14:textId="0ACBB02A" w:rsidR="001F2D4A" w:rsidRPr="00AA0EDC" w:rsidRDefault="001F2D4A" w:rsidP="00A77A61">
      <w:pPr>
        <w:rPr>
          <w:rFonts w:ascii="Tahoma" w:hAnsi="Tahoma" w:cs="Tahoma"/>
          <w:sz w:val="22"/>
        </w:rPr>
      </w:pPr>
      <w:r>
        <w:rPr>
          <w:rFonts w:ascii="Tahoma" w:hAnsi="Tahoma" w:cs="Tahoma"/>
          <w:noProof/>
          <w:sz w:val="22"/>
        </w:rPr>
        <w:drawing>
          <wp:inline distT="0" distB="0" distL="0" distR="0" wp14:anchorId="559CF831" wp14:editId="779E3106">
            <wp:extent cx="5934075" cy="5819775"/>
            <wp:effectExtent l="0" t="0" r="9525" b="9525"/>
            <wp:docPr id="50921409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4075" cy="5819775"/>
                    </a:xfrm>
                    <a:prstGeom prst="rect">
                      <a:avLst/>
                    </a:prstGeom>
                    <a:noFill/>
                    <a:ln>
                      <a:noFill/>
                    </a:ln>
                  </pic:spPr>
                </pic:pic>
              </a:graphicData>
            </a:graphic>
          </wp:inline>
        </w:drawing>
      </w:r>
    </w:p>
    <w:p w14:paraId="524E64B3" w14:textId="0BD42546" w:rsidR="009C251B" w:rsidRPr="00AA0EDC" w:rsidRDefault="009C251B" w:rsidP="008C22E1">
      <w:pPr>
        <w:pStyle w:val="Heading2"/>
        <w:numPr>
          <w:ilvl w:val="2"/>
          <w:numId w:val="6"/>
        </w:numPr>
        <w:tabs>
          <w:tab w:val="left" w:pos="1134"/>
        </w:tabs>
        <w:jc w:val="left"/>
        <w:rPr>
          <w:rFonts w:ascii="Tahoma" w:hAnsi="Tahoma" w:cs="Tahoma"/>
          <w:sz w:val="22"/>
          <w:szCs w:val="22"/>
        </w:rPr>
      </w:pPr>
      <w:bookmarkStart w:id="211" w:name="_Ref176782890"/>
      <w:bookmarkStart w:id="212" w:name="_Toc183012106"/>
      <w:r w:rsidRPr="00AA0EDC">
        <w:rPr>
          <w:rFonts w:ascii="Tahoma" w:hAnsi="Tahoma" w:cs="Tahoma"/>
          <w:sz w:val="22"/>
          <w:szCs w:val="22"/>
        </w:rPr>
        <w:t>Antstolio aukcionų sąrašas</w:t>
      </w:r>
      <w:bookmarkEnd w:id="211"/>
      <w:bookmarkEnd w:id="212"/>
    </w:p>
    <w:p w14:paraId="0B346594" w14:textId="049DAFE7" w:rsidR="003F5982" w:rsidRPr="00AA0EDC" w:rsidRDefault="003F5982" w:rsidP="00A77A61">
      <w:pPr>
        <w:rPr>
          <w:rFonts w:ascii="Tahoma" w:hAnsi="Tahoma" w:cs="Tahoma"/>
          <w:sz w:val="22"/>
        </w:rPr>
      </w:pPr>
      <w:r w:rsidRPr="00AA0EDC">
        <w:rPr>
          <w:rFonts w:ascii="Tahoma" w:hAnsi="Tahoma" w:cs="Tahoma"/>
          <w:noProof/>
          <w:sz w:val="22"/>
        </w:rPr>
        <w:drawing>
          <wp:inline distT="0" distB="0" distL="0" distR="0" wp14:anchorId="50138616" wp14:editId="5908B905">
            <wp:extent cx="5943600" cy="4229100"/>
            <wp:effectExtent l="0" t="0" r="0" b="0"/>
            <wp:docPr id="1004259600"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50">
                      <a:extLst>
                        <a:ext uri="{28A0092B-C50C-407E-A947-70E740481C1C}">
                          <a14:useLocalDpi xmlns:a14="http://schemas.microsoft.com/office/drawing/2010/main" val="0"/>
                        </a:ext>
                      </a:extLst>
                    </a:blip>
                    <a:stretch>
                      <a:fillRect/>
                    </a:stretch>
                  </pic:blipFill>
                  <pic:spPr>
                    <a:xfrm>
                      <a:off x="0" y="0"/>
                      <a:ext cx="5943600" cy="4229100"/>
                    </a:xfrm>
                    <a:prstGeom prst="rect">
                      <a:avLst/>
                    </a:prstGeom>
                  </pic:spPr>
                </pic:pic>
              </a:graphicData>
            </a:graphic>
          </wp:inline>
        </w:drawing>
      </w:r>
    </w:p>
    <w:p w14:paraId="32D84DBD" w14:textId="3A5BD9D6" w:rsidR="59F8A0E5" w:rsidRPr="00AA0EDC" w:rsidRDefault="59F8A0E5">
      <w:pPr>
        <w:rPr>
          <w:rFonts w:ascii="Tahoma" w:hAnsi="Tahoma" w:cs="Tahoma"/>
          <w:sz w:val="22"/>
        </w:rPr>
      </w:pPr>
    </w:p>
    <w:p w14:paraId="5D573B8D" w14:textId="48AC0725" w:rsidR="00DF42B1" w:rsidRPr="00AA0EDC" w:rsidRDefault="00DF42B1" w:rsidP="00572325">
      <w:pPr>
        <w:ind w:firstLine="360"/>
        <w:rPr>
          <w:rFonts w:ascii="Tahoma" w:hAnsi="Tahoma" w:cs="Tahoma"/>
          <w:sz w:val="22"/>
        </w:rPr>
      </w:pPr>
    </w:p>
    <w:p w14:paraId="1E1277E4" w14:textId="7FB2B23F" w:rsidR="00625064" w:rsidRPr="00AA0EDC" w:rsidRDefault="7673309E" w:rsidP="008C22E1">
      <w:pPr>
        <w:pStyle w:val="Heading2"/>
        <w:numPr>
          <w:ilvl w:val="2"/>
          <w:numId w:val="6"/>
        </w:numPr>
        <w:tabs>
          <w:tab w:val="left" w:pos="1134"/>
        </w:tabs>
        <w:jc w:val="left"/>
        <w:rPr>
          <w:rFonts w:ascii="Tahoma" w:hAnsi="Tahoma" w:cs="Tahoma"/>
          <w:sz w:val="22"/>
          <w:szCs w:val="22"/>
        </w:rPr>
      </w:pPr>
      <w:bookmarkStart w:id="213" w:name="_Ref176786138"/>
      <w:bookmarkStart w:id="214" w:name="_Toc183012107"/>
      <w:r w:rsidRPr="00AA0EDC">
        <w:rPr>
          <w:rFonts w:ascii="Tahoma" w:hAnsi="Tahoma" w:cs="Tahoma"/>
          <w:sz w:val="22"/>
          <w:szCs w:val="22"/>
        </w:rPr>
        <w:t>AIS dokumentams suteikiamos teisės</w:t>
      </w:r>
      <w:bookmarkEnd w:id="213"/>
      <w:bookmarkEnd w:id="214"/>
    </w:p>
    <w:p w14:paraId="218ED5AB" w14:textId="22569ECA" w:rsidR="00706501" w:rsidRDefault="00706501" w:rsidP="00572325">
      <w:pPr>
        <w:ind w:firstLine="360"/>
        <w:rPr>
          <w:rFonts w:ascii="Tahoma" w:hAnsi="Tahoma" w:cs="Tahoma"/>
          <w:sz w:val="22"/>
        </w:rPr>
      </w:pPr>
    </w:p>
    <w:p w14:paraId="4ABD671A" w14:textId="629BF171" w:rsidR="00E04383" w:rsidRPr="00AA0EDC" w:rsidRDefault="00E04383" w:rsidP="00572325">
      <w:pPr>
        <w:ind w:firstLine="360"/>
        <w:rPr>
          <w:rFonts w:ascii="Tahoma" w:hAnsi="Tahoma" w:cs="Tahoma"/>
          <w:sz w:val="22"/>
        </w:rPr>
      </w:pPr>
      <w:r>
        <w:rPr>
          <w:rFonts w:ascii="Tahoma" w:hAnsi="Tahoma" w:cs="Tahoma"/>
          <w:noProof/>
          <w:sz w:val="22"/>
        </w:rPr>
        <w:drawing>
          <wp:inline distT="0" distB="0" distL="0" distR="0" wp14:anchorId="6C04899B" wp14:editId="28586809">
            <wp:extent cx="5943600" cy="2085975"/>
            <wp:effectExtent l="0" t="0" r="0" b="9525"/>
            <wp:docPr id="594839538"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2085975"/>
                    </a:xfrm>
                    <a:prstGeom prst="rect">
                      <a:avLst/>
                    </a:prstGeom>
                    <a:noFill/>
                    <a:ln>
                      <a:noFill/>
                    </a:ln>
                  </pic:spPr>
                </pic:pic>
              </a:graphicData>
            </a:graphic>
          </wp:inline>
        </w:drawing>
      </w:r>
    </w:p>
    <w:p w14:paraId="06A4E651" w14:textId="233AB680" w:rsidR="000706B9" w:rsidRPr="00AA0EDC" w:rsidRDefault="000706B9" w:rsidP="008C22E1">
      <w:pPr>
        <w:pStyle w:val="Heading2"/>
        <w:numPr>
          <w:ilvl w:val="2"/>
          <w:numId w:val="6"/>
        </w:numPr>
        <w:tabs>
          <w:tab w:val="left" w:pos="1134"/>
        </w:tabs>
        <w:jc w:val="left"/>
        <w:rPr>
          <w:rFonts w:ascii="Tahoma" w:hAnsi="Tahoma" w:cs="Tahoma"/>
          <w:sz w:val="22"/>
          <w:szCs w:val="22"/>
        </w:rPr>
      </w:pPr>
      <w:bookmarkStart w:id="215" w:name="_Ref178342820"/>
      <w:bookmarkStart w:id="216" w:name="_Toc183012108"/>
      <w:r w:rsidRPr="00AA0EDC">
        <w:rPr>
          <w:rFonts w:ascii="Tahoma" w:hAnsi="Tahoma" w:cs="Tahoma"/>
          <w:sz w:val="22"/>
          <w:szCs w:val="22"/>
        </w:rPr>
        <w:t>AIS vykdomosios bylos sritis „Turto areštas“</w:t>
      </w:r>
      <w:bookmarkEnd w:id="215"/>
      <w:bookmarkEnd w:id="216"/>
    </w:p>
    <w:p w14:paraId="690C375D" w14:textId="5B8C9690" w:rsidR="00E04383" w:rsidRDefault="00E04383" w:rsidP="000706B9">
      <w:pPr>
        <w:rPr>
          <w:rFonts w:ascii="Tahoma" w:hAnsi="Tahoma" w:cs="Tahoma"/>
          <w:noProof/>
          <w:sz w:val="22"/>
        </w:rPr>
      </w:pPr>
      <w:r>
        <w:rPr>
          <w:rFonts w:ascii="Tahoma" w:hAnsi="Tahoma" w:cs="Tahoma"/>
          <w:noProof/>
          <w:sz w:val="22"/>
        </w:rPr>
        <w:drawing>
          <wp:inline distT="0" distB="0" distL="0" distR="0" wp14:anchorId="67DBC616" wp14:editId="3BC04E67">
            <wp:extent cx="5943600" cy="2305050"/>
            <wp:effectExtent l="0" t="0" r="0" b="0"/>
            <wp:docPr id="162983876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2305050"/>
                    </a:xfrm>
                    <a:prstGeom prst="rect">
                      <a:avLst/>
                    </a:prstGeom>
                    <a:noFill/>
                    <a:ln>
                      <a:noFill/>
                    </a:ln>
                  </pic:spPr>
                </pic:pic>
              </a:graphicData>
            </a:graphic>
          </wp:inline>
        </w:drawing>
      </w:r>
    </w:p>
    <w:p w14:paraId="22EB6275" w14:textId="2E8496F0" w:rsidR="000706B9" w:rsidRPr="00AA0EDC" w:rsidRDefault="000706B9" w:rsidP="000706B9">
      <w:pPr>
        <w:rPr>
          <w:rFonts w:ascii="Tahoma" w:hAnsi="Tahoma" w:cs="Tahoma"/>
          <w:sz w:val="22"/>
        </w:rPr>
      </w:pPr>
    </w:p>
    <w:p w14:paraId="059311D9" w14:textId="0E0168FE" w:rsidR="000706B9" w:rsidRPr="00AA0EDC" w:rsidRDefault="000706B9" w:rsidP="008C22E1">
      <w:pPr>
        <w:pStyle w:val="Heading2"/>
        <w:numPr>
          <w:ilvl w:val="2"/>
          <w:numId w:val="6"/>
        </w:numPr>
        <w:tabs>
          <w:tab w:val="left" w:pos="1134"/>
        </w:tabs>
        <w:jc w:val="left"/>
        <w:rPr>
          <w:rFonts w:ascii="Tahoma" w:hAnsi="Tahoma" w:cs="Tahoma"/>
          <w:sz w:val="22"/>
          <w:szCs w:val="22"/>
        </w:rPr>
      </w:pPr>
      <w:bookmarkStart w:id="217" w:name="_Ref178342916"/>
      <w:bookmarkStart w:id="218" w:name="_Toc183012109"/>
      <w:r w:rsidRPr="00AA0EDC">
        <w:rPr>
          <w:rFonts w:ascii="Tahoma" w:hAnsi="Tahoma" w:cs="Tahoma"/>
          <w:sz w:val="22"/>
          <w:szCs w:val="22"/>
        </w:rPr>
        <w:t>TAAR būsenos laukas</w:t>
      </w:r>
      <w:bookmarkEnd w:id="217"/>
      <w:bookmarkEnd w:id="218"/>
    </w:p>
    <w:p w14:paraId="1EBE1527" w14:textId="4B57FDC9" w:rsidR="003F419B" w:rsidRDefault="003F419B" w:rsidP="000706B9">
      <w:pPr>
        <w:rPr>
          <w:rFonts w:ascii="Tahoma" w:hAnsi="Tahoma" w:cs="Tahoma"/>
          <w:sz w:val="22"/>
        </w:rPr>
      </w:pPr>
      <w:r>
        <w:rPr>
          <w:rFonts w:ascii="Tahoma" w:hAnsi="Tahoma" w:cs="Tahoma"/>
          <w:noProof/>
          <w:sz w:val="22"/>
        </w:rPr>
        <w:drawing>
          <wp:inline distT="0" distB="0" distL="0" distR="0" wp14:anchorId="72040CEC" wp14:editId="30626F63">
            <wp:extent cx="5943600" cy="2219325"/>
            <wp:effectExtent l="0" t="0" r="0" b="9525"/>
            <wp:docPr id="1515721417"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2219325"/>
                    </a:xfrm>
                    <a:prstGeom prst="rect">
                      <a:avLst/>
                    </a:prstGeom>
                    <a:noFill/>
                    <a:ln>
                      <a:noFill/>
                    </a:ln>
                  </pic:spPr>
                </pic:pic>
              </a:graphicData>
            </a:graphic>
          </wp:inline>
        </w:drawing>
      </w:r>
    </w:p>
    <w:p w14:paraId="4912DE6B" w14:textId="3DC7CD05" w:rsidR="00184747" w:rsidRPr="00AA0EDC" w:rsidRDefault="00184747" w:rsidP="000706B9">
      <w:pPr>
        <w:rPr>
          <w:rFonts w:ascii="Tahoma" w:hAnsi="Tahoma" w:cs="Tahoma"/>
          <w:sz w:val="22"/>
        </w:rPr>
      </w:pPr>
    </w:p>
    <w:p w14:paraId="5040B02D" w14:textId="0576CED0" w:rsidR="00DA48FF" w:rsidRPr="00AA0EDC" w:rsidRDefault="00DA48FF" w:rsidP="008C22E1">
      <w:pPr>
        <w:pStyle w:val="Heading2"/>
        <w:numPr>
          <w:ilvl w:val="2"/>
          <w:numId w:val="6"/>
        </w:numPr>
        <w:tabs>
          <w:tab w:val="left" w:pos="1134"/>
        </w:tabs>
        <w:jc w:val="left"/>
        <w:rPr>
          <w:rFonts w:ascii="Tahoma" w:hAnsi="Tahoma" w:cs="Tahoma"/>
          <w:sz w:val="22"/>
          <w:szCs w:val="22"/>
        </w:rPr>
      </w:pPr>
      <w:bookmarkStart w:id="219" w:name="_Ref178345367"/>
      <w:bookmarkStart w:id="220" w:name="_Ref180151702"/>
      <w:bookmarkStart w:id="221" w:name="_Toc183012110"/>
      <w:r w:rsidRPr="00AA0EDC">
        <w:rPr>
          <w:rFonts w:ascii="Tahoma" w:hAnsi="Tahoma" w:cs="Tahoma"/>
          <w:sz w:val="22"/>
          <w:szCs w:val="22"/>
        </w:rPr>
        <w:t xml:space="preserve">Užklausa </w:t>
      </w:r>
      <w:bookmarkEnd w:id="219"/>
      <w:r w:rsidR="002F299B" w:rsidRPr="00AA0EDC">
        <w:rPr>
          <w:rFonts w:ascii="Tahoma" w:hAnsi="Tahoma" w:cs="Tahoma"/>
          <w:sz w:val="22"/>
          <w:szCs w:val="22"/>
        </w:rPr>
        <w:t>iš vykdomosio</w:t>
      </w:r>
      <w:r w:rsidR="00DE045E" w:rsidRPr="00AA0EDC">
        <w:rPr>
          <w:rFonts w:ascii="Tahoma" w:hAnsi="Tahoma" w:cs="Tahoma"/>
          <w:sz w:val="22"/>
          <w:szCs w:val="22"/>
        </w:rPr>
        <w:t>s bylos</w:t>
      </w:r>
      <w:bookmarkEnd w:id="220"/>
      <w:bookmarkEnd w:id="221"/>
    </w:p>
    <w:p w14:paraId="53F2E0E0" w14:textId="145807D3" w:rsidR="003F419B" w:rsidRDefault="00042BA8" w:rsidP="00311CA3">
      <w:pPr>
        <w:rPr>
          <w:rFonts w:ascii="Tahoma" w:hAnsi="Tahoma" w:cs="Tahoma"/>
          <w:sz w:val="22"/>
        </w:rPr>
      </w:pPr>
      <w:r>
        <w:rPr>
          <w:rFonts w:ascii="Tahoma" w:hAnsi="Tahoma" w:cs="Tahoma"/>
          <w:noProof/>
          <w:sz w:val="22"/>
        </w:rPr>
        <w:drawing>
          <wp:inline distT="0" distB="0" distL="0" distR="0" wp14:anchorId="3CA30518" wp14:editId="34FACB5A">
            <wp:extent cx="5934075" cy="2076450"/>
            <wp:effectExtent l="0" t="0" r="9525" b="0"/>
            <wp:docPr id="205373826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4075" cy="2076450"/>
                    </a:xfrm>
                    <a:prstGeom prst="rect">
                      <a:avLst/>
                    </a:prstGeom>
                    <a:noFill/>
                    <a:ln>
                      <a:noFill/>
                    </a:ln>
                  </pic:spPr>
                </pic:pic>
              </a:graphicData>
            </a:graphic>
          </wp:inline>
        </w:drawing>
      </w:r>
    </w:p>
    <w:p w14:paraId="421E9F2E" w14:textId="26E0AC2B" w:rsidR="00311CA3" w:rsidRPr="00AA0EDC" w:rsidRDefault="00311CA3" w:rsidP="00311CA3">
      <w:pPr>
        <w:rPr>
          <w:rFonts w:ascii="Tahoma" w:hAnsi="Tahoma" w:cs="Tahoma"/>
          <w:sz w:val="22"/>
        </w:rPr>
      </w:pPr>
    </w:p>
    <w:p w14:paraId="168DC3A3" w14:textId="6B7BA0FF" w:rsidR="00DA48FF" w:rsidRPr="00AA0EDC" w:rsidRDefault="00DA48FF" w:rsidP="00DA48FF">
      <w:pPr>
        <w:rPr>
          <w:rFonts w:ascii="Tahoma" w:hAnsi="Tahoma" w:cs="Tahoma"/>
          <w:sz w:val="22"/>
        </w:rPr>
      </w:pPr>
    </w:p>
    <w:p w14:paraId="3FE3FC73" w14:textId="596D317A" w:rsidR="001F39C4" w:rsidRPr="00AA0EDC" w:rsidRDefault="001F39C4" w:rsidP="00DA48FF">
      <w:pPr>
        <w:rPr>
          <w:rFonts w:ascii="Tahoma" w:hAnsi="Tahoma" w:cs="Tahoma"/>
          <w:sz w:val="22"/>
        </w:rPr>
      </w:pPr>
    </w:p>
    <w:p w14:paraId="703897CD" w14:textId="01C607A2" w:rsidR="00973C73" w:rsidRPr="00AA0EDC" w:rsidRDefault="00973C73" w:rsidP="008C22E1">
      <w:pPr>
        <w:pStyle w:val="Heading2"/>
        <w:numPr>
          <w:ilvl w:val="2"/>
          <w:numId w:val="6"/>
        </w:numPr>
        <w:tabs>
          <w:tab w:val="left" w:pos="1134"/>
        </w:tabs>
        <w:jc w:val="left"/>
        <w:rPr>
          <w:rFonts w:ascii="Tahoma" w:hAnsi="Tahoma" w:cs="Tahoma"/>
          <w:sz w:val="22"/>
          <w:szCs w:val="22"/>
        </w:rPr>
      </w:pPr>
      <w:bookmarkStart w:id="222" w:name="_Ref178347030"/>
      <w:bookmarkStart w:id="223" w:name="_Toc183012111"/>
      <w:r w:rsidRPr="00AA0EDC">
        <w:rPr>
          <w:rFonts w:ascii="Tahoma" w:hAnsi="Tahoma" w:cs="Tahoma"/>
          <w:sz w:val="22"/>
          <w:szCs w:val="22"/>
        </w:rPr>
        <w:t>Bylos pridėjimas</w:t>
      </w:r>
      <w:bookmarkEnd w:id="222"/>
      <w:bookmarkEnd w:id="223"/>
    </w:p>
    <w:p w14:paraId="0BF4B277" w14:textId="1BCC31AC" w:rsidR="00661CDA" w:rsidRDefault="00661CDA" w:rsidP="00DA48FF">
      <w:pPr>
        <w:rPr>
          <w:rFonts w:ascii="Tahoma" w:hAnsi="Tahoma" w:cs="Tahoma"/>
          <w:sz w:val="22"/>
        </w:rPr>
      </w:pPr>
      <w:r>
        <w:rPr>
          <w:rFonts w:ascii="Tahoma" w:hAnsi="Tahoma" w:cs="Tahoma"/>
          <w:noProof/>
          <w:sz w:val="22"/>
        </w:rPr>
        <w:drawing>
          <wp:inline distT="0" distB="0" distL="0" distR="0" wp14:anchorId="6D3C6CCE" wp14:editId="3E068940">
            <wp:extent cx="5943600" cy="2695575"/>
            <wp:effectExtent l="0" t="0" r="0" b="9525"/>
            <wp:docPr id="1550583521"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2695575"/>
                    </a:xfrm>
                    <a:prstGeom prst="rect">
                      <a:avLst/>
                    </a:prstGeom>
                    <a:noFill/>
                    <a:ln>
                      <a:noFill/>
                    </a:ln>
                  </pic:spPr>
                </pic:pic>
              </a:graphicData>
            </a:graphic>
          </wp:inline>
        </w:drawing>
      </w:r>
    </w:p>
    <w:p w14:paraId="2D6744B6" w14:textId="56EC69C6" w:rsidR="00973C73" w:rsidRPr="00AA0EDC" w:rsidRDefault="00973C73" w:rsidP="00DA48FF">
      <w:pPr>
        <w:rPr>
          <w:rFonts w:ascii="Tahoma" w:hAnsi="Tahoma" w:cs="Tahoma"/>
          <w:sz w:val="22"/>
        </w:rPr>
      </w:pPr>
    </w:p>
    <w:p w14:paraId="45EE8FBD" w14:textId="4D3B52CD" w:rsidR="00037625" w:rsidRPr="00AA0EDC" w:rsidRDefault="00037625" w:rsidP="00037625">
      <w:pPr>
        <w:rPr>
          <w:rFonts w:ascii="Tahoma" w:hAnsi="Tahoma" w:cs="Tahoma"/>
          <w:sz w:val="22"/>
        </w:rPr>
      </w:pPr>
    </w:p>
    <w:p w14:paraId="251317F4" w14:textId="6769E7BB" w:rsidR="00037625" w:rsidRPr="00AA0EDC" w:rsidRDefault="00037625" w:rsidP="008C22E1">
      <w:pPr>
        <w:pStyle w:val="Heading2"/>
        <w:numPr>
          <w:ilvl w:val="2"/>
          <w:numId w:val="6"/>
        </w:numPr>
        <w:tabs>
          <w:tab w:val="left" w:pos="1134"/>
        </w:tabs>
        <w:jc w:val="left"/>
        <w:rPr>
          <w:rFonts w:ascii="Tahoma" w:hAnsi="Tahoma" w:cs="Tahoma"/>
          <w:sz w:val="22"/>
          <w:szCs w:val="22"/>
        </w:rPr>
      </w:pPr>
      <w:bookmarkStart w:id="224" w:name="_Ref178583965"/>
      <w:bookmarkStart w:id="225" w:name="_Toc183012112"/>
      <w:r w:rsidRPr="00AA0EDC">
        <w:rPr>
          <w:rFonts w:ascii="Tahoma" w:hAnsi="Tahoma" w:cs="Tahoma"/>
          <w:sz w:val="22"/>
          <w:szCs w:val="22"/>
        </w:rPr>
        <w:t>Antstolių pranešimų dėžutė</w:t>
      </w:r>
      <w:bookmarkEnd w:id="224"/>
      <w:bookmarkEnd w:id="225"/>
    </w:p>
    <w:p w14:paraId="0B04A5A3" w14:textId="52B9CD97" w:rsidR="266364BE" w:rsidRPr="00AA0EDC" w:rsidRDefault="266364BE" w:rsidP="5B2E1B00">
      <w:pPr>
        <w:tabs>
          <w:tab w:val="left" w:pos="1134"/>
        </w:tabs>
        <w:rPr>
          <w:rFonts w:ascii="Tahoma" w:hAnsi="Tahoma" w:cs="Tahoma"/>
          <w:sz w:val="22"/>
        </w:rPr>
      </w:pPr>
      <w:r w:rsidRPr="00AA0EDC">
        <w:rPr>
          <w:rFonts w:ascii="Tahoma" w:hAnsi="Tahoma" w:cs="Tahoma"/>
          <w:noProof/>
          <w:sz w:val="22"/>
        </w:rPr>
        <w:drawing>
          <wp:inline distT="0" distB="0" distL="0" distR="0" wp14:anchorId="1352562E" wp14:editId="26DEFC6D">
            <wp:extent cx="5943600" cy="695325"/>
            <wp:effectExtent l="0" t="0" r="0" b="0"/>
            <wp:docPr id="808841571" name="Picture 80884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5943600" cy="695325"/>
                    </a:xfrm>
                    <a:prstGeom prst="rect">
                      <a:avLst/>
                    </a:prstGeom>
                  </pic:spPr>
                </pic:pic>
              </a:graphicData>
            </a:graphic>
          </wp:inline>
        </w:drawing>
      </w:r>
    </w:p>
    <w:p w14:paraId="3745242B" w14:textId="15E6E83C" w:rsidR="5B2E1B00" w:rsidRPr="00AA0EDC" w:rsidRDefault="5B2E1B00">
      <w:pPr>
        <w:rPr>
          <w:rFonts w:ascii="Tahoma" w:hAnsi="Tahoma" w:cs="Tahoma"/>
          <w:sz w:val="22"/>
        </w:rPr>
      </w:pPr>
    </w:p>
    <w:p w14:paraId="3D3538AE" w14:textId="7EC1CCFA" w:rsidR="004357EC" w:rsidRPr="00AA0EDC" w:rsidRDefault="004357EC" w:rsidP="008C22E1">
      <w:pPr>
        <w:pStyle w:val="Heading2"/>
        <w:numPr>
          <w:ilvl w:val="2"/>
          <w:numId w:val="6"/>
        </w:numPr>
        <w:tabs>
          <w:tab w:val="left" w:pos="1134"/>
        </w:tabs>
        <w:jc w:val="left"/>
        <w:rPr>
          <w:rFonts w:ascii="Tahoma" w:hAnsi="Tahoma" w:cs="Tahoma"/>
          <w:sz w:val="22"/>
          <w:szCs w:val="22"/>
        </w:rPr>
      </w:pPr>
      <w:bookmarkStart w:id="226" w:name="_Ref181264353"/>
      <w:bookmarkStart w:id="227" w:name="_Toc183012113"/>
      <w:r w:rsidRPr="00AA0EDC">
        <w:rPr>
          <w:rFonts w:ascii="Tahoma" w:hAnsi="Tahoma" w:cs="Tahoma"/>
          <w:sz w:val="22"/>
          <w:szCs w:val="22"/>
        </w:rPr>
        <w:t>Antstolio pranešim</w:t>
      </w:r>
      <w:r w:rsidR="00F2031E" w:rsidRPr="00AA0EDC">
        <w:rPr>
          <w:rFonts w:ascii="Tahoma" w:hAnsi="Tahoma" w:cs="Tahoma"/>
          <w:sz w:val="22"/>
          <w:szCs w:val="22"/>
        </w:rPr>
        <w:t>ai</w:t>
      </w:r>
      <w:r w:rsidRPr="00AA0EDC">
        <w:rPr>
          <w:rFonts w:ascii="Tahoma" w:hAnsi="Tahoma" w:cs="Tahoma"/>
          <w:sz w:val="22"/>
          <w:szCs w:val="22"/>
        </w:rPr>
        <w:t xml:space="preserve"> / priminim</w:t>
      </w:r>
      <w:r w:rsidR="00F2031E" w:rsidRPr="00AA0EDC">
        <w:rPr>
          <w:rFonts w:ascii="Tahoma" w:hAnsi="Tahoma" w:cs="Tahoma"/>
          <w:sz w:val="22"/>
          <w:szCs w:val="22"/>
        </w:rPr>
        <w:t>ai bendrame lange</w:t>
      </w:r>
      <w:bookmarkEnd w:id="226"/>
      <w:bookmarkEnd w:id="227"/>
    </w:p>
    <w:p w14:paraId="452C64C0" w14:textId="361E3562" w:rsidR="00037625" w:rsidRPr="00AA0EDC" w:rsidRDefault="00F524D8" w:rsidP="00037625">
      <w:pPr>
        <w:rPr>
          <w:rFonts w:ascii="Tahoma" w:hAnsi="Tahoma" w:cs="Tahoma"/>
          <w:sz w:val="22"/>
        </w:rPr>
      </w:pPr>
      <w:r w:rsidRPr="00AA0EDC">
        <w:rPr>
          <w:rFonts w:ascii="Tahoma" w:hAnsi="Tahoma" w:cs="Tahoma"/>
          <w:noProof/>
          <w:sz w:val="22"/>
        </w:rPr>
        <w:drawing>
          <wp:inline distT="0" distB="0" distL="0" distR="0" wp14:anchorId="40002A5B" wp14:editId="32C12110">
            <wp:extent cx="5932805" cy="3678555"/>
            <wp:effectExtent l="0" t="0" r="0" b="0"/>
            <wp:docPr id="1677143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2805" cy="3678555"/>
                    </a:xfrm>
                    <a:prstGeom prst="rect">
                      <a:avLst/>
                    </a:prstGeom>
                    <a:noFill/>
                    <a:ln>
                      <a:noFill/>
                    </a:ln>
                  </pic:spPr>
                </pic:pic>
              </a:graphicData>
            </a:graphic>
          </wp:inline>
        </w:drawing>
      </w:r>
    </w:p>
    <w:p w14:paraId="30949018" w14:textId="7DC2663C" w:rsidR="008F24D1" w:rsidRPr="00AA0EDC" w:rsidRDefault="00F52D0B" w:rsidP="008C22E1">
      <w:pPr>
        <w:pStyle w:val="Heading2"/>
        <w:numPr>
          <w:ilvl w:val="2"/>
          <w:numId w:val="6"/>
        </w:numPr>
        <w:tabs>
          <w:tab w:val="left" w:pos="1134"/>
        </w:tabs>
        <w:jc w:val="left"/>
        <w:rPr>
          <w:rFonts w:ascii="Tahoma" w:hAnsi="Tahoma" w:cs="Tahoma"/>
          <w:sz w:val="22"/>
          <w:szCs w:val="22"/>
        </w:rPr>
      </w:pPr>
      <w:bookmarkStart w:id="228" w:name="_Ref179988015"/>
      <w:bookmarkStart w:id="229" w:name="_Toc183012114"/>
      <w:r w:rsidRPr="00AA0EDC">
        <w:rPr>
          <w:rFonts w:ascii="Tahoma" w:hAnsi="Tahoma" w:cs="Tahoma"/>
          <w:sz w:val="22"/>
          <w:szCs w:val="22"/>
        </w:rPr>
        <w:t>Prašymas priimti vykdomąjį dokumentą vykdyti „Išieškotojo informacija“</w:t>
      </w:r>
      <w:bookmarkEnd w:id="228"/>
      <w:bookmarkEnd w:id="229"/>
    </w:p>
    <w:p w14:paraId="3298861B" w14:textId="19AFE554" w:rsidR="00F52D0B" w:rsidRPr="00AA0EDC" w:rsidRDefault="00F52D0B" w:rsidP="00F52D0B">
      <w:pPr>
        <w:jc w:val="center"/>
        <w:rPr>
          <w:rFonts w:ascii="Tahoma" w:hAnsi="Tahoma" w:cs="Tahoma"/>
          <w:sz w:val="22"/>
        </w:rPr>
      </w:pPr>
      <w:r w:rsidRPr="00AA0EDC">
        <w:rPr>
          <w:rFonts w:ascii="Tahoma" w:hAnsi="Tahoma" w:cs="Tahoma"/>
          <w:noProof/>
          <w:sz w:val="22"/>
        </w:rPr>
        <w:drawing>
          <wp:inline distT="0" distB="0" distL="0" distR="0" wp14:anchorId="34761A8E" wp14:editId="11332426">
            <wp:extent cx="5936615" cy="5095714"/>
            <wp:effectExtent l="0" t="0" r="6985" b="0"/>
            <wp:docPr id="1664521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521576" name="Picture 1"/>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5936615" cy="5095714"/>
                    </a:xfrm>
                    <a:prstGeom prst="rect">
                      <a:avLst/>
                    </a:prstGeom>
                    <a:noFill/>
                    <a:ln>
                      <a:noFill/>
                    </a:ln>
                  </pic:spPr>
                </pic:pic>
              </a:graphicData>
            </a:graphic>
          </wp:inline>
        </w:drawing>
      </w:r>
    </w:p>
    <w:p w14:paraId="08467E1A" w14:textId="30ABCA6F" w:rsidR="00705947" w:rsidRPr="00AA0EDC" w:rsidRDefault="00705947" w:rsidP="008C22E1">
      <w:pPr>
        <w:pStyle w:val="Heading2"/>
        <w:numPr>
          <w:ilvl w:val="2"/>
          <w:numId w:val="6"/>
        </w:numPr>
        <w:tabs>
          <w:tab w:val="left" w:pos="1134"/>
        </w:tabs>
        <w:jc w:val="left"/>
        <w:rPr>
          <w:rFonts w:ascii="Tahoma" w:hAnsi="Tahoma" w:cs="Tahoma"/>
          <w:sz w:val="22"/>
          <w:szCs w:val="22"/>
        </w:rPr>
      </w:pPr>
      <w:bookmarkStart w:id="230" w:name="_Ref179988772"/>
      <w:bookmarkStart w:id="231" w:name="_Toc183012115"/>
      <w:r w:rsidRPr="00AA0EDC">
        <w:rPr>
          <w:rFonts w:ascii="Tahoma" w:hAnsi="Tahoma" w:cs="Tahoma"/>
          <w:sz w:val="22"/>
          <w:szCs w:val="22"/>
        </w:rPr>
        <w:t>Prašymas priimti vykdomąjį dokumentą vykdyti „Išieškotojo informacija“ už kitą asmenį</w:t>
      </w:r>
      <w:bookmarkEnd w:id="230"/>
      <w:bookmarkEnd w:id="231"/>
    </w:p>
    <w:p w14:paraId="70B8D314" w14:textId="58567FCA" w:rsidR="00000567" w:rsidRPr="00AA0EDC" w:rsidRDefault="00B10E06" w:rsidP="00F52D0B">
      <w:pPr>
        <w:jc w:val="center"/>
        <w:rPr>
          <w:rFonts w:ascii="Tahoma" w:hAnsi="Tahoma" w:cs="Tahoma"/>
          <w:sz w:val="22"/>
        </w:rPr>
      </w:pPr>
      <w:r w:rsidRPr="00AA0EDC">
        <w:rPr>
          <w:rFonts w:ascii="Tahoma" w:hAnsi="Tahoma" w:cs="Tahoma"/>
          <w:noProof/>
          <w:sz w:val="22"/>
        </w:rPr>
        <w:drawing>
          <wp:inline distT="0" distB="0" distL="0" distR="0" wp14:anchorId="434BAEF7" wp14:editId="73857107">
            <wp:extent cx="5121076" cy="6953250"/>
            <wp:effectExtent l="0" t="0" r="3810" b="0"/>
            <wp:docPr id="15427783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78342" name="Picture 2"/>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5121076" cy="6953250"/>
                    </a:xfrm>
                    <a:prstGeom prst="rect">
                      <a:avLst/>
                    </a:prstGeom>
                    <a:noFill/>
                    <a:ln>
                      <a:noFill/>
                    </a:ln>
                  </pic:spPr>
                </pic:pic>
              </a:graphicData>
            </a:graphic>
          </wp:inline>
        </w:drawing>
      </w:r>
    </w:p>
    <w:p w14:paraId="376E58AD" w14:textId="76604D0E" w:rsidR="00F93AF4" w:rsidRPr="00AA0EDC" w:rsidRDefault="00F93AF4" w:rsidP="008C22E1">
      <w:pPr>
        <w:pStyle w:val="Heading2"/>
        <w:numPr>
          <w:ilvl w:val="2"/>
          <w:numId w:val="6"/>
        </w:numPr>
        <w:tabs>
          <w:tab w:val="left" w:pos="1134"/>
        </w:tabs>
        <w:jc w:val="left"/>
        <w:rPr>
          <w:rFonts w:ascii="Tahoma" w:hAnsi="Tahoma" w:cs="Tahoma"/>
          <w:sz w:val="22"/>
          <w:szCs w:val="22"/>
        </w:rPr>
      </w:pPr>
      <w:bookmarkStart w:id="232" w:name="_Ref179990498"/>
      <w:bookmarkStart w:id="233" w:name="_Toc183012116"/>
      <w:r w:rsidRPr="00AA0EDC">
        <w:rPr>
          <w:rFonts w:ascii="Tahoma" w:hAnsi="Tahoma" w:cs="Tahoma"/>
          <w:sz w:val="22"/>
          <w:szCs w:val="22"/>
        </w:rPr>
        <w:t>Prašymas priimti vykdomąjį dokumentą vykdyti „Vykdomojo dokumento informacija“</w:t>
      </w:r>
      <w:bookmarkEnd w:id="232"/>
      <w:bookmarkEnd w:id="233"/>
    </w:p>
    <w:p w14:paraId="2AD57D93" w14:textId="6962A730" w:rsidR="00F81E4D" w:rsidRPr="00AA0EDC" w:rsidRDefault="00F81E4D" w:rsidP="00F81E4D">
      <w:pPr>
        <w:rPr>
          <w:rFonts w:ascii="Tahoma" w:hAnsi="Tahoma" w:cs="Tahoma"/>
          <w:sz w:val="22"/>
        </w:rPr>
      </w:pPr>
      <w:r w:rsidRPr="00AA0EDC">
        <w:rPr>
          <w:rFonts w:ascii="Tahoma" w:hAnsi="Tahoma" w:cs="Tahoma"/>
          <w:noProof/>
          <w:sz w:val="22"/>
        </w:rPr>
        <w:drawing>
          <wp:inline distT="0" distB="0" distL="0" distR="0" wp14:anchorId="62CBDF36" wp14:editId="4967BB3A">
            <wp:extent cx="5848350" cy="5863581"/>
            <wp:effectExtent l="0" t="0" r="0" b="4445"/>
            <wp:docPr id="4250164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16452" name="Picture 3"/>
                    <pic:cNvPicPr/>
                  </pic:nvPicPr>
                  <pic:blipFill>
                    <a:blip r:embed="rId60">
                      <a:extLst>
                        <a:ext uri="{28A0092B-C50C-407E-A947-70E740481C1C}">
                          <a14:useLocalDpi xmlns:a14="http://schemas.microsoft.com/office/drawing/2010/main" val="0"/>
                        </a:ext>
                      </a:extLst>
                    </a:blip>
                    <a:stretch>
                      <a:fillRect/>
                    </a:stretch>
                  </pic:blipFill>
                  <pic:spPr>
                    <a:xfrm>
                      <a:off x="0" y="0"/>
                      <a:ext cx="5848350" cy="5863581"/>
                    </a:xfrm>
                    <a:prstGeom prst="rect">
                      <a:avLst/>
                    </a:prstGeom>
                  </pic:spPr>
                </pic:pic>
              </a:graphicData>
            </a:graphic>
          </wp:inline>
        </w:drawing>
      </w:r>
    </w:p>
    <w:p w14:paraId="17215E9F" w14:textId="5D0645B1" w:rsidR="00DE5751" w:rsidRPr="00AA0EDC" w:rsidRDefault="00DE5751" w:rsidP="008C22E1">
      <w:pPr>
        <w:pStyle w:val="Heading2"/>
        <w:numPr>
          <w:ilvl w:val="2"/>
          <w:numId w:val="6"/>
        </w:numPr>
        <w:tabs>
          <w:tab w:val="left" w:pos="1134"/>
        </w:tabs>
        <w:jc w:val="left"/>
        <w:rPr>
          <w:rFonts w:ascii="Tahoma" w:hAnsi="Tahoma" w:cs="Tahoma"/>
          <w:sz w:val="22"/>
          <w:szCs w:val="22"/>
        </w:rPr>
      </w:pPr>
      <w:bookmarkStart w:id="234" w:name="_Ref179991258"/>
      <w:bookmarkStart w:id="235" w:name="_Toc183012117"/>
      <w:r w:rsidRPr="00AA0EDC">
        <w:rPr>
          <w:rFonts w:ascii="Tahoma" w:hAnsi="Tahoma" w:cs="Tahoma"/>
          <w:sz w:val="22"/>
          <w:szCs w:val="22"/>
        </w:rPr>
        <w:t>Prašymas priimti vykdomąjį dokumentą vykdyti „Papildoma informacija“</w:t>
      </w:r>
      <w:bookmarkEnd w:id="234"/>
      <w:bookmarkEnd w:id="235"/>
    </w:p>
    <w:p w14:paraId="0214960B" w14:textId="598F51E6" w:rsidR="00DE5751" w:rsidRPr="00AA0EDC" w:rsidRDefault="00DE5751" w:rsidP="00DE5751">
      <w:pPr>
        <w:jc w:val="center"/>
        <w:rPr>
          <w:rFonts w:ascii="Tahoma" w:hAnsi="Tahoma" w:cs="Tahoma"/>
          <w:sz w:val="22"/>
        </w:rPr>
      </w:pPr>
      <w:r w:rsidRPr="00AA0EDC">
        <w:rPr>
          <w:rFonts w:ascii="Tahoma" w:hAnsi="Tahoma" w:cs="Tahoma"/>
          <w:noProof/>
          <w:sz w:val="22"/>
        </w:rPr>
        <w:drawing>
          <wp:inline distT="0" distB="0" distL="0" distR="0" wp14:anchorId="5782F144" wp14:editId="0E3E6BED">
            <wp:extent cx="4998720" cy="4847473"/>
            <wp:effectExtent l="0" t="0" r="0" b="0"/>
            <wp:docPr id="168833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3122" name="Picture 4"/>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4998720" cy="4847473"/>
                    </a:xfrm>
                    <a:prstGeom prst="rect">
                      <a:avLst/>
                    </a:prstGeom>
                    <a:noFill/>
                    <a:ln>
                      <a:noFill/>
                    </a:ln>
                  </pic:spPr>
                </pic:pic>
              </a:graphicData>
            </a:graphic>
          </wp:inline>
        </w:drawing>
      </w:r>
    </w:p>
    <w:p w14:paraId="6DFA9CB0" w14:textId="77777777" w:rsidR="00CB681C" w:rsidRPr="00AA0EDC" w:rsidRDefault="009220E6" w:rsidP="008C22E1">
      <w:pPr>
        <w:pStyle w:val="Heading2"/>
        <w:numPr>
          <w:ilvl w:val="2"/>
          <w:numId w:val="6"/>
        </w:numPr>
        <w:tabs>
          <w:tab w:val="left" w:pos="1134"/>
        </w:tabs>
        <w:jc w:val="left"/>
        <w:rPr>
          <w:rFonts w:ascii="Tahoma" w:hAnsi="Tahoma" w:cs="Tahoma"/>
          <w:sz w:val="22"/>
          <w:szCs w:val="22"/>
        </w:rPr>
      </w:pPr>
      <w:bookmarkStart w:id="236" w:name="_Ref179992007"/>
      <w:bookmarkStart w:id="237" w:name="_Toc183012118"/>
      <w:r w:rsidRPr="00AA0EDC">
        <w:rPr>
          <w:rFonts w:ascii="Tahoma" w:hAnsi="Tahoma" w:cs="Tahoma"/>
          <w:sz w:val="22"/>
          <w:szCs w:val="22"/>
        </w:rPr>
        <w:t>Prašymas priimti vykdomąjį dokumentą vykdyti</w:t>
      </w:r>
      <w:r w:rsidR="00032C69" w:rsidRPr="00AA0EDC">
        <w:rPr>
          <w:rFonts w:ascii="Tahoma" w:hAnsi="Tahoma" w:cs="Tahoma"/>
          <w:sz w:val="22"/>
          <w:szCs w:val="22"/>
        </w:rPr>
        <w:t xml:space="preserve"> </w:t>
      </w:r>
      <w:bookmarkEnd w:id="236"/>
      <w:r w:rsidR="00343C8C" w:rsidRPr="00AA0EDC">
        <w:rPr>
          <w:rFonts w:ascii="Tahoma" w:hAnsi="Tahoma" w:cs="Tahoma"/>
          <w:sz w:val="22"/>
          <w:szCs w:val="22"/>
        </w:rPr>
        <w:t>„Patvirtinimas“</w:t>
      </w:r>
      <w:bookmarkEnd w:id="237"/>
    </w:p>
    <w:p w14:paraId="3FAAFD16" w14:textId="76073180" w:rsidR="00032C69" w:rsidRPr="00AA0EDC" w:rsidRDefault="00455333" w:rsidP="00455333">
      <w:pPr>
        <w:jc w:val="center"/>
        <w:rPr>
          <w:rFonts w:ascii="Tahoma" w:hAnsi="Tahoma" w:cs="Tahoma"/>
          <w:sz w:val="22"/>
        </w:rPr>
      </w:pPr>
      <w:r w:rsidRPr="00AA0EDC">
        <w:rPr>
          <w:rFonts w:ascii="Tahoma" w:hAnsi="Tahoma" w:cs="Tahoma"/>
          <w:noProof/>
          <w:sz w:val="22"/>
        </w:rPr>
        <w:drawing>
          <wp:inline distT="0" distB="0" distL="0" distR="0" wp14:anchorId="0D02F82F" wp14:editId="413AD247">
            <wp:extent cx="5128260" cy="2240280"/>
            <wp:effectExtent l="0" t="0" r="0" b="7620"/>
            <wp:docPr id="186640959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409591" name="Picture 5" descr="A screenshot of a computer&#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28260" cy="2240280"/>
                    </a:xfrm>
                    <a:prstGeom prst="rect">
                      <a:avLst/>
                    </a:prstGeom>
                    <a:noFill/>
                    <a:ln>
                      <a:noFill/>
                    </a:ln>
                  </pic:spPr>
                </pic:pic>
              </a:graphicData>
            </a:graphic>
          </wp:inline>
        </w:drawing>
      </w:r>
    </w:p>
    <w:p w14:paraId="45F0EF44" w14:textId="11D59F60" w:rsidR="004A4275" w:rsidRPr="00AA0EDC" w:rsidRDefault="004A4275" w:rsidP="008C22E1">
      <w:pPr>
        <w:pStyle w:val="Heading2"/>
        <w:numPr>
          <w:ilvl w:val="2"/>
          <w:numId w:val="6"/>
        </w:numPr>
        <w:tabs>
          <w:tab w:val="left" w:pos="1134"/>
        </w:tabs>
        <w:jc w:val="left"/>
        <w:rPr>
          <w:rFonts w:ascii="Tahoma" w:hAnsi="Tahoma" w:cs="Tahoma"/>
          <w:sz w:val="22"/>
          <w:szCs w:val="22"/>
        </w:rPr>
      </w:pPr>
      <w:bookmarkStart w:id="238" w:name="_Ref179995465"/>
      <w:bookmarkStart w:id="239" w:name="_Ref181264541"/>
      <w:bookmarkStart w:id="240" w:name="_Toc183012119"/>
      <w:r w:rsidRPr="00AA0EDC">
        <w:rPr>
          <w:rFonts w:ascii="Tahoma" w:hAnsi="Tahoma" w:cs="Tahoma"/>
          <w:sz w:val="22"/>
          <w:szCs w:val="22"/>
        </w:rPr>
        <w:t>FAKP sąrašas</w:t>
      </w:r>
      <w:bookmarkEnd w:id="238"/>
      <w:bookmarkEnd w:id="239"/>
      <w:bookmarkEnd w:id="240"/>
    </w:p>
    <w:p w14:paraId="144A35DE" w14:textId="4DF4E898" w:rsidR="00B15A78" w:rsidRDefault="00B15A78" w:rsidP="004A4275">
      <w:pPr>
        <w:rPr>
          <w:rFonts w:ascii="Tahoma" w:hAnsi="Tahoma" w:cs="Tahoma"/>
          <w:sz w:val="22"/>
        </w:rPr>
      </w:pPr>
      <w:r>
        <w:rPr>
          <w:rFonts w:ascii="Tahoma" w:hAnsi="Tahoma" w:cs="Tahoma"/>
          <w:noProof/>
          <w:sz w:val="22"/>
        </w:rPr>
        <w:drawing>
          <wp:inline distT="0" distB="0" distL="0" distR="0" wp14:anchorId="4F95C3D8" wp14:editId="062ED6D9">
            <wp:extent cx="5943600" cy="2124075"/>
            <wp:effectExtent l="0" t="0" r="0" b="9525"/>
            <wp:docPr id="914553230"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2124075"/>
                    </a:xfrm>
                    <a:prstGeom prst="rect">
                      <a:avLst/>
                    </a:prstGeom>
                    <a:noFill/>
                    <a:ln>
                      <a:noFill/>
                    </a:ln>
                  </pic:spPr>
                </pic:pic>
              </a:graphicData>
            </a:graphic>
          </wp:inline>
        </w:drawing>
      </w:r>
    </w:p>
    <w:p w14:paraId="583B2E4F" w14:textId="398227AE" w:rsidR="00753568" w:rsidRPr="00AA0EDC" w:rsidRDefault="00753568" w:rsidP="004A4275">
      <w:pPr>
        <w:rPr>
          <w:rFonts w:ascii="Tahoma" w:hAnsi="Tahoma" w:cs="Tahoma"/>
          <w:sz w:val="22"/>
        </w:rPr>
      </w:pPr>
    </w:p>
    <w:p w14:paraId="0B3FB031" w14:textId="1B2A193C" w:rsidR="00B2221F" w:rsidRPr="00AA0EDC" w:rsidRDefault="00B2221F" w:rsidP="008C22E1">
      <w:pPr>
        <w:pStyle w:val="Heading2"/>
        <w:numPr>
          <w:ilvl w:val="2"/>
          <w:numId w:val="6"/>
        </w:numPr>
        <w:tabs>
          <w:tab w:val="left" w:pos="1134"/>
        </w:tabs>
        <w:jc w:val="left"/>
        <w:rPr>
          <w:rFonts w:ascii="Tahoma" w:hAnsi="Tahoma" w:cs="Tahoma"/>
          <w:sz w:val="22"/>
          <w:szCs w:val="22"/>
        </w:rPr>
      </w:pPr>
      <w:bookmarkStart w:id="241" w:name="_Ref180054928"/>
      <w:bookmarkStart w:id="242" w:name="_Ref181264542"/>
      <w:bookmarkStart w:id="243" w:name="_Toc183012120"/>
      <w:r w:rsidRPr="00AA0EDC">
        <w:rPr>
          <w:rFonts w:ascii="Tahoma" w:hAnsi="Tahoma" w:cs="Tahoma"/>
          <w:sz w:val="22"/>
          <w:szCs w:val="22"/>
        </w:rPr>
        <w:t>Įkelti / registruoti FAKP</w:t>
      </w:r>
      <w:bookmarkEnd w:id="241"/>
      <w:bookmarkEnd w:id="242"/>
      <w:bookmarkEnd w:id="243"/>
    </w:p>
    <w:p w14:paraId="0A819E84" w14:textId="359E1A80" w:rsidR="00B62B89" w:rsidRPr="00AA0EDC" w:rsidRDefault="00E5075E" w:rsidP="00B62B89">
      <w:pPr>
        <w:rPr>
          <w:rFonts w:ascii="Tahoma" w:hAnsi="Tahoma" w:cs="Tahoma"/>
          <w:sz w:val="22"/>
        </w:rPr>
      </w:pPr>
      <w:r>
        <w:rPr>
          <w:rFonts w:ascii="Tahoma" w:hAnsi="Tahoma" w:cs="Tahoma"/>
          <w:noProof/>
          <w:sz w:val="22"/>
        </w:rPr>
        <w:drawing>
          <wp:inline distT="0" distB="0" distL="0" distR="0" wp14:anchorId="31ECD161" wp14:editId="3AD8AAA8">
            <wp:extent cx="5934075" cy="1828800"/>
            <wp:effectExtent l="0" t="0" r="9525" b="0"/>
            <wp:docPr id="1876655846" name="Paveikslėlis 10" descr="Paveikslėlis, kuriame yra tekstas, ekrano kopija, kvi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655846" name="Paveikslėlis 10" descr="Paveikslėlis, kuriame yra tekstas, ekrano kopija, kvitas&#10;&#10;Automatiškai sugeneruotas aprašymas"/>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4075" cy="1828800"/>
                    </a:xfrm>
                    <a:prstGeom prst="rect">
                      <a:avLst/>
                    </a:prstGeom>
                    <a:noFill/>
                    <a:ln>
                      <a:noFill/>
                    </a:ln>
                  </pic:spPr>
                </pic:pic>
              </a:graphicData>
            </a:graphic>
          </wp:inline>
        </w:drawing>
      </w:r>
    </w:p>
    <w:p w14:paraId="7E24A3B9" w14:textId="247919D1" w:rsidR="00C600D9" w:rsidRPr="00AA0EDC" w:rsidRDefault="00C600D9" w:rsidP="008C22E1">
      <w:pPr>
        <w:pStyle w:val="Heading2"/>
        <w:numPr>
          <w:ilvl w:val="2"/>
          <w:numId w:val="6"/>
        </w:numPr>
        <w:tabs>
          <w:tab w:val="left" w:pos="1134"/>
        </w:tabs>
        <w:jc w:val="left"/>
        <w:rPr>
          <w:rFonts w:ascii="Tahoma" w:hAnsi="Tahoma" w:cs="Tahoma"/>
          <w:sz w:val="22"/>
          <w:szCs w:val="22"/>
        </w:rPr>
      </w:pPr>
      <w:bookmarkStart w:id="244" w:name="_Ref180054894"/>
      <w:bookmarkStart w:id="245" w:name="_Toc183012121"/>
      <w:r w:rsidRPr="00AA0EDC">
        <w:rPr>
          <w:rFonts w:ascii="Tahoma" w:hAnsi="Tahoma" w:cs="Tahoma"/>
          <w:sz w:val="22"/>
          <w:szCs w:val="22"/>
        </w:rPr>
        <w:t>Modalinis FAKP registravimo langas</w:t>
      </w:r>
      <w:bookmarkEnd w:id="244"/>
      <w:bookmarkEnd w:id="245"/>
    </w:p>
    <w:p w14:paraId="527E40F8" w14:textId="7DF937E1" w:rsidR="001B6EE4" w:rsidRDefault="001A7F1E" w:rsidP="00592513">
      <w:pPr>
        <w:rPr>
          <w:rFonts w:ascii="Tahoma" w:hAnsi="Tahoma" w:cs="Tahoma"/>
          <w:sz w:val="22"/>
        </w:rPr>
      </w:pPr>
      <w:r>
        <w:rPr>
          <w:rFonts w:ascii="Tahoma" w:hAnsi="Tahoma" w:cs="Tahoma"/>
          <w:noProof/>
          <w:sz w:val="22"/>
        </w:rPr>
        <w:drawing>
          <wp:inline distT="0" distB="0" distL="0" distR="0" wp14:anchorId="1BB65A97" wp14:editId="16ACCB20">
            <wp:extent cx="5934075" cy="2038350"/>
            <wp:effectExtent l="0" t="0" r="9525" b="0"/>
            <wp:docPr id="1608323450"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4075" cy="2038350"/>
                    </a:xfrm>
                    <a:prstGeom prst="rect">
                      <a:avLst/>
                    </a:prstGeom>
                    <a:noFill/>
                    <a:ln>
                      <a:noFill/>
                    </a:ln>
                  </pic:spPr>
                </pic:pic>
              </a:graphicData>
            </a:graphic>
          </wp:inline>
        </w:drawing>
      </w:r>
    </w:p>
    <w:p w14:paraId="5C000EB0" w14:textId="3F980EB7" w:rsidR="00592513" w:rsidRPr="00AA0EDC" w:rsidRDefault="00592513" w:rsidP="00592513">
      <w:pPr>
        <w:rPr>
          <w:rFonts w:ascii="Tahoma" w:hAnsi="Tahoma" w:cs="Tahoma"/>
          <w:sz w:val="22"/>
        </w:rPr>
      </w:pPr>
    </w:p>
    <w:p w14:paraId="371E354A" w14:textId="4E059EB9" w:rsidR="00BA2B9F" w:rsidRPr="00AA0EDC" w:rsidRDefault="00BA2B9F" w:rsidP="00592513">
      <w:pPr>
        <w:rPr>
          <w:rFonts w:ascii="Tahoma" w:hAnsi="Tahoma" w:cs="Tahoma"/>
          <w:sz w:val="22"/>
        </w:rPr>
      </w:pPr>
    </w:p>
    <w:p w14:paraId="462C58D7" w14:textId="77777777" w:rsidR="0042465F" w:rsidRPr="00AA0EDC" w:rsidRDefault="0042465F" w:rsidP="00592513">
      <w:pPr>
        <w:rPr>
          <w:rFonts w:ascii="Tahoma" w:eastAsia="Times New Roman" w:hAnsi="Tahoma" w:cs="Tahoma"/>
          <w:b/>
          <w:bCs/>
          <w:sz w:val="22"/>
        </w:rPr>
      </w:pPr>
    </w:p>
    <w:p w14:paraId="74C4ACEA" w14:textId="76CC2FA0" w:rsidR="008C5E99" w:rsidRPr="00AA0EDC" w:rsidRDefault="0FF79261" w:rsidP="23F89299">
      <w:pPr>
        <w:pStyle w:val="Heading2"/>
        <w:tabs>
          <w:tab w:val="left" w:pos="1134"/>
        </w:tabs>
        <w:ind w:left="788" w:hanging="431"/>
        <w:jc w:val="left"/>
        <w:rPr>
          <w:rFonts w:ascii="Tahoma" w:hAnsi="Tahoma" w:cs="Tahoma"/>
          <w:sz w:val="22"/>
          <w:szCs w:val="22"/>
        </w:rPr>
      </w:pPr>
      <w:bookmarkStart w:id="246" w:name="_Toc183012122"/>
      <w:r w:rsidRPr="00AA0EDC">
        <w:rPr>
          <w:rFonts w:ascii="Tahoma" w:hAnsi="Tahoma" w:cs="Tahoma"/>
          <w:sz w:val="22"/>
          <w:szCs w:val="22"/>
        </w:rPr>
        <w:t xml:space="preserve">2 </w:t>
      </w:r>
      <w:r w:rsidR="626DB750" w:rsidRPr="00AA0EDC">
        <w:rPr>
          <w:rFonts w:ascii="Tahoma" w:hAnsi="Tahoma" w:cs="Tahoma"/>
          <w:sz w:val="22"/>
          <w:szCs w:val="22"/>
        </w:rPr>
        <w:t>PRIEDAS</w:t>
      </w:r>
      <w:r w:rsidRPr="00AA0EDC">
        <w:rPr>
          <w:rFonts w:ascii="Tahoma" w:hAnsi="Tahoma" w:cs="Tahoma"/>
          <w:sz w:val="22"/>
          <w:szCs w:val="22"/>
        </w:rPr>
        <w:t>. Valstybės įmonės registrų centro tvarkomų registrų ir informacinių sistemų pokyčių valdymo visose gyvavimo ciklo stadijose tvarkos aprašas</w:t>
      </w:r>
      <w:r w:rsidR="626DB750" w:rsidRPr="00AA0EDC">
        <w:rPr>
          <w:rFonts w:ascii="Tahoma" w:hAnsi="Tahoma" w:cs="Tahoma"/>
          <w:sz w:val="22"/>
          <w:szCs w:val="22"/>
        </w:rPr>
        <w:t>.</w:t>
      </w:r>
      <w:bookmarkEnd w:id="246"/>
    </w:p>
    <w:p w14:paraId="39F3F7E0" w14:textId="77777777" w:rsidR="00A71CB2" w:rsidRPr="00AA0EDC" w:rsidRDefault="00A71CB2" w:rsidP="00592513">
      <w:pPr>
        <w:rPr>
          <w:rFonts w:ascii="Tahoma" w:hAnsi="Tahoma" w:cs="Tahoma"/>
          <w:sz w:val="22"/>
        </w:rPr>
      </w:pPr>
    </w:p>
    <w:sectPr w:rsidR="00A71CB2" w:rsidRPr="00AA0EDC" w:rsidSect="0084682E">
      <w:pgSz w:w="12240" w:h="15840"/>
      <w:pgMar w:top="1276"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F9A4B0" w14:textId="77777777" w:rsidR="00507EC3" w:rsidRPr="00AF3B7C" w:rsidRDefault="00507EC3" w:rsidP="00464C93">
      <w:pPr>
        <w:rPr>
          <w:szCs w:val="24"/>
        </w:rPr>
      </w:pPr>
      <w:r>
        <w:separator/>
      </w:r>
    </w:p>
  </w:endnote>
  <w:endnote w:type="continuationSeparator" w:id="0">
    <w:p w14:paraId="6396BEB3" w14:textId="77777777" w:rsidR="00507EC3" w:rsidRPr="00AF3B7C" w:rsidRDefault="00507EC3" w:rsidP="00464C93">
      <w:pPr>
        <w:rPr>
          <w:szCs w:val="24"/>
        </w:rPr>
      </w:pPr>
      <w:r>
        <w:continuationSeparator/>
      </w:r>
    </w:p>
  </w:endnote>
  <w:endnote w:type="continuationNotice" w:id="1">
    <w:p w14:paraId="1EA607F0" w14:textId="77777777" w:rsidR="00507EC3" w:rsidRDefault="00507E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Arial Narrow">
    <w:panose1 w:val="020B0606020202030204"/>
    <w:charset w:val="BA"/>
    <w:family w:val="swiss"/>
    <w:pitch w:val="variable"/>
    <w:sig w:usb0="00000287" w:usb1="00000800" w:usb2="00000000" w:usb3="00000000" w:csb0="000000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BA"/>
    <w:family w:val="swiss"/>
    <w:pitch w:val="variable"/>
    <w:sig w:usb0="E0002EFF" w:usb1="C000785B" w:usb2="00000009" w:usb3="00000000" w:csb0="0000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BA"/>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BA"/>
    <w:family w:val="swiss"/>
    <w:pitch w:val="variable"/>
    <w:sig w:usb0="80000AFF" w:usb1="0000396B" w:usb2="00000000" w:usb3="00000000" w:csb0="000000BF" w:csb1="00000000"/>
  </w:font>
  <w:font w:name="Arial Unicode MS">
    <w:altName w:val="Yu Gothic"/>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DFFD1" w14:textId="77777777" w:rsidR="0042465F" w:rsidRDefault="004246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20E2A" w14:textId="77777777" w:rsidR="00715DD5" w:rsidRDefault="00715DD5" w:rsidP="000303D6">
    <w:pPr>
      <w:pStyle w:val="Footer"/>
      <w:jc w:val="center"/>
    </w:pPr>
    <w:r>
      <w:fldChar w:fldCharType="begin"/>
    </w:r>
    <w:r>
      <w:instrText xml:space="preserve"> PAGE   \* MERGEFORMAT </w:instrText>
    </w:r>
    <w:r>
      <w:fldChar w:fldCharType="separate"/>
    </w:r>
    <w:r>
      <w:rPr>
        <w:noProof/>
      </w:rPr>
      <w:t>92</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CDEF9" w14:textId="77777777" w:rsidR="0042465F" w:rsidRDefault="004246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743F97" w14:textId="77777777" w:rsidR="00507EC3" w:rsidRPr="00AF3B7C" w:rsidRDefault="00507EC3" w:rsidP="00464C93">
      <w:pPr>
        <w:rPr>
          <w:szCs w:val="24"/>
        </w:rPr>
      </w:pPr>
      <w:r>
        <w:separator/>
      </w:r>
    </w:p>
  </w:footnote>
  <w:footnote w:type="continuationSeparator" w:id="0">
    <w:p w14:paraId="4D25B95E" w14:textId="77777777" w:rsidR="00507EC3" w:rsidRPr="00AF3B7C" w:rsidRDefault="00507EC3" w:rsidP="00464C93">
      <w:pPr>
        <w:rPr>
          <w:szCs w:val="24"/>
        </w:rPr>
      </w:pPr>
      <w:r>
        <w:continuationSeparator/>
      </w:r>
    </w:p>
  </w:footnote>
  <w:footnote w:type="continuationNotice" w:id="1">
    <w:p w14:paraId="68E1F5F9" w14:textId="77777777" w:rsidR="00507EC3" w:rsidRDefault="00507E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CE890" w14:textId="77777777" w:rsidR="0042465F" w:rsidRDefault="004246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DC6B2" w14:textId="77777777" w:rsidR="0042465F" w:rsidRDefault="0042465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23695" w14:textId="77777777" w:rsidR="0042465F" w:rsidRDefault="004246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4BE3"/>
    <w:multiLevelType w:val="multilevel"/>
    <w:tmpl w:val="11DC6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B06C80"/>
    <w:multiLevelType w:val="multilevel"/>
    <w:tmpl w:val="94EA7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79032D"/>
    <w:multiLevelType w:val="multilevel"/>
    <w:tmpl w:val="F1AAA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365F9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5F068B6"/>
    <w:multiLevelType w:val="hybridMultilevel"/>
    <w:tmpl w:val="9FE23704"/>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5" w15:restartNumberingAfterBreak="0">
    <w:nsid w:val="063F5DCB"/>
    <w:multiLevelType w:val="hybridMultilevel"/>
    <w:tmpl w:val="D9CCE1A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71850DC"/>
    <w:multiLevelType w:val="multilevel"/>
    <w:tmpl w:val="845A1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8804DC5"/>
    <w:multiLevelType w:val="hybridMultilevel"/>
    <w:tmpl w:val="63983C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8CC346C"/>
    <w:multiLevelType w:val="hybridMultilevel"/>
    <w:tmpl w:val="47F85D5C"/>
    <w:lvl w:ilvl="0" w:tplc="10668914">
      <w:start w:val="1"/>
      <w:numFmt w:val="decimal"/>
      <w:pStyle w:val="Tablenumbered"/>
      <w:lvlText w:val="%1."/>
      <w:lvlJc w:val="left"/>
      <w:pPr>
        <w:ind w:left="502"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09204431"/>
    <w:multiLevelType w:val="hybridMultilevel"/>
    <w:tmpl w:val="AF5018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097B621A"/>
    <w:multiLevelType w:val="multilevel"/>
    <w:tmpl w:val="4DEE3448"/>
    <w:lvl w:ilvl="0">
      <w:start w:val="1"/>
      <w:numFmt w:val="decimal"/>
      <w:pStyle w:val="Numberedtext"/>
      <w:lvlText w:val="%1."/>
      <w:lvlJc w:val="left"/>
      <w:pPr>
        <w:ind w:left="360" w:firstLine="207"/>
      </w:pPr>
      <w:rPr>
        <w:rFonts w:hint="default"/>
      </w:rPr>
    </w:lvl>
    <w:lvl w:ilvl="1">
      <w:start w:val="1"/>
      <w:numFmt w:val="decimal"/>
      <w:lvlText w:val="%1.%2."/>
      <w:lvlJc w:val="left"/>
      <w:pPr>
        <w:ind w:left="0" w:firstLine="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9EE1E29"/>
    <w:multiLevelType w:val="multilevel"/>
    <w:tmpl w:val="74C66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AFD2F3D"/>
    <w:multiLevelType w:val="multilevel"/>
    <w:tmpl w:val="F5623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B5E4737"/>
    <w:multiLevelType w:val="hybridMultilevel"/>
    <w:tmpl w:val="8F9612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0BC06A91"/>
    <w:multiLevelType w:val="multilevel"/>
    <w:tmpl w:val="0AF01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C8D2360"/>
    <w:multiLevelType w:val="multilevel"/>
    <w:tmpl w:val="8E3C1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EE46D37"/>
    <w:multiLevelType w:val="hybridMultilevel"/>
    <w:tmpl w:val="4E82542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365F9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5EF1490"/>
    <w:multiLevelType w:val="multilevel"/>
    <w:tmpl w:val="3AA64C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17C3539A"/>
    <w:multiLevelType w:val="hybridMultilevel"/>
    <w:tmpl w:val="DEBA17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18E82E0F"/>
    <w:multiLevelType w:val="multilevel"/>
    <w:tmpl w:val="86B8C26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19034312"/>
    <w:multiLevelType w:val="multilevel"/>
    <w:tmpl w:val="8D6E2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96F786E"/>
    <w:multiLevelType w:val="hybridMultilevel"/>
    <w:tmpl w:val="F5903F2A"/>
    <w:lvl w:ilvl="0" w:tplc="A12A434C">
      <w:start w:val="1"/>
      <w:numFmt w:val="lowerLetter"/>
      <w:lvlText w:val="%1)"/>
      <w:lvlJc w:val="left"/>
      <w:pPr>
        <w:ind w:left="720" w:hanging="360"/>
      </w:pPr>
      <w:rPr>
        <w:rFonts w:ascii="Tahoma" w:hAnsi="Tahoma" w:cs="Tahoma"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4" w15:restartNumberingAfterBreak="0">
    <w:nsid w:val="1BF957B4"/>
    <w:multiLevelType w:val="multilevel"/>
    <w:tmpl w:val="BBC857BC"/>
    <w:lvl w:ilvl="0">
      <w:start w:val="1"/>
      <w:numFmt w:val="decimal"/>
      <w:lvlText w:val="%1."/>
      <w:lvlJc w:val="left"/>
      <w:pPr>
        <w:ind w:left="0" w:firstLine="0"/>
      </w:pPr>
      <w:rPr>
        <w:rFonts w:hint="default"/>
        <w:sz w:val="22"/>
        <w:szCs w:val="22"/>
      </w:rPr>
    </w:lvl>
    <w:lvl w:ilvl="1">
      <w:start w:val="1"/>
      <w:numFmt w:val="decimal"/>
      <w:lvlText w:val="%1.%2."/>
      <w:lvlJc w:val="left"/>
      <w:pPr>
        <w:ind w:left="0" w:firstLine="0"/>
      </w:pPr>
      <w:rPr>
        <w:rFonts w:hint="default"/>
        <w:sz w:val="22"/>
        <w:szCs w:val="22"/>
      </w:rPr>
    </w:lvl>
    <w:lvl w:ilvl="2">
      <w:start w:val="1"/>
      <w:numFmt w:val="decimal"/>
      <w:lvlText w:val="%1.%2.%3."/>
      <w:lvlJc w:val="left"/>
      <w:pPr>
        <w:ind w:left="1224" w:hanging="1224"/>
      </w:pPr>
      <w:rPr>
        <w:rFonts w:hint="default"/>
      </w:rPr>
    </w:lvl>
    <w:lvl w:ilvl="3">
      <w:start w:val="1"/>
      <w:numFmt w:val="decimal"/>
      <w:lvlText w:val="%1.%2.%3.%4."/>
      <w:lvlJc w:val="left"/>
      <w:pPr>
        <w:ind w:left="1728" w:hanging="1728"/>
      </w:pPr>
      <w:rPr>
        <w:rFonts w:hint="default"/>
      </w:rPr>
    </w:lvl>
    <w:lvl w:ilvl="4">
      <w:start w:val="1"/>
      <w:numFmt w:val="decimal"/>
      <w:lvlText w:val="%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1C2563F4"/>
    <w:multiLevelType w:val="hybridMultilevel"/>
    <w:tmpl w:val="A2B6C2C2"/>
    <w:lvl w:ilvl="0" w:tplc="2038743E">
      <w:start w:val="1"/>
      <w:numFmt w:val="lowerLetter"/>
      <w:lvlText w:val="%1)"/>
      <w:lvlJc w:val="left"/>
      <w:pPr>
        <w:ind w:left="720" w:hanging="360"/>
      </w:pPr>
      <w:rPr>
        <w:rFonts w:ascii="Tahoma" w:hAnsi="Tahoma" w:cs="Tahoma"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1D642BEC"/>
    <w:multiLevelType w:val="multilevel"/>
    <w:tmpl w:val="72800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F2F7F0E"/>
    <w:multiLevelType w:val="hybridMultilevel"/>
    <w:tmpl w:val="028E79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1F302813"/>
    <w:multiLevelType w:val="hybridMultilevel"/>
    <w:tmpl w:val="193A44F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21A74059"/>
    <w:multiLevelType w:val="hybridMultilevel"/>
    <w:tmpl w:val="8C4A5F7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225675A3"/>
    <w:multiLevelType w:val="multilevel"/>
    <w:tmpl w:val="7048D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3EF50AE"/>
    <w:multiLevelType w:val="hybridMultilevel"/>
    <w:tmpl w:val="614876F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52B2935"/>
    <w:multiLevelType w:val="multilevel"/>
    <w:tmpl w:val="06F65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5DA6563"/>
    <w:multiLevelType w:val="hybridMultilevel"/>
    <w:tmpl w:val="AD7846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25F25F69"/>
    <w:multiLevelType w:val="multilevel"/>
    <w:tmpl w:val="35788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6B7641B"/>
    <w:multiLevelType w:val="hybridMultilevel"/>
    <w:tmpl w:val="AAF0237E"/>
    <w:lvl w:ilvl="0" w:tplc="7DC21D7A">
      <w:start w:val="1"/>
      <w:numFmt w:val="decimal"/>
      <w:pStyle w:val="Lentele"/>
      <w:lvlText w:val="%1 lentelė."/>
      <w:lvlJc w:val="left"/>
      <w:pPr>
        <w:ind w:left="928" w:hanging="360"/>
      </w:pPr>
      <w:rPr>
        <w:rFonts w:hint="default"/>
        <w:b/>
        <w:i w:val="0"/>
        <w:sz w:val="22"/>
        <w:szCs w:val="22"/>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8" w15:restartNumberingAfterBreak="0">
    <w:nsid w:val="26DF60FD"/>
    <w:multiLevelType w:val="multilevel"/>
    <w:tmpl w:val="4F223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29B42BD4"/>
    <w:multiLevelType w:val="multilevel"/>
    <w:tmpl w:val="5DBEC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E59E5CF"/>
    <w:multiLevelType w:val="hybridMultilevel"/>
    <w:tmpl w:val="7CD8CC62"/>
    <w:lvl w:ilvl="0" w:tplc="6CEE3EA0">
      <w:start w:val="1"/>
      <w:numFmt w:val="bullet"/>
      <w:lvlText w:val=""/>
      <w:lvlJc w:val="left"/>
      <w:pPr>
        <w:ind w:left="1080" w:hanging="360"/>
      </w:pPr>
      <w:rPr>
        <w:rFonts w:ascii="Symbol" w:hAnsi="Symbol" w:hint="default"/>
      </w:rPr>
    </w:lvl>
    <w:lvl w:ilvl="1" w:tplc="CE1213F0">
      <w:start w:val="1"/>
      <w:numFmt w:val="bullet"/>
      <w:lvlText w:val="o"/>
      <w:lvlJc w:val="left"/>
      <w:pPr>
        <w:ind w:left="1800" w:hanging="360"/>
      </w:pPr>
      <w:rPr>
        <w:rFonts w:ascii="Courier New" w:hAnsi="Courier New" w:hint="default"/>
      </w:rPr>
    </w:lvl>
    <w:lvl w:ilvl="2" w:tplc="374CBDA2">
      <w:start w:val="1"/>
      <w:numFmt w:val="bullet"/>
      <w:lvlText w:val=""/>
      <w:lvlJc w:val="left"/>
      <w:pPr>
        <w:ind w:left="2520" w:hanging="360"/>
      </w:pPr>
      <w:rPr>
        <w:rFonts w:ascii="Wingdings" w:hAnsi="Wingdings" w:hint="default"/>
      </w:rPr>
    </w:lvl>
    <w:lvl w:ilvl="3" w:tplc="600C027E">
      <w:start w:val="1"/>
      <w:numFmt w:val="bullet"/>
      <w:lvlText w:val=""/>
      <w:lvlJc w:val="left"/>
      <w:pPr>
        <w:ind w:left="3240" w:hanging="360"/>
      </w:pPr>
      <w:rPr>
        <w:rFonts w:ascii="Symbol" w:hAnsi="Symbol" w:hint="default"/>
      </w:rPr>
    </w:lvl>
    <w:lvl w:ilvl="4" w:tplc="EFE0E5D0">
      <w:start w:val="1"/>
      <w:numFmt w:val="bullet"/>
      <w:lvlText w:val="o"/>
      <w:lvlJc w:val="left"/>
      <w:pPr>
        <w:ind w:left="3960" w:hanging="360"/>
      </w:pPr>
      <w:rPr>
        <w:rFonts w:ascii="Courier New" w:hAnsi="Courier New" w:hint="default"/>
      </w:rPr>
    </w:lvl>
    <w:lvl w:ilvl="5" w:tplc="2048F2AA">
      <w:start w:val="1"/>
      <w:numFmt w:val="bullet"/>
      <w:lvlText w:val=""/>
      <w:lvlJc w:val="left"/>
      <w:pPr>
        <w:ind w:left="4680" w:hanging="360"/>
      </w:pPr>
      <w:rPr>
        <w:rFonts w:ascii="Wingdings" w:hAnsi="Wingdings" w:hint="default"/>
      </w:rPr>
    </w:lvl>
    <w:lvl w:ilvl="6" w:tplc="2B06D230">
      <w:start w:val="1"/>
      <w:numFmt w:val="bullet"/>
      <w:lvlText w:val=""/>
      <w:lvlJc w:val="left"/>
      <w:pPr>
        <w:ind w:left="5400" w:hanging="360"/>
      </w:pPr>
      <w:rPr>
        <w:rFonts w:ascii="Symbol" w:hAnsi="Symbol" w:hint="default"/>
      </w:rPr>
    </w:lvl>
    <w:lvl w:ilvl="7" w:tplc="381017D8">
      <w:start w:val="1"/>
      <w:numFmt w:val="bullet"/>
      <w:lvlText w:val="o"/>
      <w:lvlJc w:val="left"/>
      <w:pPr>
        <w:ind w:left="6120" w:hanging="360"/>
      </w:pPr>
      <w:rPr>
        <w:rFonts w:ascii="Courier New" w:hAnsi="Courier New" w:hint="default"/>
      </w:rPr>
    </w:lvl>
    <w:lvl w:ilvl="8" w:tplc="3D88D430">
      <w:start w:val="1"/>
      <w:numFmt w:val="bullet"/>
      <w:lvlText w:val=""/>
      <w:lvlJc w:val="left"/>
      <w:pPr>
        <w:ind w:left="6840" w:hanging="360"/>
      </w:pPr>
      <w:rPr>
        <w:rFonts w:ascii="Wingdings" w:hAnsi="Wingdings" w:hint="default"/>
      </w:rPr>
    </w:lvl>
  </w:abstractNum>
  <w:abstractNum w:abstractNumId="41" w15:restartNumberingAfterBreak="0">
    <w:nsid w:val="2EB226A2"/>
    <w:multiLevelType w:val="multilevel"/>
    <w:tmpl w:val="1EF29A44"/>
    <w:lvl w:ilvl="0">
      <w:start w:val="1"/>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2F062B58"/>
    <w:multiLevelType w:val="hybridMultilevel"/>
    <w:tmpl w:val="FDF0AC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44" w15:restartNumberingAfterBreak="0">
    <w:nsid w:val="34FF67BF"/>
    <w:multiLevelType w:val="hybridMultilevel"/>
    <w:tmpl w:val="92E4D9A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35820671"/>
    <w:multiLevelType w:val="multilevel"/>
    <w:tmpl w:val="88629C72"/>
    <w:styleLink w:val="WWOutlineListStyle3"/>
    <w:lvl w:ilvl="0">
      <w:start w:val="1"/>
      <w:numFmt w:val="decimal"/>
      <w:lvlText w:val="%1."/>
      <w:lvlJc w:val="left"/>
      <w:pPr>
        <w:ind w:left="360" w:hanging="360"/>
      </w:pPr>
    </w:lvl>
    <w:lvl w:ilvl="1">
      <w:start w:val="1"/>
      <w:numFmt w:val="decimal"/>
      <w:lvlText w:val="%1.%2."/>
      <w:lvlJc w:val="left"/>
      <w:pPr>
        <w:ind w:left="3126" w:hanging="432"/>
      </w:pPr>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6" w15:restartNumberingAfterBreak="0">
    <w:nsid w:val="3A0B71BE"/>
    <w:multiLevelType w:val="hybridMultilevel"/>
    <w:tmpl w:val="9DA8B3B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7" w15:restartNumberingAfterBreak="0">
    <w:nsid w:val="3B421CEB"/>
    <w:multiLevelType w:val="multilevel"/>
    <w:tmpl w:val="3C8C5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E2A1AFE"/>
    <w:multiLevelType w:val="hybridMultilevel"/>
    <w:tmpl w:val="966067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3E3009D6"/>
    <w:multiLevelType w:val="multilevel"/>
    <w:tmpl w:val="ED3EF89C"/>
    <w:lvl w:ilvl="0">
      <w:start w:val="1"/>
      <w:numFmt w:val="decimal"/>
      <w:lvlText w:val="NR-%1."/>
      <w:lvlJc w:val="left"/>
      <w:pPr>
        <w:ind w:left="0" w:firstLine="0"/>
      </w:pPr>
      <w:rPr>
        <w:rFonts w:hint="default"/>
        <w:sz w:val="24"/>
        <w:szCs w:val="22"/>
      </w:rPr>
    </w:lvl>
    <w:lvl w:ilvl="1">
      <w:start w:val="1"/>
      <w:numFmt w:val="decimal"/>
      <w:lvlText w:val="NR-%1.%2."/>
      <w:lvlJc w:val="left"/>
      <w:pPr>
        <w:ind w:left="0" w:firstLine="0"/>
      </w:pPr>
      <w:rPr>
        <w:rFonts w:hint="default"/>
        <w:sz w:val="24"/>
        <w:szCs w:val="22"/>
      </w:rPr>
    </w:lvl>
    <w:lvl w:ilvl="2">
      <w:start w:val="1"/>
      <w:numFmt w:val="decimal"/>
      <w:lvlText w:val="NR-%1.%2.%3."/>
      <w:lvlJc w:val="left"/>
      <w:pPr>
        <w:ind w:left="1224" w:hanging="1224"/>
      </w:pPr>
      <w:rPr>
        <w:rFonts w:hint="default"/>
        <w:sz w:val="24"/>
      </w:rPr>
    </w:lvl>
    <w:lvl w:ilvl="3">
      <w:start w:val="1"/>
      <w:numFmt w:val="decimal"/>
      <w:lvlText w:val="NR-%1.%2.%3.%4."/>
      <w:lvlJc w:val="left"/>
      <w:pPr>
        <w:ind w:left="1728" w:hanging="1728"/>
      </w:pPr>
      <w:rPr>
        <w:rFonts w:hint="default"/>
      </w:rPr>
    </w:lvl>
    <w:lvl w:ilvl="4">
      <w:start w:val="1"/>
      <w:numFmt w:val="decimal"/>
      <w:lvlText w:val="N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41CC709C"/>
    <w:multiLevelType w:val="hybridMultilevel"/>
    <w:tmpl w:val="DA8CDB2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2" w15:restartNumberingAfterBreak="0">
    <w:nsid w:val="432C27BB"/>
    <w:multiLevelType w:val="multilevel"/>
    <w:tmpl w:val="3612ADC8"/>
    <w:lvl w:ilvl="0">
      <w:start w:val="1"/>
      <w:numFmt w:val="decimal"/>
      <w:lvlText w:val="SR-%1."/>
      <w:lvlJc w:val="left"/>
      <w:pPr>
        <w:ind w:left="360" w:hanging="360"/>
      </w:pPr>
      <w:rPr>
        <w:rFonts w:hint="default"/>
      </w:rPr>
    </w:lvl>
    <w:lvl w:ilvl="1">
      <w:start w:val="1"/>
      <w:numFmt w:val="decimal"/>
      <w:lvlText w:val="SR-%1.%2."/>
      <w:lvlJc w:val="left"/>
      <w:pPr>
        <w:ind w:left="680" w:hanging="68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3" w15:restartNumberingAfterBreak="0">
    <w:nsid w:val="44123B85"/>
    <w:multiLevelType w:val="multilevel"/>
    <w:tmpl w:val="30F21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5313B48"/>
    <w:multiLevelType w:val="hybridMultilevel"/>
    <w:tmpl w:val="CE0EACC8"/>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5" w15:restartNumberingAfterBreak="0">
    <w:nsid w:val="48522ED4"/>
    <w:multiLevelType w:val="hybridMultilevel"/>
    <w:tmpl w:val="94B673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6" w15:restartNumberingAfterBreak="0">
    <w:nsid w:val="485D531B"/>
    <w:multiLevelType w:val="multilevel"/>
    <w:tmpl w:val="D71CF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49410C0E"/>
    <w:multiLevelType w:val="multilevel"/>
    <w:tmpl w:val="40E03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49E9276A"/>
    <w:multiLevelType w:val="multilevel"/>
    <w:tmpl w:val="6D8AB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4C800CC8"/>
    <w:multiLevelType w:val="hybridMultilevel"/>
    <w:tmpl w:val="28F20E8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0" w15:restartNumberingAfterBreak="0">
    <w:nsid w:val="4CDF4586"/>
    <w:multiLevelType w:val="multilevel"/>
    <w:tmpl w:val="B2E69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4D585DA3"/>
    <w:multiLevelType w:val="multilevel"/>
    <w:tmpl w:val="EBC45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4EC94932"/>
    <w:multiLevelType w:val="hybridMultilevel"/>
    <w:tmpl w:val="614876F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4FC20344"/>
    <w:multiLevelType w:val="multilevel"/>
    <w:tmpl w:val="CA98A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02A2BC3"/>
    <w:multiLevelType w:val="hybridMultilevel"/>
    <w:tmpl w:val="217046B8"/>
    <w:lvl w:ilvl="0" w:tplc="6B9EFE7A">
      <w:start w:val="1"/>
      <w:numFmt w:val="lowerLetter"/>
      <w:lvlText w:val="%1)"/>
      <w:lvlJc w:val="left"/>
      <w:pPr>
        <w:ind w:left="720" w:hanging="360"/>
      </w:pPr>
      <w:rPr>
        <w:rFonts w:ascii="Tahoma" w:hAnsi="Tahoma" w:cs="Tahoma"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506323D0"/>
    <w:multiLevelType w:val="multilevel"/>
    <w:tmpl w:val="3A182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538E3B8D"/>
    <w:multiLevelType w:val="multilevel"/>
    <w:tmpl w:val="4950D5F2"/>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126"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56BB0AAD"/>
    <w:multiLevelType w:val="multilevel"/>
    <w:tmpl w:val="85709208"/>
    <w:styleLink w:val="LFO4"/>
    <w:lvl w:ilvl="0">
      <w:start w:val="1"/>
      <w:numFmt w:val="decimal"/>
      <w:lvlText w:val="%1."/>
      <w:lvlJc w:val="left"/>
      <w:pPr>
        <w:ind w:left="502"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68" w15:restartNumberingAfterBreak="0">
    <w:nsid w:val="589812B8"/>
    <w:multiLevelType w:val="multilevel"/>
    <w:tmpl w:val="A078A10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5D5B2FC5"/>
    <w:multiLevelType w:val="multilevel"/>
    <w:tmpl w:val="8C8A2A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0" w15:restartNumberingAfterBreak="0">
    <w:nsid w:val="5DF951E9"/>
    <w:multiLevelType w:val="hybridMultilevel"/>
    <w:tmpl w:val="B78CF5A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1" w15:restartNumberingAfterBreak="0">
    <w:nsid w:val="5EA64601"/>
    <w:multiLevelType w:val="multilevel"/>
    <w:tmpl w:val="C9DA5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5EC73B7C"/>
    <w:multiLevelType w:val="multilevel"/>
    <w:tmpl w:val="6DA03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5ED858B6"/>
    <w:multiLevelType w:val="hybridMultilevel"/>
    <w:tmpl w:val="FE408E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4" w15:restartNumberingAfterBreak="0">
    <w:nsid w:val="5FC60A13"/>
    <w:multiLevelType w:val="hybridMultilevel"/>
    <w:tmpl w:val="6C44DEF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5" w15:restartNumberingAfterBreak="0">
    <w:nsid w:val="61512012"/>
    <w:multiLevelType w:val="hybridMultilevel"/>
    <w:tmpl w:val="614876F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1820576"/>
    <w:multiLevelType w:val="hybridMultilevel"/>
    <w:tmpl w:val="755010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7" w15:restartNumberingAfterBreak="0">
    <w:nsid w:val="63A6198F"/>
    <w:multiLevelType w:val="hybridMultilevel"/>
    <w:tmpl w:val="7756A5F8"/>
    <w:lvl w:ilvl="0" w:tplc="91CEEED6">
      <w:start w:val="1"/>
      <w:numFmt w:val="decimal"/>
      <w:lvlText w:val="%1."/>
      <w:lvlJc w:val="left"/>
      <w:pPr>
        <w:ind w:left="1440" w:hanging="360"/>
      </w:pPr>
    </w:lvl>
    <w:lvl w:ilvl="1" w:tplc="2710DFE6">
      <w:start w:val="1"/>
      <w:numFmt w:val="decimal"/>
      <w:lvlText w:val="%2."/>
      <w:lvlJc w:val="left"/>
      <w:pPr>
        <w:ind w:left="1440" w:hanging="360"/>
      </w:pPr>
    </w:lvl>
    <w:lvl w:ilvl="2" w:tplc="3E48BB7C">
      <w:start w:val="1"/>
      <w:numFmt w:val="decimal"/>
      <w:lvlText w:val="%3."/>
      <w:lvlJc w:val="left"/>
      <w:pPr>
        <w:ind w:left="1440" w:hanging="360"/>
      </w:pPr>
    </w:lvl>
    <w:lvl w:ilvl="3" w:tplc="160C40DC">
      <w:start w:val="1"/>
      <w:numFmt w:val="decimal"/>
      <w:lvlText w:val="%4."/>
      <w:lvlJc w:val="left"/>
      <w:pPr>
        <w:ind w:left="1440" w:hanging="360"/>
      </w:pPr>
    </w:lvl>
    <w:lvl w:ilvl="4" w:tplc="8D30DC8E">
      <w:start w:val="1"/>
      <w:numFmt w:val="decimal"/>
      <w:lvlText w:val="%5."/>
      <w:lvlJc w:val="left"/>
      <w:pPr>
        <w:ind w:left="1440" w:hanging="360"/>
      </w:pPr>
    </w:lvl>
    <w:lvl w:ilvl="5" w:tplc="C1521374">
      <w:start w:val="1"/>
      <w:numFmt w:val="decimal"/>
      <w:lvlText w:val="%6."/>
      <w:lvlJc w:val="left"/>
      <w:pPr>
        <w:ind w:left="1440" w:hanging="360"/>
      </w:pPr>
    </w:lvl>
    <w:lvl w:ilvl="6" w:tplc="8584B03A">
      <w:start w:val="1"/>
      <w:numFmt w:val="decimal"/>
      <w:lvlText w:val="%7."/>
      <w:lvlJc w:val="left"/>
      <w:pPr>
        <w:ind w:left="1440" w:hanging="360"/>
      </w:pPr>
    </w:lvl>
    <w:lvl w:ilvl="7" w:tplc="50322122">
      <w:start w:val="1"/>
      <w:numFmt w:val="decimal"/>
      <w:lvlText w:val="%8."/>
      <w:lvlJc w:val="left"/>
      <w:pPr>
        <w:ind w:left="1440" w:hanging="360"/>
      </w:pPr>
    </w:lvl>
    <w:lvl w:ilvl="8" w:tplc="989299AE">
      <w:start w:val="1"/>
      <w:numFmt w:val="decimal"/>
      <w:lvlText w:val="%9."/>
      <w:lvlJc w:val="left"/>
      <w:pPr>
        <w:ind w:left="1440" w:hanging="360"/>
      </w:pPr>
    </w:lvl>
  </w:abstractNum>
  <w:abstractNum w:abstractNumId="78" w15:restartNumberingAfterBreak="0">
    <w:nsid w:val="640E394B"/>
    <w:multiLevelType w:val="multilevel"/>
    <w:tmpl w:val="62445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657F14C8"/>
    <w:multiLevelType w:val="multilevel"/>
    <w:tmpl w:val="CC50B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65E8459E"/>
    <w:multiLevelType w:val="hybridMultilevel"/>
    <w:tmpl w:val="F8B619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1" w15:restartNumberingAfterBreak="0">
    <w:nsid w:val="688B7207"/>
    <w:multiLevelType w:val="hybridMultilevel"/>
    <w:tmpl w:val="614876F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69EC5E1F"/>
    <w:multiLevelType w:val="hybridMultilevel"/>
    <w:tmpl w:val="18C0D130"/>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83" w15:restartNumberingAfterBreak="0">
    <w:nsid w:val="6AB86D59"/>
    <w:multiLevelType w:val="multilevel"/>
    <w:tmpl w:val="1068A7E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85" w15:restartNumberingAfterBreak="0">
    <w:nsid w:val="6D6810D4"/>
    <w:multiLevelType w:val="multilevel"/>
    <w:tmpl w:val="9A682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711C1719"/>
    <w:multiLevelType w:val="multilevel"/>
    <w:tmpl w:val="BFD86822"/>
    <w:lvl w:ilvl="0">
      <w:start w:val="1"/>
      <w:numFmt w:val="decimal"/>
      <w:lvlText w:val="FR-%1."/>
      <w:lvlJc w:val="left"/>
      <w:pPr>
        <w:ind w:left="0" w:firstLine="0"/>
      </w:pPr>
      <w:rPr>
        <w:rFonts w:hint="default"/>
        <w:sz w:val="24"/>
        <w:szCs w:val="22"/>
      </w:rPr>
    </w:lvl>
    <w:lvl w:ilvl="1">
      <w:start w:val="1"/>
      <w:numFmt w:val="decimal"/>
      <w:lvlText w:val="FR-%1.%2."/>
      <w:lvlJc w:val="left"/>
      <w:pPr>
        <w:ind w:left="0" w:firstLine="0"/>
      </w:pPr>
      <w:rPr>
        <w:rFonts w:hint="default"/>
        <w:sz w:val="24"/>
        <w:szCs w:val="22"/>
      </w:rPr>
    </w:lvl>
    <w:lvl w:ilvl="2">
      <w:start w:val="1"/>
      <w:numFmt w:val="decimal"/>
      <w:lvlText w:val="FR-%1.%2.%3."/>
      <w:lvlJc w:val="left"/>
      <w:pPr>
        <w:ind w:left="1224" w:hanging="1224"/>
      </w:pPr>
      <w:rPr>
        <w:rFonts w:hint="default"/>
        <w:sz w:val="24"/>
        <w:szCs w:val="24"/>
      </w:rPr>
    </w:lvl>
    <w:lvl w:ilvl="3">
      <w:start w:val="1"/>
      <w:numFmt w:val="decimal"/>
      <w:lvlText w:val="FR-%1.%2.%3.%4."/>
      <w:lvlJc w:val="left"/>
      <w:pPr>
        <w:ind w:left="1728" w:hanging="1728"/>
      </w:pPr>
      <w:rPr>
        <w:rFonts w:hint="default"/>
      </w:rPr>
    </w:lvl>
    <w:lvl w:ilvl="4">
      <w:start w:val="1"/>
      <w:numFmt w:val="decimal"/>
      <w:lvlText w:val="F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72B54A86"/>
    <w:multiLevelType w:val="hybridMultilevel"/>
    <w:tmpl w:val="5E3ED31E"/>
    <w:lvl w:ilvl="0" w:tplc="04270001">
      <w:start w:val="1"/>
      <w:numFmt w:val="bullet"/>
      <w:lvlText w:val=""/>
      <w:lvlJc w:val="left"/>
      <w:pPr>
        <w:ind w:left="3150" w:hanging="360"/>
      </w:pPr>
      <w:rPr>
        <w:rFonts w:ascii="Symbol" w:hAnsi="Symbol" w:hint="default"/>
      </w:rPr>
    </w:lvl>
    <w:lvl w:ilvl="1" w:tplc="04270003" w:tentative="1">
      <w:start w:val="1"/>
      <w:numFmt w:val="bullet"/>
      <w:lvlText w:val="o"/>
      <w:lvlJc w:val="left"/>
      <w:pPr>
        <w:ind w:left="3870" w:hanging="360"/>
      </w:pPr>
      <w:rPr>
        <w:rFonts w:ascii="Courier New" w:hAnsi="Courier New" w:cs="Courier New" w:hint="default"/>
      </w:rPr>
    </w:lvl>
    <w:lvl w:ilvl="2" w:tplc="04270005" w:tentative="1">
      <w:start w:val="1"/>
      <w:numFmt w:val="bullet"/>
      <w:lvlText w:val=""/>
      <w:lvlJc w:val="left"/>
      <w:pPr>
        <w:ind w:left="4590" w:hanging="360"/>
      </w:pPr>
      <w:rPr>
        <w:rFonts w:ascii="Wingdings" w:hAnsi="Wingdings" w:hint="default"/>
      </w:rPr>
    </w:lvl>
    <w:lvl w:ilvl="3" w:tplc="04270001" w:tentative="1">
      <w:start w:val="1"/>
      <w:numFmt w:val="bullet"/>
      <w:lvlText w:val=""/>
      <w:lvlJc w:val="left"/>
      <w:pPr>
        <w:ind w:left="5310" w:hanging="360"/>
      </w:pPr>
      <w:rPr>
        <w:rFonts w:ascii="Symbol" w:hAnsi="Symbol" w:hint="default"/>
      </w:rPr>
    </w:lvl>
    <w:lvl w:ilvl="4" w:tplc="04270003" w:tentative="1">
      <w:start w:val="1"/>
      <w:numFmt w:val="bullet"/>
      <w:lvlText w:val="o"/>
      <w:lvlJc w:val="left"/>
      <w:pPr>
        <w:ind w:left="6030" w:hanging="360"/>
      </w:pPr>
      <w:rPr>
        <w:rFonts w:ascii="Courier New" w:hAnsi="Courier New" w:cs="Courier New" w:hint="default"/>
      </w:rPr>
    </w:lvl>
    <w:lvl w:ilvl="5" w:tplc="04270005" w:tentative="1">
      <w:start w:val="1"/>
      <w:numFmt w:val="bullet"/>
      <w:lvlText w:val=""/>
      <w:lvlJc w:val="left"/>
      <w:pPr>
        <w:ind w:left="6750" w:hanging="360"/>
      </w:pPr>
      <w:rPr>
        <w:rFonts w:ascii="Wingdings" w:hAnsi="Wingdings" w:hint="default"/>
      </w:rPr>
    </w:lvl>
    <w:lvl w:ilvl="6" w:tplc="04270001" w:tentative="1">
      <w:start w:val="1"/>
      <w:numFmt w:val="bullet"/>
      <w:lvlText w:val=""/>
      <w:lvlJc w:val="left"/>
      <w:pPr>
        <w:ind w:left="7470" w:hanging="360"/>
      </w:pPr>
      <w:rPr>
        <w:rFonts w:ascii="Symbol" w:hAnsi="Symbol" w:hint="default"/>
      </w:rPr>
    </w:lvl>
    <w:lvl w:ilvl="7" w:tplc="04270003" w:tentative="1">
      <w:start w:val="1"/>
      <w:numFmt w:val="bullet"/>
      <w:lvlText w:val="o"/>
      <w:lvlJc w:val="left"/>
      <w:pPr>
        <w:ind w:left="8190" w:hanging="360"/>
      </w:pPr>
      <w:rPr>
        <w:rFonts w:ascii="Courier New" w:hAnsi="Courier New" w:cs="Courier New" w:hint="default"/>
      </w:rPr>
    </w:lvl>
    <w:lvl w:ilvl="8" w:tplc="04270005" w:tentative="1">
      <w:start w:val="1"/>
      <w:numFmt w:val="bullet"/>
      <w:lvlText w:val=""/>
      <w:lvlJc w:val="left"/>
      <w:pPr>
        <w:ind w:left="8910" w:hanging="360"/>
      </w:pPr>
      <w:rPr>
        <w:rFonts w:ascii="Wingdings" w:hAnsi="Wingdings" w:hint="default"/>
      </w:rPr>
    </w:lvl>
  </w:abstractNum>
  <w:abstractNum w:abstractNumId="88" w15:restartNumberingAfterBreak="0">
    <w:nsid w:val="74C85E79"/>
    <w:multiLevelType w:val="multilevel"/>
    <w:tmpl w:val="29E6A31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9" w15:restartNumberingAfterBreak="0">
    <w:nsid w:val="7573167E"/>
    <w:multiLevelType w:val="hybridMultilevel"/>
    <w:tmpl w:val="997A48F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0" w15:restartNumberingAfterBreak="0">
    <w:nsid w:val="767959EA"/>
    <w:multiLevelType w:val="hybridMultilevel"/>
    <w:tmpl w:val="844867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1" w15:restartNumberingAfterBreak="0">
    <w:nsid w:val="76B25B09"/>
    <w:multiLevelType w:val="hybridMultilevel"/>
    <w:tmpl w:val="4F54A73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2" w15:restartNumberingAfterBreak="0">
    <w:nsid w:val="77CC1553"/>
    <w:multiLevelType w:val="hybridMultilevel"/>
    <w:tmpl w:val="A76ED9E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3" w15:restartNumberingAfterBreak="0">
    <w:nsid w:val="796035C9"/>
    <w:multiLevelType w:val="multilevel"/>
    <w:tmpl w:val="42F65A1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4" w15:restartNumberingAfterBreak="0">
    <w:nsid w:val="7AD47BAC"/>
    <w:multiLevelType w:val="multilevel"/>
    <w:tmpl w:val="93440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7FA1100B"/>
    <w:multiLevelType w:val="multilevel"/>
    <w:tmpl w:val="D56E86AA"/>
    <w:lvl w:ilvl="0">
      <w:start w:val="1"/>
      <w:numFmt w:val="decimal"/>
      <w:lvlText w:val="PR-%1."/>
      <w:lvlJc w:val="left"/>
      <w:pPr>
        <w:ind w:left="0" w:firstLine="0"/>
      </w:pPr>
      <w:rPr>
        <w:rFonts w:hint="default"/>
        <w:sz w:val="24"/>
        <w:szCs w:val="22"/>
      </w:rPr>
    </w:lvl>
    <w:lvl w:ilvl="1">
      <w:start w:val="1"/>
      <w:numFmt w:val="decimal"/>
      <w:lvlText w:val="PR-%1.%2."/>
      <w:lvlJc w:val="left"/>
      <w:pPr>
        <w:ind w:left="0" w:firstLine="0"/>
      </w:pPr>
      <w:rPr>
        <w:rFonts w:hint="default"/>
        <w:color w:val="auto"/>
        <w:sz w:val="24"/>
        <w:szCs w:val="22"/>
      </w:rPr>
    </w:lvl>
    <w:lvl w:ilvl="2">
      <w:start w:val="1"/>
      <w:numFmt w:val="decimal"/>
      <w:lvlText w:val="P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44286174">
    <w:abstractNumId w:val="10"/>
  </w:num>
  <w:num w:numId="2" w16cid:durableId="1604150840">
    <w:abstractNumId w:val="30"/>
  </w:num>
  <w:num w:numId="3" w16cid:durableId="2144080042">
    <w:abstractNumId w:val="8"/>
  </w:num>
  <w:num w:numId="4" w16cid:durableId="914359888">
    <w:abstractNumId w:val="29"/>
  </w:num>
  <w:num w:numId="5" w16cid:durableId="1763918593">
    <w:abstractNumId w:val="23"/>
  </w:num>
  <w:num w:numId="6" w16cid:durableId="513376183">
    <w:abstractNumId w:val="66"/>
  </w:num>
  <w:num w:numId="7" w16cid:durableId="1806969360">
    <w:abstractNumId w:val="83"/>
  </w:num>
  <w:num w:numId="8" w16cid:durableId="142938627">
    <w:abstractNumId w:val="43"/>
  </w:num>
  <w:num w:numId="9" w16cid:durableId="520704907">
    <w:abstractNumId w:val="95"/>
  </w:num>
  <w:num w:numId="10" w16cid:durableId="421032154">
    <w:abstractNumId w:val="37"/>
  </w:num>
  <w:num w:numId="11" w16cid:durableId="1827279527">
    <w:abstractNumId w:val="3"/>
  </w:num>
  <w:num w:numId="12" w16cid:durableId="1809467916">
    <w:abstractNumId w:val="17"/>
  </w:num>
  <w:num w:numId="13" w16cid:durableId="947808459">
    <w:abstractNumId w:val="84"/>
  </w:num>
  <w:num w:numId="14" w16cid:durableId="1883711794">
    <w:abstractNumId w:val="86"/>
  </w:num>
  <w:num w:numId="15" w16cid:durableId="1532763148">
    <w:abstractNumId w:val="49"/>
  </w:num>
  <w:num w:numId="16" w16cid:durableId="1209028161">
    <w:abstractNumId w:val="41"/>
  </w:num>
  <w:num w:numId="17" w16cid:durableId="871309560">
    <w:abstractNumId w:val="4"/>
  </w:num>
  <w:num w:numId="18" w16cid:durableId="1673221840">
    <w:abstractNumId w:val="46"/>
  </w:num>
  <w:num w:numId="19" w16cid:durableId="1950621813">
    <w:abstractNumId w:val="82"/>
  </w:num>
  <w:num w:numId="20" w16cid:durableId="1619801910">
    <w:abstractNumId w:val="9"/>
  </w:num>
  <w:num w:numId="21" w16cid:durableId="769545394">
    <w:abstractNumId w:val="90"/>
  </w:num>
  <w:num w:numId="22" w16cid:durableId="1859736858">
    <w:abstractNumId w:val="28"/>
  </w:num>
  <w:num w:numId="23" w16cid:durableId="1347243662">
    <w:abstractNumId w:val="81"/>
  </w:num>
  <w:num w:numId="24" w16cid:durableId="283118545">
    <w:abstractNumId w:val="75"/>
  </w:num>
  <w:num w:numId="25" w16cid:durableId="2085715029">
    <w:abstractNumId w:val="33"/>
  </w:num>
  <w:num w:numId="26" w16cid:durableId="1340085763">
    <w:abstractNumId w:val="62"/>
  </w:num>
  <w:num w:numId="27" w16cid:durableId="406196927">
    <w:abstractNumId w:val="74"/>
  </w:num>
  <w:num w:numId="28" w16cid:durableId="1870219830">
    <w:abstractNumId w:val="51"/>
  </w:num>
  <w:num w:numId="29" w16cid:durableId="340861530">
    <w:abstractNumId w:val="27"/>
  </w:num>
  <w:num w:numId="30" w16cid:durableId="205795969">
    <w:abstractNumId w:val="59"/>
  </w:num>
  <w:num w:numId="31" w16cid:durableId="1168473258">
    <w:abstractNumId w:val="25"/>
  </w:num>
  <w:num w:numId="32" w16cid:durableId="380133946">
    <w:abstractNumId w:val="64"/>
  </w:num>
  <w:num w:numId="33" w16cid:durableId="1541279304">
    <w:abstractNumId w:val="22"/>
  </w:num>
  <w:num w:numId="34" w16cid:durableId="1077553410">
    <w:abstractNumId w:val="18"/>
  </w:num>
  <w:num w:numId="35" w16cid:durableId="334849186">
    <w:abstractNumId w:val="69"/>
  </w:num>
  <w:num w:numId="36" w16cid:durableId="99843439">
    <w:abstractNumId w:val="20"/>
  </w:num>
  <w:num w:numId="37" w16cid:durableId="1460303085">
    <w:abstractNumId w:val="93"/>
  </w:num>
  <w:num w:numId="38" w16cid:durableId="1809858036">
    <w:abstractNumId w:val="68"/>
  </w:num>
  <w:num w:numId="39" w16cid:durableId="840390951">
    <w:abstractNumId w:val="88"/>
  </w:num>
  <w:num w:numId="40" w16cid:durableId="216860380">
    <w:abstractNumId w:val="24"/>
  </w:num>
  <w:num w:numId="41" w16cid:durableId="2037728584">
    <w:abstractNumId w:val="19"/>
  </w:num>
  <w:num w:numId="42" w16cid:durableId="1737242223">
    <w:abstractNumId w:val="13"/>
  </w:num>
  <w:num w:numId="43" w16cid:durableId="1379474967">
    <w:abstractNumId w:val="31"/>
  </w:num>
  <w:num w:numId="44" w16cid:durableId="673873884">
    <w:abstractNumId w:val="87"/>
  </w:num>
  <w:num w:numId="45" w16cid:durableId="623929130">
    <w:abstractNumId w:val="7"/>
  </w:num>
  <w:num w:numId="46" w16cid:durableId="1501697239">
    <w:abstractNumId w:val="44"/>
  </w:num>
  <w:num w:numId="47" w16cid:durableId="267543505">
    <w:abstractNumId w:val="58"/>
  </w:num>
  <w:num w:numId="48" w16cid:durableId="587269186">
    <w:abstractNumId w:val="2"/>
  </w:num>
  <w:num w:numId="49" w16cid:durableId="2059891204">
    <w:abstractNumId w:val="94"/>
  </w:num>
  <w:num w:numId="50" w16cid:durableId="488593471">
    <w:abstractNumId w:val="71"/>
  </w:num>
  <w:num w:numId="51" w16cid:durableId="1134132958">
    <w:abstractNumId w:val="32"/>
  </w:num>
  <w:num w:numId="52" w16cid:durableId="1946304486">
    <w:abstractNumId w:val="79"/>
  </w:num>
  <w:num w:numId="53" w16cid:durableId="1490051541">
    <w:abstractNumId w:val="39"/>
  </w:num>
  <w:num w:numId="54" w16cid:durableId="1426078088">
    <w:abstractNumId w:val="0"/>
  </w:num>
  <w:num w:numId="55" w16cid:durableId="1909531288">
    <w:abstractNumId w:val="61"/>
  </w:num>
  <w:num w:numId="56" w16cid:durableId="1743288944">
    <w:abstractNumId w:val="60"/>
  </w:num>
  <w:num w:numId="57" w16cid:durableId="1618172463">
    <w:abstractNumId w:val="85"/>
  </w:num>
  <w:num w:numId="58" w16cid:durableId="1200627538">
    <w:abstractNumId w:val="12"/>
  </w:num>
  <w:num w:numId="59" w16cid:durableId="111632366">
    <w:abstractNumId w:val="47"/>
  </w:num>
  <w:num w:numId="60" w16cid:durableId="1143500029">
    <w:abstractNumId w:val="1"/>
  </w:num>
  <w:num w:numId="61" w16cid:durableId="821195647">
    <w:abstractNumId w:val="78"/>
  </w:num>
  <w:num w:numId="62" w16cid:durableId="811606591">
    <w:abstractNumId w:val="26"/>
  </w:num>
  <w:num w:numId="63" w16cid:durableId="512887495">
    <w:abstractNumId w:val="11"/>
  </w:num>
  <w:num w:numId="64" w16cid:durableId="1579097340">
    <w:abstractNumId w:val="38"/>
  </w:num>
  <w:num w:numId="65" w16cid:durableId="697195300">
    <w:abstractNumId w:val="34"/>
  </w:num>
  <w:num w:numId="66" w16cid:durableId="1050224863">
    <w:abstractNumId w:val="65"/>
  </w:num>
  <w:num w:numId="67" w16cid:durableId="774980306">
    <w:abstractNumId w:val="36"/>
  </w:num>
  <w:num w:numId="68" w16cid:durableId="1314526734">
    <w:abstractNumId w:val="57"/>
  </w:num>
  <w:num w:numId="69" w16cid:durableId="20397288">
    <w:abstractNumId w:val="53"/>
  </w:num>
  <w:num w:numId="70" w16cid:durableId="1175996587">
    <w:abstractNumId w:val="72"/>
  </w:num>
  <w:num w:numId="71" w16cid:durableId="1598904387">
    <w:abstractNumId w:val="6"/>
  </w:num>
  <w:num w:numId="72" w16cid:durableId="232935332">
    <w:abstractNumId w:val="63"/>
  </w:num>
  <w:num w:numId="73" w16cid:durableId="907226854">
    <w:abstractNumId w:val="21"/>
  </w:num>
  <w:num w:numId="74" w16cid:durableId="252398186">
    <w:abstractNumId w:val="14"/>
  </w:num>
  <w:num w:numId="75" w16cid:durableId="94716540">
    <w:abstractNumId w:val="15"/>
  </w:num>
  <w:num w:numId="76" w16cid:durableId="1965888515">
    <w:abstractNumId w:val="56"/>
  </w:num>
  <w:num w:numId="77" w16cid:durableId="1684740237">
    <w:abstractNumId w:val="40"/>
  </w:num>
  <w:num w:numId="78" w16cid:durableId="162742021">
    <w:abstractNumId w:val="80"/>
  </w:num>
  <w:num w:numId="79" w16cid:durableId="539897741">
    <w:abstractNumId w:val="89"/>
  </w:num>
  <w:num w:numId="80" w16cid:durableId="495848603">
    <w:abstractNumId w:val="54"/>
  </w:num>
  <w:num w:numId="81" w16cid:durableId="1545142530">
    <w:abstractNumId w:val="70"/>
  </w:num>
  <w:num w:numId="82" w16cid:durableId="700056336">
    <w:abstractNumId w:val="76"/>
  </w:num>
  <w:num w:numId="83" w16cid:durableId="578710107">
    <w:abstractNumId w:val="91"/>
  </w:num>
  <w:num w:numId="84" w16cid:durableId="1925216991">
    <w:abstractNumId w:val="73"/>
  </w:num>
  <w:num w:numId="85" w16cid:durableId="1490907039">
    <w:abstractNumId w:val="35"/>
  </w:num>
  <w:num w:numId="86" w16cid:durableId="99960578">
    <w:abstractNumId w:val="92"/>
  </w:num>
  <w:num w:numId="87" w16cid:durableId="464278807">
    <w:abstractNumId w:val="42"/>
  </w:num>
  <w:num w:numId="88" w16cid:durableId="776020324">
    <w:abstractNumId w:val="5"/>
  </w:num>
  <w:num w:numId="89" w16cid:durableId="1311061935">
    <w:abstractNumId w:val="50"/>
  </w:num>
  <w:num w:numId="90" w16cid:durableId="1724400608">
    <w:abstractNumId w:val="52"/>
  </w:num>
  <w:num w:numId="91" w16cid:durableId="446968065">
    <w:abstractNumId w:val="48"/>
  </w:num>
  <w:num w:numId="92" w16cid:durableId="1671758028">
    <w:abstractNumId w:val="55"/>
  </w:num>
  <w:num w:numId="93" w16cid:durableId="338120089">
    <w:abstractNumId w:val="45"/>
  </w:num>
  <w:num w:numId="94" w16cid:durableId="1542932868">
    <w:abstractNumId w:val="67"/>
  </w:num>
  <w:num w:numId="95" w16cid:durableId="529102758">
    <w:abstractNumId w:val="77"/>
  </w:num>
  <w:num w:numId="96" w16cid:durableId="1653558368">
    <w:abstractNumId w:val="66"/>
  </w:num>
  <w:num w:numId="97" w16cid:durableId="811943571">
    <w:abstractNumId w:val="66"/>
  </w:num>
  <w:num w:numId="98" w16cid:durableId="1843201933">
    <w:abstractNumId w:val="66"/>
  </w:num>
  <w:num w:numId="99" w16cid:durableId="638926248">
    <w:abstractNumId w:val="16"/>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efaultTabStop w:val="720"/>
  <w:hyphenationZone w:val="396"/>
  <w:drawingGridHorizontalSpacing w:val="120"/>
  <w:displayHorizont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2A5A"/>
    <w:rsid w:val="000001DA"/>
    <w:rsid w:val="000003BE"/>
    <w:rsid w:val="00000567"/>
    <w:rsid w:val="00000BB0"/>
    <w:rsid w:val="00000D92"/>
    <w:rsid w:val="00000E68"/>
    <w:rsid w:val="000012C8"/>
    <w:rsid w:val="00001499"/>
    <w:rsid w:val="000018DA"/>
    <w:rsid w:val="00002514"/>
    <w:rsid w:val="000029DD"/>
    <w:rsid w:val="00002A1E"/>
    <w:rsid w:val="00002A99"/>
    <w:rsid w:val="00002CA6"/>
    <w:rsid w:val="00002FEE"/>
    <w:rsid w:val="00003210"/>
    <w:rsid w:val="000035A1"/>
    <w:rsid w:val="000039C0"/>
    <w:rsid w:val="00003B1B"/>
    <w:rsid w:val="000044FA"/>
    <w:rsid w:val="0000481A"/>
    <w:rsid w:val="00004C53"/>
    <w:rsid w:val="00004CF0"/>
    <w:rsid w:val="00004D47"/>
    <w:rsid w:val="00005059"/>
    <w:rsid w:val="000050A8"/>
    <w:rsid w:val="0000526D"/>
    <w:rsid w:val="00005817"/>
    <w:rsid w:val="00005A62"/>
    <w:rsid w:val="000066E5"/>
    <w:rsid w:val="0000678B"/>
    <w:rsid w:val="00006D02"/>
    <w:rsid w:val="000074EE"/>
    <w:rsid w:val="00007C75"/>
    <w:rsid w:val="00007D8A"/>
    <w:rsid w:val="00007F1E"/>
    <w:rsid w:val="00010198"/>
    <w:rsid w:val="00010DA1"/>
    <w:rsid w:val="00010EB8"/>
    <w:rsid w:val="0001110B"/>
    <w:rsid w:val="00011315"/>
    <w:rsid w:val="00011F31"/>
    <w:rsid w:val="00011F6A"/>
    <w:rsid w:val="0001222F"/>
    <w:rsid w:val="00012310"/>
    <w:rsid w:val="000124AD"/>
    <w:rsid w:val="00012965"/>
    <w:rsid w:val="000129CF"/>
    <w:rsid w:val="00012D64"/>
    <w:rsid w:val="000131CF"/>
    <w:rsid w:val="000134FD"/>
    <w:rsid w:val="0001356A"/>
    <w:rsid w:val="000135AE"/>
    <w:rsid w:val="0001363D"/>
    <w:rsid w:val="00013661"/>
    <w:rsid w:val="000136C0"/>
    <w:rsid w:val="000136EA"/>
    <w:rsid w:val="0001394F"/>
    <w:rsid w:val="000139E6"/>
    <w:rsid w:val="00013DC1"/>
    <w:rsid w:val="00014067"/>
    <w:rsid w:val="00014377"/>
    <w:rsid w:val="0001454A"/>
    <w:rsid w:val="000146B6"/>
    <w:rsid w:val="000149F5"/>
    <w:rsid w:val="00014C20"/>
    <w:rsid w:val="00014FF5"/>
    <w:rsid w:val="00015058"/>
    <w:rsid w:val="00015C07"/>
    <w:rsid w:val="00015F99"/>
    <w:rsid w:val="00016416"/>
    <w:rsid w:val="00016AAF"/>
    <w:rsid w:val="000177C0"/>
    <w:rsid w:val="00017DCD"/>
    <w:rsid w:val="00017FBB"/>
    <w:rsid w:val="00020127"/>
    <w:rsid w:val="000208BB"/>
    <w:rsid w:val="0002162A"/>
    <w:rsid w:val="00021A21"/>
    <w:rsid w:val="00021FF8"/>
    <w:rsid w:val="00021FFF"/>
    <w:rsid w:val="0002218E"/>
    <w:rsid w:val="000227A5"/>
    <w:rsid w:val="00022C09"/>
    <w:rsid w:val="00023037"/>
    <w:rsid w:val="000231F2"/>
    <w:rsid w:val="00023381"/>
    <w:rsid w:val="0002375B"/>
    <w:rsid w:val="00023A5D"/>
    <w:rsid w:val="00023BAB"/>
    <w:rsid w:val="00023C60"/>
    <w:rsid w:val="00023D7F"/>
    <w:rsid w:val="00023DF0"/>
    <w:rsid w:val="00023EB2"/>
    <w:rsid w:val="00023F65"/>
    <w:rsid w:val="0002543E"/>
    <w:rsid w:val="00025DF9"/>
    <w:rsid w:val="0002630B"/>
    <w:rsid w:val="0002632A"/>
    <w:rsid w:val="00026C30"/>
    <w:rsid w:val="00027CD5"/>
    <w:rsid w:val="00027FD0"/>
    <w:rsid w:val="000301FD"/>
    <w:rsid w:val="00030207"/>
    <w:rsid w:val="00030260"/>
    <w:rsid w:val="00030399"/>
    <w:rsid w:val="000303D6"/>
    <w:rsid w:val="00030F32"/>
    <w:rsid w:val="000312CF"/>
    <w:rsid w:val="00031471"/>
    <w:rsid w:val="00031D01"/>
    <w:rsid w:val="00031DC7"/>
    <w:rsid w:val="00031EE2"/>
    <w:rsid w:val="000321CC"/>
    <w:rsid w:val="000323A7"/>
    <w:rsid w:val="0003254B"/>
    <w:rsid w:val="000326B1"/>
    <w:rsid w:val="00032799"/>
    <w:rsid w:val="00032896"/>
    <w:rsid w:val="00032C69"/>
    <w:rsid w:val="000335AF"/>
    <w:rsid w:val="0003387E"/>
    <w:rsid w:val="000339DA"/>
    <w:rsid w:val="00033AC0"/>
    <w:rsid w:val="00033B52"/>
    <w:rsid w:val="00033B7E"/>
    <w:rsid w:val="00033D08"/>
    <w:rsid w:val="00033EEF"/>
    <w:rsid w:val="00034151"/>
    <w:rsid w:val="00034571"/>
    <w:rsid w:val="000349A9"/>
    <w:rsid w:val="00034E5D"/>
    <w:rsid w:val="00034FE9"/>
    <w:rsid w:val="000350F0"/>
    <w:rsid w:val="000352AF"/>
    <w:rsid w:val="0003530D"/>
    <w:rsid w:val="00035631"/>
    <w:rsid w:val="00035AFD"/>
    <w:rsid w:val="000360A5"/>
    <w:rsid w:val="0003634C"/>
    <w:rsid w:val="000363E4"/>
    <w:rsid w:val="0003647C"/>
    <w:rsid w:val="000366CA"/>
    <w:rsid w:val="0003684B"/>
    <w:rsid w:val="00036F3A"/>
    <w:rsid w:val="0003709A"/>
    <w:rsid w:val="00037125"/>
    <w:rsid w:val="0003756E"/>
    <w:rsid w:val="00037625"/>
    <w:rsid w:val="0003777E"/>
    <w:rsid w:val="00037C2A"/>
    <w:rsid w:val="000400F7"/>
    <w:rsid w:val="000403A5"/>
    <w:rsid w:val="00040823"/>
    <w:rsid w:val="000408E8"/>
    <w:rsid w:val="00040C00"/>
    <w:rsid w:val="00040C2F"/>
    <w:rsid w:val="0004177E"/>
    <w:rsid w:val="00041AF8"/>
    <w:rsid w:val="000422AF"/>
    <w:rsid w:val="00042B2D"/>
    <w:rsid w:val="00042BA8"/>
    <w:rsid w:val="00042FCC"/>
    <w:rsid w:val="000432A3"/>
    <w:rsid w:val="000432A9"/>
    <w:rsid w:val="00043707"/>
    <w:rsid w:val="000439EF"/>
    <w:rsid w:val="00043C69"/>
    <w:rsid w:val="000443FC"/>
    <w:rsid w:val="00044445"/>
    <w:rsid w:val="0004453F"/>
    <w:rsid w:val="00044D9F"/>
    <w:rsid w:val="00044DED"/>
    <w:rsid w:val="00045256"/>
    <w:rsid w:val="00045757"/>
    <w:rsid w:val="00045AF6"/>
    <w:rsid w:val="00045B07"/>
    <w:rsid w:val="00045CF4"/>
    <w:rsid w:val="00045EF4"/>
    <w:rsid w:val="0004614C"/>
    <w:rsid w:val="000463CD"/>
    <w:rsid w:val="00046588"/>
    <w:rsid w:val="000466BA"/>
    <w:rsid w:val="000466DB"/>
    <w:rsid w:val="00046F86"/>
    <w:rsid w:val="00047064"/>
    <w:rsid w:val="0004711B"/>
    <w:rsid w:val="000478CB"/>
    <w:rsid w:val="00047D5C"/>
    <w:rsid w:val="000500D8"/>
    <w:rsid w:val="000512B7"/>
    <w:rsid w:val="000513BD"/>
    <w:rsid w:val="000517F7"/>
    <w:rsid w:val="000518A9"/>
    <w:rsid w:val="00051C88"/>
    <w:rsid w:val="00052019"/>
    <w:rsid w:val="000524D3"/>
    <w:rsid w:val="00052F4A"/>
    <w:rsid w:val="0005319E"/>
    <w:rsid w:val="000531EC"/>
    <w:rsid w:val="0005355C"/>
    <w:rsid w:val="00053787"/>
    <w:rsid w:val="0005398F"/>
    <w:rsid w:val="0005411C"/>
    <w:rsid w:val="00054212"/>
    <w:rsid w:val="00054377"/>
    <w:rsid w:val="000546F6"/>
    <w:rsid w:val="00054A91"/>
    <w:rsid w:val="00054AF3"/>
    <w:rsid w:val="00054EAA"/>
    <w:rsid w:val="00054EFA"/>
    <w:rsid w:val="00055054"/>
    <w:rsid w:val="00055257"/>
    <w:rsid w:val="00055ABE"/>
    <w:rsid w:val="00056469"/>
    <w:rsid w:val="00056528"/>
    <w:rsid w:val="00056621"/>
    <w:rsid w:val="00056BB8"/>
    <w:rsid w:val="00056CAD"/>
    <w:rsid w:val="00056D39"/>
    <w:rsid w:val="00057925"/>
    <w:rsid w:val="00057B43"/>
    <w:rsid w:val="00057E65"/>
    <w:rsid w:val="0006011F"/>
    <w:rsid w:val="00060936"/>
    <w:rsid w:val="00060FA7"/>
    <w:rsid w:val="00061197"/>
    <w:rsid w:val="000612C1"/>
    <w:rsid w:val="00061700"/>
    <w:rsid w:val="0006174A"/>
    <w:rsid w:val="0006189A"/>
    <w:rsid w:val="0006191B"/>
    <w:rsid w:val="0006199F"/>
    <w:rsid w:val="000619A8"/>
    <w:rsid w:val="00061AD4"/>
    <w:rsid w:val="00061B55"/>
    <w:rsid w:val="00061EA7"/>
    <w:rsid w:val="000623B6"/>
    <w:rsid w:val="000626A9"/>
    <w:rsid w:val="0006272E"/>
    <w:rsid w:val="00062A15"/>
    <w:rsid w:val="000635E1"/>
    <w:rsid w:val="00063614"/>
    <w:rsid w:val="00063E98"/>
    <w:rsid w:val="000640AB"/>
    <w:rsid w:val="0006467F"/>
    <w:rsid w:val="000647B7"/>
    <w:rsid w:val="00065164"/>
    <w:rsid w:val="000654F6"/>
    <w:rsid w:val="00065625"/>
    <w:rsid w:val="00065878"/>
    <w:rsid w:val="00065E47"/>
    <w:rsid w:val="00065E59"/>
    <w:rsid w:val="000661CE"/>
    <w:rsid w:val="000664B3"/>
    <w:rsid w:val="0006661E"/>
    <w:rsid w:val="00066647"/>
    <w:rsid w:val="0006681A"/>
    <w:rsid w:val="0006695A"/>
    <w:rsid w:val="00066EBC"/>
    <w:rsid w:val="000674E7"/>
    <w:rsid w:val="00067823"/>
    <w:rsid w:val="00067C64"/>
    <w:rsid w:val="000702F5"/>
    <w:rsid w:val="000704F8"/>
    <w:rsid w:val="000706B9"/>
    <w:rsid w:val="00070FC0"/>
    <w:rsid w:val="0007118B"/>
    <w:rsid w:val="00071E93"/>
    <w:rsid w:val="0007246D"/>
    <w:rsid w:val="00072ADD"/>
    <w:rsid w:val="00072B83"/>
    <w:rsid w:val="00072CB6"/>
    <w:rsid w:val="00072D49"/>
    <w:rsid w:val="00072EEE"/>
    <w:rsid w:val="00073432"/>
    <w:rsid w:val="000737E3"/>
    <w:rsid w:val="00073C1D"/>
    <w:rsid w:val="00073C7F"/>
    <w:rsid w:val="0007430A"/>
    <w:rsid w:val="00074322"/>
    <w:rsid w:val="000747AA"/>
    <w:rsid w:val="00074967"/>
    <w:rsid w:val="00074A30"/>
    <w:rsid w:val="00074A72"/>
    <w:rsid w:val="00074B8A"/>
    <w:rsid w:val="00075132"/>
    <w:rsid w:val="000751BD"/>
    <w:rsid w:val="000752C0"/>
    <w:rsid w:val="00075B51"/>
    <w:rsid w:val="00075D2B"/>
    <w:rsid w:val="00075F69"/>
    <w:rsid w:val="00076078"/>
    <w:rsid w:val="0007626E"/>
    <w:rsid w:val="00076514"/>
    <w:rsid w:val="00076AD2"/>
    <w:rsid w:val="00076B0C"/>
    <w:rsid w:val="00077171"/>
    <w:rsid w:val="0007759A"/>
    <w:rsid w:val="00077861"/>
    <w:rsid w:val="00077D16"/>
    <w:rsid w:val="00077E37"/>
    <w:rsid w:val="00077F7F"/>
    <w:rsid w:val="000800D8"/>
    <w:rsid w:val="00080372"/>
    <w:rsid w:val="000803DE"/>
    <w:rsid w:val="00080CFD"/>
    <w:rsid w:val="00080D6B"/>
    <w:rsid w:val="000812CC"/>
    <w:rsid w:val="00081906"/>
    <w:rsid w:val="000819F3"/>
    <w:rsid w:val="00081A39"/>
    <w:rsid w:val="00081EE4"/>
    <w:rsid w:val="00082552"/>
    <w:rsid w:val="000827AA"/>
    <w:rsid w:val="0008301A"/>
    <w:rsid w:val="00083027"/>
    <w:rsid w:val="0008350F"/>
    <w:rsid w:val="00083939"/>
    <w:rsid w:val="00083F2A"/>
    <w:rsid w:val="00084107"/>
    <w:rsid w:val="0008435C"/>
    <w:rsid w:val="0008443D"/>
    <w:rsid w:val="00084AAA"/>
    <w:rsid w:val="00084F93"/>
    <w:rsid w:val="00085102"/>
    <w:rsid w:val="0008522F"/>
    <w:rsid w:val="00085F7F"/>
    <w:rsid w:val="00086100"/>
    <w:rsid w:val="00086113"/>
    <w:rsid w:val="0008612C"/>
    <w:rsid w:val="0008663E"/>
    <w:rsid w:val="000868C3"/>
    <w:rsid w:val="000868F8"/>
    <w:rsid w:val="00086D08"/>
    <w:rsid w:val="00086DF2"/>
    <w:rsid w:val="0008730F"/>
    <w:rsid w:val="0008733D"/>
    <w:rsid w:val="00087582"/>
    <w:rsid w:val="0008767C"/>
    <w:rsid w:val="000878CC"/>
    <w:rsid w:val="00087AD7"/>
    <w:rsid w:val="00087CAC"/>
    <w:rsid w:val="00087F33"/>
    <w:rsid w:val="0009002A"/>
    <w:rsid w:val="000904D0"/>
    <w:rsid w:val="00090563"/>
    <w:rsid w:val="000906CB"/>
    <w:rsid w:val="00090B9D"/>
    <w:rsid w:val="00090C78"/>
    <w:rsid w:val="00091155"/>
    <w:rsid w:val="0009115F"/>
    <w:rsid w:val="0009122C"/>
    <w:rsid w:val="000917B6"/>
    <w:rsid w:val="00091A36"/>
    <w:rsid w:val="00091DE5"/>
    <w:rsid w:val="00091F3D"/>
    <w:rsid w:val="0009220B"/>
    <w:rsid w:val="00092591"/>
    <w:rsid w:val="0009282F"/>
    <w:rsid w:val="00092957"/>
    <w:rsid w:val="00093227"/>
    <w:rsid w:val="00093328"/>
    <w:rsid w:val="000940A4"/>
    <w:rsid w:val="00094353"/>
    <w:rsid w:val="00094E99"/>
    <w:rsid w:val="000950ED"/>
    <w:rsid w:val="0009517A"/>
    <w:rsid w:val="0009568C"/>
    <w:rsid w:val="00095781"/>
    <w:rsid w:val="00096AF2"/>
    <w:rsid w:val="00096B65"/>
    <w:rsid w:val="00096F08"/>
    <w:rsid w:val="00097462"/>
    <w:rsid w:val="000974C1"/>
    <w:rsid w:val="00097832"/>
    <w:rsid w:val="00097BE9"/>
    <w:rsid w:val="000A01FB"/>
    <w:rsid w:val="000A04B0"/>
    <w:rsid w:val="000A104F"/>
    <w:rsid w:val="000A13C8"/>
    <w:rsid w:val="000A14C5"/>
    <w:rsid w:val="000A16A2"/>
    <w:rsid w:val="000A189A"/>
    <w:rsid w:val="000A2678"/>
    <w:rsid w:val="000A2EBB"/>
    <w:rsid w:val="000A312E"/>
    <w:rsid w:val="000A33B6"/>
    <w:rsid w:val="000A35FE"/>
    <w:rsid w:val="000A3C8F"/>
    <w:rsid w:val="000A3CCE"/>
    <w:rsid w:val="000A3D38"/>
    <w:rsid w:val="000A4449"/>
    <w:rsid w:val="000A4474"/>
    <w:rsid w:val="000A46AA"/>
    <w:rsid w:val="000A4E78"/>
    <w:rsid w:val="000A5131"/>
    <w:rsid w:val="000A5AA3"/>
    <w:rsid w:val="000A5B95"/>
    <w:rsid w:val="000A5D03"/>
    <w:rsid w:val="000A5DC7"/>
    <w:rsid w:val="000A6794"/>
    <w:rsid w:val="000A68F4"/>
    <w:rsid w:val="000A6D84"/>
    <w:rsid w:val="000B08D7"/>
    <w:rsid w:val="000B102B"/>
    <w:rsid w:val="000B1346"/>
    <w:rsid w:val="000B1646"/>
    <w:rsid w:val="000B2325"/>
    <w:rsid w:val="000B26E6"/>
    <w:rsid w:val="000B26F5"/>
    <w:rsid w:val="000B2F5C"/>
    <w:rsid w:val="000B3304"/>
    <w:rsid w:val="000B3AE7"/>
    <w:rsid w:val="000B3CF9"/>
    <w:rsid w:val="000B4316"/>
    <w:rsid w:val="000B4841"/>
    <w:rsid w:val="000B5457"/>
    <w:rsid w:val="000B5476"/>
    <w:rsid w:val="000B57D9"/>
    <w:rsid w:val="000B5BFA"/>
    <w:rsid w:val="000B5D51"/>
    <w:rsid w:val="000B5FC4"/>
    <w:rsid w:val="000B6975"/>
    <w:rsid w:val="000B6ACC"/>
    <w:rsid w:val="000B6BD4"/>
    <w:rsid w:val="000B6ECD"/>
    <w:rsid w:val="000B6F03"/>
    <w:rsid w:val="000B7597"/>
    <w:rsid w:val="000B7A63"/>
    <w:rsid w:val="000C0976"/>
    <w:rsid w:val="000C0BCA"/>
    <w:rsid w:val="000C0DE2"/>
    <w:rsid w:val="000C0E48"/>
    <w:rsid w:val="000C0E9B"/>
    <w:rsid w:val="000C0EFC"/>
    <w:rsid w:val="000C1048"/>
    <w:rsid w:val="000C1472"/>
    <w:rsid w:val="000C1478"/>
    <w:rsid w:val="000C15C2"/>
    <w:rsid w:val="000C19E3"/>
    <w:rsid w:val="000C1D08"/>
    <w:rsid w:val="000C1E10"/>
    <w:rsid w:val="000C2098"/>
    <w:rsid w:val="000C21B5"/>
    <w:rsid w:val="000C227C"/>
    <w:rsid w:val="000C2EAA"/>
    <w:rsid w:val="000C30D9"/>
    <w:rsid w:val="000C336C"/>
    <w:rsid w:val="000C36B5"/>
    <w:rsid w:val="000C3E77"/>
    <w:rsid w:val="000C4807"/>
    <w:rsid w:val="000C4B4B"/>
    <w:rsid w:val="000C4D53"/>
    <w:rsid w:val="000C51A5"/>
    <w:rsid w:val="000C55D5"/>
    <w:rsid w:val="000C576C"/>
    <w:rsid w:val="000C5A6A"/>
    <w:rsid w:val="000C5E75"/>
    <w:rsid w:val="000C5F2D"/>
    <w:rsid w:val="000C6037"/>
    <w:rsid w:val="000C6280"/>
    <w:rsid w:val="000C6554"/>
    <w:rsid w:val="000C66E8"/>
    <w:rsid w:val="000C6A1B"/>
    <w:rsid w:val="000C7251"/>
    <w:rsid w:val="000C7A8F"/>
    <w:rsid w:val="000C7DCC"/>
    <w:rsid w:val="000D01C4"/>
    <w:rsid w:val="000D03D9"/>
    <w:rsid w:val="000D0407"/>
    <w:rsid w:val="000D0743"/>
    <w:rsid w:val="000D07B7"/>
    <w:rsid w:val="000D096D"/>
    <w:rsid w:val="000D0E74"/>
    <w:rsid w:val="000D0EA3"/>
    <w:rsid w:val="000D0F37"/>
    <w:rsid w:val="000D120F"/>
    <w:rsid w:val="000D1571"/>
    <w:rsid w:val="000D15F3"/>
    <w:rsid w:val="000D1917"/>
    <w:rsid w:val="000D1A3F"/>
    <w:rsid w:val="000D1FFB"/>
    <w:rsid w:val="000D2108"/>
    <w:rsid w:val="000D2342"/>
    <w:rsid w:val="000D2753"/>
    <w:rsid w:val="000D29D2"/>
    <w:rsid w:val="000D2DC8"/>
    <w:rsid w:val="000D3046"/>
    <w:rsid w:val="000D30AE"/>
    <w:rsid w:val="000D3624"/>
    <w:rsid w:val="000D37F1"/>
    <w:rsid w:val="000D3EB9"/>
    <w:rsid w:val="000D40CE"/>
    <w:rsid w:val="000D437C"/>
    <w:rsid w:val="000D4999"/>
    <w:rsid w:val="000D4F58"/>
    <w:rsid w:val="000D51E5"/>
    <w:rsid w:val="000D52F4"/>
    <w:rsid w:val="000D54F6"/>
    <w:rsid w:val="000D57DE"/>
    <w:rsid w:val="000D5BC8"/>
    <w:rsid w:val="000D5BD1"/>
    <w:rsid w:val="000D61D1"/>
    <w:rsid w:val="000D641B"/>
    <w:rsid w:val="000D65CE"/>
    <w:rsid w:val="000D6756"/>
    <w:rsid w:val="000D70EB"/>
    <w:rsid w:val="000D7165"/>
    <w:rsid w:val="000D7184"/>
    <w:rsid w:val="000D72AB"/>
    <w:rsid w:val="000D77DE"/>
    <w:rsid w:val="000D782E"/>
    <w:rsid w:val="000D7D1F"/>
    <w:rsid w:val="000E0157"/>
    <w:rsid w:val="000E02B6"/>
    <w:rsid w:val="000E0ABE"/>
    <w:rsid w:val="000E0CE6"/>
    <w:rsid w:val="000E0D8D"/>
    <w:rsid w:val="000E1089"/>
    <w:rsid w:val="000E161E"/>
    <w:rsid w:val="000E180F"/>
    <w:rsid w:val="000E1818"/>
    <w:rsid w:val="000E1A79"/>
    <w:rsid w:val="000E2147"/>
    <w:rsid w:val="000E24E1"/>
    <w:rsid w:val="000E25C4"/>
    <w:rsid w:val="000E2F3D"/>
    <w:rsid w:val="000E30B6"/>
    <w:rsid w:val="000E3717"/>
    <w:rsid w:val="000E3727"/>
    <w:rsid w:val="000E38C2"/>
    <w:rsid w:val="000E3CFA"/>
    <w:rsid w:val="000E45B2"/>
    <w:rsid w:val="000E461A"/>
    <w:rsid w:val="000E4C30"/>
    <w:rsid w:val="000E4D0C"/>
    <w:rsid w:val="000E4EDD"/>
    <w:rsid w:val="000E5041"/>
    <w:rsid w:val="000E5077"/>
    <w:rsid w:val="000E572B"/>
    <w:rsid w:val="000E5AFC"/>
    <w:rsid w:val="000E6029"/>
    <w:rsid w:val="000E6B54"/>
    <w:rsid w:val="000E7055"/>
    <w:rsid w:val="000E72AF"/>
    <w:rsid w:val="000E7339"/>
    <w:rsid w:val="000E7382"/>
    <w:rsid w:val="000E7564"/>
    <w:rsid w:val="000E7B49"/>
    <w:rsid w:val="000F00CC"/>
    <w:rsid w:val="000F0268"/>
    <w:rsid w:val="000F0541"/>
    <w:rsid w:val="000F0EB8"/>
    <w:rsid w:val="000F128C"/>
    <w:rsid w:val="000F1814"/>
    <w:rsid w:val="000F18FA"/>
    <w:rsid w:val="000F1BD7"/>
    <w:rsid w:val="000F1CF8"/>
    <w:rsid w:val="000F1F55"/>
    <w:rsid w:val="000F1FC5"/>
    <w:rsid w:val="000F2007"/>
    <w:rsid w:val="000F200D"/>
    <w:rsid w:val="000F2313"/>
    <w:rsid w:val="000F23B0"/>
    <w:rsid w:val="000F2794"/>
    <w:rsid w:val="000F2A5D"/>
    <w:rsid w:val="000F2CCE"/>
    <w:rsid w:val="000F3022"/>
    <w:rsid w:val="000F307A"/>
    <w:rsid w:val="000F30A1"/>
    <w:rsid w:val="000F35C7"/>
    <w:rsid w:val="000F3916"/>
    <w:rsid w:val="000F3DE6"/>
    <w:rsid w:val="000F46F0"/>
    <w:rsid w:val="000F50CB"/>
    <w:rsid w:val="000F52DD"/>
    <w:rsid w:val="000F5467"/>
    <w:rsid w:val="000F55D5"/>
    <w:rsid w:val="000F581B"/>
    <w:rsid w:val="000F5B0B"/>
    <w:rsid w:val="000F5B72"/>
    <w:rsid w:val="000F5C6B"/>
    <w:rsid w:val="000F5EAA"/>
    <w:rsid w:val="000F63BE"/>
    <w:rsid w:val="000F6FD5"/>
    <w:rsid w:val="000F701A"/>
    <w:rsid w:val="000F7DA3"/>
    <w:rsid w:val="00100BAC"/>
    <w:rsid w:val="001010F3"/>
    <w:rsid w:val="00101677"/>
    <w:rsid w:val="0010180F"/>
    <w:rsid w:val="00101A0F"/>
    <w:rsid w:val="0010231F"/>
    <w:rsid w:val="001024C7"/>
    <w:rsid w:val="00102649"/>
    <w:rsid w:val="00102671"/>
    <w:rsid w:val="00102A83"/>
    <w:rsid w:val="00102A8E"/>
    <w:rsid w:val="00102B9D"/>
    <w:rsid w:val="00102D04"/>
    <w:rsid w:val="00102EC0"/>
    <w:rsid w:val="00102EFD"/>
    <w:rsid w:val="0010332E"/>
    <w:rsid w:val="0010339D"/>
    <w:rsid w:val="001041AC"/>
    <w:rsid w:val="00104752"/>
    <w:rsid w:val="00104DF9"/>
    <w:rsid w:val="00104EAB"/>
    <w:rsid w:val="00105059"/>
    <w:rsid w:val="0010580C"/>
    <w:rsid w:val="00105844"/>
    <w:rsid w:val="00105B96"/>
    <w:rsid w:val="00105E16"/>
    <w:rsid w:val="001062E1"/>
    <w:rsid w:val="001064D8"/>
    <w:rsid w:val="0010663B"/>
    <w:rsid w:val="00106836"/>
    <w:rsid w:val="00106E42"/>
    <w:rsid w:val="00106F4F"/>
    <w:rsid w:val="001071C0"/>
    <w:rsid w:val="00107DAB"/>
    <w:rsid w:val="00107EA2"/>
    <w:rsid w:val="00107FA7"/>
    <w:rsid w:val="00107FDE"/>
    <w:rsid w:val="0011014C"/>
    <w:rsid w:val="0011059F"/>
    <w:rsid w:val="001105C6"/>
    <w:rsid w:val="0011095F"/>
    <w:rsid w:val="00110969"/>
    <w:rsid w:val="00110B05"/>
    <w:rsid w:val="00110C19"/>
    <w:rsid w:val="00110C83"/>
    <w:rsid w:val="00110CD3"/>
    <w:rsid w:val="00110E53"/>
    <w:rsid w:val="001113DF"/>
    <w:rsid w:val="00111813"/>
    <w:rsid w:val="00111A01"/>
    <w:rsid w:val="00112330"/>
    <w:rsid w:val="001128E5"/>
    <w:rsid w:val="00112EF7"/>
    <w:rsid w:val="0011340A"/>
    <w:rsid w:val="00113749"/>
    <w:rsid w:val="00113A2B"/>
    <w:rsid w:val="00113CAD"/>
    <w:rsid w:val="00114076"/>
    <w:rsid w:val="00114590"/>
    <w:rsid w:val="0011476A"/>
    <w:rsid w:val="001149C3"/>
    <w:rsid w:val="00114EB1"/>
    <w:rsid w:val="0011555A"/>
    <w:rsid w:val="0011569D"/>
    <w:rsid w:val="001156EE"/>
    <w:rsid w:val="00115993"/>
    <w:rsid w:val="00115A5F"/>
    <w:rsid w:val="00115B29"/>
    <w:rsid w:val="00115C7B"/>
    <w:rsid w:val="00116229"/>
    <w:rsid w:val="001164EC"/>
    <w:rsid w:val="00116B7D"/>
    <w:rsid w:val="00116F33"/>
    <w:rsid w:val="00117658"/>
    <w:rsid w:val="0011781D"/>
    <w:rsid w:val="00117A93"/>
    <w:rsid w:val="00117C0C"/>
    <w:rsid w:val="00117D55"/>
    <w:rsid w:val="0012048B"/>
    <w:rsid w:val="00120558"/>
    <w:rsid w:val="001205AB"/>
    <w:rsid w:val="001207A9"/>
    <w:rsid w:val="00120E4A"/>
    <w:rsid w:val="00120E95"/>
    <w:rsid w:val="00121063"/>
    <w:rsid w:val="001210E3"/>
    <w:rsid w:val="001211AC"/>
    <w:rsid w:val="00121C4D"/>
    <w:rsid w:val="001227D4"/>
    <w:rsid w:val="00122F08"/>
    <w:rsid w:val="00123161"/>
    <w:rsid w:val="001233E5"/>
    <w:rsid w:val="00123650"/>
    <w:rsid w:val="001240E9"/>
    <w:rsid w:val="001244AD"/>
    <w:rsid w:val="00124AF9"/>
    <w:rsid w:val="00124CA7"/>
    <w:rsid w:val="00125252"/>
    <w:rsid w:val="00125500"/>
    <w:rsid w:val="001255CD"/>
    <w:rsid w:val="00125B20"/>
    <w:rsid w:val="001260E1"/>
    <w:rsid w:val="0012632B"/>
    <w:rsid w:val="001264C0"/>
    <w:rsid w:val="001269C9"/>
    <w:rsid w:val="00127044"/>
    <w:rsid w:val="0012722A"/>
    <w:rsid w:val="001276EE"/>
    <w:rsid w:val="0012780E"/>
    <w:rsid w:val="001278B1"/>
    <w:rsid w:val="00127EE6"/>
    <w:rsid w:val="00127EEB"/>
    <w:rsid w:val="00130258"/>
    <w:rsid w:val="00130428"/>
    <w:rsid w:val="001304D0"/>
    <w:rsid w:val="00130504"/>
    <w:rsid w:val="0013056F"/>
    <w:rsid w:val="001306F4"/>
    <w:rsid w:val="001308B5"/>
    <w:rsid w:val="001308F4"/>
    <w:rsid w:val="00130C6A"/>
    <w:rsid w:val="00130CE2"/>
    <w:rsid w:val="00130CFB"/>
    <w:rsid w:val="0013105B"/>
    <w:rsid w:val="001316BD"/>
    <w:rsid w:val="001318FD"/>
    <w:rsid w:val="00131913"/>
    <w:rsid w:val="00131A66"/>
    <w:rsid w:val="00131AA7"/>
    <w:rsid w:val="00131C39"/>
    <w:rsid w:val="001321A4"/>
    <w:rsid w:val="0013249B"/>
    <w:rsid w:val="00132DD1"/>
    <w:rsid w:val="001331A0"/>
    <w:rsid w:val="00133C5E"/>
    <w:rsid w:val="0013408C"/>
    <w:rsid w:val="001346F7"/>
    <w:rsid w:val="0013474A"/>
    <w:rsid w:val="00134D53"/>
    <w:rsid w:val="00134E3F"/>
    <w:rsid w:val="00134F00"/>
    <w:rsid w:val="0013534E"/>
    <w:rsid w:val="001353CC"/>
    <w:rsid w:val="001358B3"/>
    <w:rsid w:val="001358C5"/>
    <w:rsid w:val="0013597E"/>
    <w:rsid w:val="00135BF3"/>
    <w:rsid w:val="00135C9F"/>
    <w:rsid w:val="00135CBA"/>
    <w:rsid w:val="00135DCA"/>
    <w:rsid w:val="00135FC9"/>
    <w:rsid w:val="00136588"/>
    <w:rsid w:val="00136A29"/>
    <w:rsid w:val="00136BB2"/>
    <w:rsid w:val="00136E4F"/>
    <w:rsid w:val="00136F96"/>
    <w:rsid w:val="0013709A"/>
    <w:rsid w:val="001375A3"/>
    <w:rsid w:val="0013762E"/>
    <w:rsid w:val="00137652"/>
    <w:rsid w:val="001376FE"/>
    <w:rsid w:val="00137A8C"/>
    <w:rsid w:val="00137CAE"/>
    <w:rsid w:val="00140150"/>
    <w:rsid w:val="00140162"/>
    <w:rsid w:val="001402F2"/>
    <w:rsid w:val="00140342"/>
    <w:rsid w:val="00140392"/>
    <w:rsid w:val="00140929"/>
    <w:rsid w:val="00140B12"/>
    <w:rsid w:val="00140C56"/>
    <w:rsid w:val="00140EB0"/>
    <w:rsid w:val="0014148B"/>
    <w:rsid w:val="001414AB"/>
    <w:rsid w:val="00141696"/>
    <w:rsid w:val="00141789"/>
    <w:rsid w:val="0014191F"/>
    <w:rsid w:val="00141AAF"/>
    <w:rsid w:val="00141D3E"/>
    <w:rsid w:val="00141FB3"/>
    <w:rsid w:val="00142199"/>
    <w:rsid w:val="0014226D"/>
    <w:rsid w:val="00142B2B"/>
    <w:rsid w:val="00142BEF"/>
    <w:rsid w:val="00142CBE"/>
    <w:rsid w:val="001430E9"/>
    <w:rsid w:val="001436A3"/>
    <w:rsid w:val="00143DE9"/>
    <w:rsid w:val="00144021"/>
    <w:rsid w:val="00144070"/>
    <w:rsid w:val="001440D7"/>
    <w:rsid w:val="00144114"/>
    <w:rsid w:val="001449BA"/>
    <w:rsid w:val="00144A68"/>
    <w:rsid w:val="00144EA1"/>
    <w:rsid w:val="00144FCA"/>
    <w:rsid w:val="00145167"/>
    <w:rsid w:val="00145257"/>
    <w:rsid w:val="00145563"/>
    <w:rsid w:val="00145843"/>
    <w:rsid w:val="001459AA"/>
    <w:rsid w:val="00145F90"/>
    <w:rsid w:val="0014621B"/>
    <w:rsid w:val="00146438"/>
    <w:rsid w:val="001466EE"/>
    <w:rsid w:val="001467D1"/>
    <w:rsid w:val="001476C4"/>
    <w:rsid w:val="001479FB"/>
    <w:rsid w:val="00147B65"/>
    <w:rsid w:val="00147BC1"/>
    <w:rsid w:val="00147C0C"/>
    <w:rsid w:val="0015007C"/>
    <w:rsid w:val="00150125"/>
    <w:rsid w:val="00150143"/>
    <w:rsid w:val="00150990"/>
    <w:rsid w:val="0015109C"/>
    <w:rsid w:val="001511F6"/>
    <w:rsid w:val="00151237"/>
    <w:rsid w:val="00151712"/>
    <w:rsid w:val="00151824"/>
    <w:rsid w:val="00152126"/>
    <w:rsid w:val="001522D3"/>
    <w:rsid w:val="001524B6"/>
    <w:rsid w:val="00152AD5"/>
    <w:rsid w:val="00152C7D"/>
    <w:rsid w:val="00153083"/>
    <w:rsid w:val="0015391B"/>
    <w:rsid w:val="00153D35"/>
    <w:rsid w:val="001541C4"/>
    <w:rsid w:val="00154268"/>
    <w:rsid w:val="001542AA"/>
    <w:rsid w:val="001548E3"/>
    <w:rsid w:val="00154B12"/>
    <w:rsid w:val="00154DA2"/>
    <w:rsid w:val="00154DCC"/>
    <w:rsid w:val="00155131"/>
    <w:rsid w:val="001554CE"/>
    <w:rsid w:val="00155972"/>
    <w:rsid w:val="00155F10"/>
    <w:rsid w:val="0015605B"/>
    <w:rsid w:val="0015657A"/>
    <w:rsid w:val="001565B5"/>
    <w:rsid w:val="00156632"/>
    <w:rsid w:val="0015669F"/>
    <w:rsid w:val="001566FA"/>
    <w:rsid w:val="00156A35"/>
    <w:rsid w:val="00156C58"/>
    <w:rsid w:val="00156E96"/>
    <w:rsid w:val="0015722E"/>
    <w:rsid w:val="00157629"/>
    <w:rsid w:val="001576E3"/>
    <w:rsid w:val="00157D18"/>
    <w:rsid w:val="0016076A"/>
    <w:rsid w:val="00160840"/>
    <w:rsid w:val="00160ABB"/>
    <w:rsid w:val="00160B9E"/>
    <w:rsid w:val="0016136D"/>
    <w:rsid w:val="001614DD"/>
    <w:rsid w:val="0016222A"/>
    <w:rsid w:val="001622C7"/>
    <w:rsid w:val="0016234B"/>
    <w:rsid w:val="00162555"/>
    <w:rsid w:val="001639D0"/>
    <w:rsid w:val="00163DBD"/>
    <w:rsid w:val="00163ED4"/>
    <w:rsid w:val="0016416C"/>
    <w:rsid w:val="001643A3"/>
    <w:rsid w:val="00164577"/>
    <w:rsid w:val="001646F1"/>
    <w:rsid w:val="00164858"/>
    <w:rsid w:val="001649DB"/>
    <w:rsid w:val="001649F3"/>
    <w:rsid w:val="00164D0E"/>
    <w:rsid w:val="00164E7B"/>
    <w:rsid w:val="00164F40"/>
    <w:rsid w:val="001652CE"/>
    <w:rsid w:val="00165EF1"/>
    <w:rsid w:val="001660D6"/>
    <w:rsid w:val="001660E6"/>
    <w:rsid w:val="001662F3"/>
    <w:rsid w:val="00166414"/>
    <w:rsid w:val="0016648E"/>
    <w:rsid w:val="001667B6"/>
    <w:rsid w:val="00166800"/>
    <w:rsid w:val="00166C52"/>
    <w:rsid w:val="00166CE4"/>
    <w:rsid w:val="00166CEF"/>
    <w:rsid w:val="00166E68"/>
    <w:rsid w:val="001677E8"/>
    <w:rsid w:val="00167C79"/>
    <w:rsid w:val="00167DE3"/>
    <w:rsid w:val="00170911"/>
    <w:rsid w:val="00170E0D"/>
    <w:rsid w:val="00171230"/>
    <w:rsid w:val="001713AE"/>
    <w:rsid w:val="001714F3"/>
    <w:rsid w:val="00171906"/>
    <w:rsid w:val="001719FB"/>
    <w:rsid w:val="00171EA4"/>
    <w:rsid w:val="0017257B"/>
    <w:rsid w:val="00173A6F"/>
    <w:rsid w:val="00173B59"/>
    <w:rsid w:val="00173C70"/>
    <w:rsid w:val="001740ED"/>
    <w:rsid w:val="001742CC"/>
    <w:rsid w:val="00174362"/>
    <w:rsid w:val="00174F01"/>
    <w:rsid w:val="001754D3"/>
    <w:rsid w:val="0017594B"/>
    <w:rsid w:val="00175F71"/>
    <w:rsid w:val="0017627B"/>
    <w:rsid w:val="001763A0"/>
    <w:rsid w:val="00176490"/>
    <w:rsid w:val="00176795"/>
    <w:rsid w:val="001769B9"/>
    <w:rsid w:val="00176A6C"/>
    <w:rsid w:val="00176AED"/>
    <w:rsid w:val="00176C58"/>
    <w:rsid w:val="00176D7F"/>
    <w:rsid w:val="00176E36"/>
    <w:rsid w:val="00176EA3"/>
    <w:rsid w:val="0017732C"/>
    <w:rsid w:val="00177422"/>
    <w:rsid w:val="00177578"/>
    <w:rsid w:val="001775CB"/>
    <w:rsid w:val="00177BB9"/>
    <w:rsid w:val="00180006"/>
    <w:rsid w:val="0018088F"/>
    <w:rsid w:val="00180947"/>
    <w:rsid w:val="00180AB7"/>
    <w:rsid w:val="00180AF0"/>
    <w:rsid w:val="0018145F"/>
    <w:rsid w:val="0018168D"/>
    <w:rsid w:val="00181F8F"/>
    <w:rsid w:val="00181FE1"/>
    <w:rsid w:val="00182239"/>
    <w:rsid w:val="001825D3"/>
    <w:rsid w:val="00182925"/>
    <w:rsid w:val="001829F5"/>
    <w:rsid w:val="00182FBD"/>
    <w:rsid w:val="00182FCE"/>
    <w:rsid w:val="001830CB"/>
    <w:rsid w:val="001830F1"/>
    <w:rsid w:val="00183215"/>
    <w:rsid w:val="0018332D"/>
    <w:rsid w:val="001833AC"/>
    <w:rsid w:val="001834E0"/>
    <w:rsid w:val="00183EB8"/>
    <w:rsid w:val="00183EF3"/>
    <w:rsid w:val="001840A5"/>
    <w:rsid w:val="00184291"/>
    <w:rsid w:val="001842FA"/>
    <w:rsid w:val="0018441F"/>
    <w:rsid w:val="00184488"/>
    <w:rsid w:val="00184747"/>
    <w:rsid w:val="00184AD7"/>
    <w:rsid w:val="00184C15"/>
    <w:rsid w:val="00185199"/>
    <w:rsid w:val="00185607"/>
    <w:rsid w:val="00185674"/>
    <w:rsid w:val="001859EA"/>
    <w:rsid w:val="00186619"/>
    <w:rsid w:val="00186DE2"/>
    <w:rsid w:val="00186E73"/>
    <w:rsid w:val="0018746E"/>
    <w:rsid w:val="001875F4"/>
    <w:rsid w:val="0018795E"/>
    <w:rsid w:val="001879BE"/>
    <w:rsid w:val="00187BCC"/>
    <w:rsid w:val="00187FC8"/>
    <w:rsid w:val="00190050"/>
    <w:rsid w:val="001904F1"/>
    <w:rsid w:val="0019094E"/>
    <w:rsid w:val="00190C6A"/>
    <w:rsid w:val="0019132A"/>
    <w:rsid w:val="0019170C"/>
    <w:rsid w:val="00191895"/>
    <w:rsid w:val="00191904"/>
    <w:rsid w:val="00191F53"/>
    <w:rsid w:val="00191FE5"/>
    <w:rsid w:val="00191FF0"/>
    <w:rsid w:val="00192119"/>
    <w:rsid w:val="001921EA"/>
    <w:rsid w:val="00192CED"/>
    <w:rsid w:val="00192E61"/>
    <w:rsid w:val="001933BA"/>
    <w:rsid w:val="00193725"/>
    <w:rsid w:val="00193808"/>
    <w:rsid w:val="00193ACB"/>
    <w:rsid w:val="0019408F"/>
    <w:rsid w:val="00194121"/>
    <w:rsid w:val="00194140"/>
    <w:rsid w:val="001942A8"/>
    <w:rsid w:val="00194B0D"/>
    <w:rsid w:val="00194CB0"/>
    <w:rsid w:val="00195145"/>
    <w:rsid w:val="0019594F"/>
    <w:rsid w:val="00195D6F"/>
    <w:rsid w:val="001964D0"/>
    <w:rsid w:val="00196596"/>
    <w:rsid w:val="001965CE"/>
    <w:rsid w:val="001967BB"/>
    <w:rsid w:val="001968FB"/>
    <w:rsid w:val="00196B4E"/>
    <w:rsid w:val="00196BDB"/>
    <w:rsid w:val="00196CCC"/>
    <w:rsid w:val="00196D65"/>
    <w:rsid w:val="00196DD6"/>
    <w:rsid w:val="00196E65"/>
    <w:rsid w:val="00196E76"/>
    <w:rsid w:val="00197B40"/>
    <w:rsid w:val="0019DE00"/>
    <w:rsid w:val="001A0015"/>
    <w:rsid w:val="001A03E3"/>
    <w:rsid w:val="001A05B2"/>
    <w:rsid w:val="001A078A"/>
    <w:rsid w:val="001A0903"/>
    <w:rsid w:val="001A0CD4"/>
    <w:rsid w:val="001A105D"/>
    <w:rsid w:val="001A17E2"/>
    <w:rsid w:val="001A2035"/>
    <w:rsid w:val="001A2AA4"/>
    <w:rsid w:val="001A2BAA"/>
    <w:rsid w:val="001A2FC4"/>
    <w:rsid w:val="001A30AF"/>
    <w:rsid w:val="001A3144"/>
    <w:rsid w:val="001A338D"/>
    <w:rsid w:val="001A364B"/>
    <w:rsid w:val="001A375F"/>
    <w:rsid w:val="001A3F95"/>
    <w:rsid w:val="001A4A18"/>
    <w:rsid w:val="001A5CF5"/>
    <w:rsid w:val="001A5D68"/>
    <w:rsid w:val="001A5E00"/>
    <w:rsid w:val="001A653D"/>
    <w:rsid w:val="001A664D"/>
    <w:rsid w:val="001A6827"/>
    <w:rsid w:val="001A6C20"/>
    <w:rsid w:val="001A6F2C"/>
    <w:rsid w:val="001A7595"/>
    <w:rsid w:val="001A783E"/>
    <w:rsid w:val="001A78C2"/>
    <w:rsid w:val="001A7959"/>
    <w:rsid w:val="001A7CCC"/>
    <w:rsid w:val="001A7CFE"/>
    <w:rsid w:val="001A7F1E"/>
    <w:rsid w:val="001B01C5"/>
    <w:rsid w:val="001B05B0"/>
    <w:rsid w:val="001B05EB"/>
    <w:rsid w:val="001B063B"/>
    <w:rsid w:val="001B0BE3"/>
    <w:rsid w:val="001B0E67"/>
    <w:rsid w:val="001B0EAC"/>
    <w:rsid w:val="001B123F"/>
    <w:rsid w:val="001B1B29"/>
    <w:rsid w:val="001B1C37"/>
    <w:rsid w:val="001B1E2E"/>
    <w:rsid w:val="001B1FF2"/>
    <w:rsid w:val="001B246B"/>
    <w:rsid w:val="001B327A"/>
    <w:rsid w:val="001B34B6"/>
    <w:rsid w:val="001B3726"/>
    <w:rsid w:val="001B399D"/>
    <w:rsid w:val="001B39B6"/>
    <w:rsid w:val="001B3DA3"/>
    <w:rsid w:val="001B3E72"/>
    <w:rsid w:val="001B3ED9"/>
    <w:rsid w:val="001B4428"/>
    <w:rsid w:val="001B460E"/>
    <w:rsid w:val="001B471A"/>
    <w:rsid w:val="001B49BD"/>
    <w:rsid w:val="001B4FAD"/>
    <w:rsid w:val="001B5221"/>
    <w:rsid w:val="001B5F56"/>
    <w:rsid w:val="001B60D4"/>
    <w:rsid w:val="001B650E"/>
    <w:rsid w:val="001B66D6"/>
    <w:rsid w:val="001B6C2F"/>
    <w:rsid w:val="001B6EE4"/>
    <w:rsid w:val="001B73B7"/>
    <w:rsid w:val="001B7A7B"/>
    <w:rsid w:val="001B7CFE"/>
    <w:rsid w:val="001C0ABC"/>
    <w:rsid w:val="001C0C47"/>
    <w:rsid w:val="001C1368"/>
    <w:rsid w:val="001C187C"/>
    <w:rsid w:val="001C1A3A"/>
    <w:rsid w:val="001C1CD7"/>
    <w:rsid w:val="001C1EC2"/>
    <w:rsid w:val="001C2160"/>
    <w:rsid w:val="001C21AC"/>
    <w:rsid w:val="001C227B"/>
    <w:rsid w:val="001C29CB"/>
    <w:rsid w:val="001C2B25"/>
    <w:rsid w:val="001C2BEF"/>
    <w:rsid w:val="001C311C"/>
    <w:rsid w:val="001C3239"/>
    <w:rsid w:val="001C3CB3"/>
    <w:rsid w:val="001C3F71"/>
    <w:rsid w:val="001C402B"/>
    <w:rsid w:val="001C4165"/>
    <w:rsid w:val="001C4519"/>
    <w:rsid w:val="001C471E"/>
    <w:rsid w:val="001C47C1"/>
    <w:rsid w:val="001C52AF"/>
    <w:rsid w:val="001C5B46"/>
    <w:rsid w:val="001C5C23"/>
    <w:rsid w:val="001C5CB6"/>
    <w:rsid w:val="001C5E98"/>
    <w:rsid w:val="001C6BEF"/>
    <w:rsid w:val="001C701C"/>
    <w:rsid w:val="001C718D"/>
    <w:rsid w:val="001C7F75"/>
    <w:rsid w:val="001D0275"/>
    <w:rsid w:val="001D04EF"/>
    <w:rsid w:val="001D05EE"/>
    <w:rsid w:val="001D08E3"/>
    <w:rsid w:val="001D162D"/>
    <w:rsid w:val="001D19DB"/>
    <w:rsid w:val="001D1E03"/>
    <w:rsid w:val="001D1E45"/>
    <w:rsid w:val="001D23BD"/>
    <w:rsid w:val="001D23EB"/>
    <w:rsid w:val="001D26DA"/>
    <w:rsid w:val="001D2AA3"/>
    <w:rsid w:val="001D2E5B"/>
    <w:rsid w:val="001D2ECD"/>
    <w:rsid w:val="001D3033"/>
    <w:rsid w:val="001D325C"/>
    <w:rsid w:val="001D38EF"/>
    <w:rsid w:val="001D3B60"/>
    <w:rsid w:val="001D3E4E"/>
    <w:rsid w:val="001D497A"/>
    <w:rsid w:val="001D4CF5"/>
    <w:rsid w:val="001D5119"/>
    <w:rsid w:val="001D51B4"/>
    <w:rsid w:val="001D52CB"/>
    <w:rsid w:val="001D55E2"/>
    <w:rsid w:val="001D5713"/>
    <w:rsid w:val="001D58B3"/>
    <w:rsid w:val="001D5E56"/>
    <w:rsid w:val="001D6057"/>
    <w:rsid w:val="001D632E"/>
    <w:rsid w:val="001D6C10"/>
    <w:rsid w:val="001D718E"/>
    <w:rsid w:val="001D71CA"/>
    <w:rsid w:val="001D75D7"/>
    <w:rsid w:val="001D7A03"/>
    <w:rsid w:val="001D7BD2"/>
    <w:rsid w:val="001D7BEE"/>
    <w:rsid w:val="001E076F"/>
    <w:rsid w:val="001E08FF"/>
    <w:rsid w:val="001E096A"/>
    <w:rsid w:val="001E11B4"/>
    <w:rsid w:val="001E1548"/>
    <w:rsid w:val="001E183C"/>
    <w:rsid w:val="001E1C31"/>
    <w:rsid w:val="001E1C89"/>
    <w:rsid w:val="001E1CDD"/>
    <w:rsid w:val="001E1D7D"/>
    <w:rsid w:val="001E1E72"/>
    <w:rsid w:val="001E225F"/>
    <w:rsid w:val="001E22CE"/>
    <w:rsid w:val="001E2313"/>
    <w:rsid w:val="001E25E1"/>
    <w:rsid w:val="001E2961"/>
    <w:rsid w:val="001E2E75"/>
    <w:rsid w:val="001E2FF5"/>
    <w:rsid w:val="001E3233"/>
    <w:rsid w:val="001E35A1"/>
    <w:rsid w:val="001E3750"/>
    <w:rsid w:val="001E37B8"/>
    <w:rsid w:val="001E3810"/>
    <w:rsid w:val="001E3C3E"/>
    <w:rsid w:val="001E3DAB"/>
    <w:rsid w:val="001E3E56"/>
    <w:rsid w:val="001E45E4"/>
    <w:rsid w:val="001E4B10"/>
    <w:rsid w:val="001E4B81"/>
    <w:rsid w:val="001E57AF"/>
    <w:rsid w:val="001E5ABC"/>
    <w:rsid w:val="001E5DFB"/>
    <w:rsid w:val="001E5FC7"/>
    <w:rsid w:val="001E620B"/>
    <w:rsid w:val="001E6508"/>
    <w:rsid w:val="001E6724"/>
    <w:rsid w:val="001E6777"/>
    <w:rsid w:val="001E6C20"/>
    <w:rsid w:val="001E6C41"/>
    <w:rsid w:val="001E6CFD"/>
    <w:rsid w:val="001E6F15"/>
    <w:rsid w:val="001E7239"/>
    <w:rsid w:val="001E7623"/>
    <w:rsid w:val="001E7C63"/>
    <w:rsid w:val="001E7C7C"/>
    <w:rsid w:val="001E7D52"/>
    <w:rsid w:val="001E7F48"/>
    <w:rsid w:val="001F0089"/>
    <w:rsid w:val="001F00F8"/>
    <w:rsid w:val="001F018F"/>
    <w:rsid w:val="001F02B3"/>
    <w:rsid w:val="001F0373"/>
    <w:rsid w:val="001F03C8"/>
    <w:rsid w:val="001F03E8"/>
    <w:rsid w:val="001F0DB5"/>
    <w:rsid w:val="001F14C2"/>
    <w:rsid w:val="001F1547"/>
    <w:rsid w:val="001F158B"/>
    <w:rsid w:val="001F1C4B"/>
    <w:rsid w:val="001F1CD0"/>
    <w:rsid w:val="001F1D5B"/>
    <w:rsid w:val="001F226E"/>
    <w:rsid w:val="001F240C"/>
    <w:rsid w:val="001F2512"/>
    <w:rsid w:val="001F2539"/>
    <w:rsid w:val="001F29D2"/>
    <w:rsid w:val="001F2D4A"/>
    <w:rsid w:val="001F3206"/>
    <w:rsid w:val="001F367C"/>
    <w:rsid w:val="001F39B9"/>
    <w:rsid w:val="001F39C4"/>
    <w:rsid w:val="001F3E2C"/>
    <w:rsid w:val="001F3E2F"/>
    <w:rsid w:val="001F43B1"/>
    <w:rsid w:val="001F45E6"/>
    <w:rsid w:val="001F478B"/>
    <w:rsid w:val="001F48AA"/>
    <w:rsid w:val="001F53BF"/>
    <w:rsid w:val="001F53EB"/>
    <w:rsid w:val="001F5E08"/>
    <w:rsid w:val="001F5FB1"/>
    <w:rsid w:val="001F60FE"/>
    <w:rsid w:val="001F6825"/>
    <w:rsid w:val="001F721B"/>
    <w:rsid w:val="001F7348"/>
    <w:rsid w:val="001F7384"/>
    <w:rsid w:val="001F7673"/>
    <w:rsid w:val="002008EC"/>
    <w:rsid w:val="00200C8A"/>
    <w:rsid w:val="00200E5A"/>
    <w:rsid w:val="00200F3A"/>
    <w:rsid w:val="00201478"/>
    <w:rsid w:val="0020163B"/>
    <w:rsid w:val="00201C92"/>
    <w:rsid w:val="00202395"/>
    <w:rsid w:val="00202985"/>
    <w:rsid w:val="00202EC0"/>
    <w:rsid w:val="002032B2"/>
    <w:rsid w:val="002032F3"/>
    <w:rsid w:val="002033E7"/>
    <w:rsid w:val="002039E8"/>
    <w:rsid w:val="002046F8"/>
    <w:rsid w:val="002047D3"/>
    <w:rsid w:val="00204A28"/>
    <w:rsid w:val="00204A97"/>
    <w:rsid w:val="00204AE5"/>
    <w:rsid w:val="00204E59"/>
    <w:rsid w:val="00204F4E"/>
    <w:rsid w:val="00204FC1"/>
    <w:rsid w:val="00205042"/>
    <w:rsid w:val="002051BB"/>
    <w:rsid w:val="00205496"/>
    <w:rsid w:val="00205E5F"/>
    <w:rsid w:val="00206073"/>
    <w:rsid w:val="00206243"/>
    <w:rsid w:val="0020645A"/>
    <w:rsid w:val="002073C6"/>
    <w:rsid w:val="002078AF"/>
    <w:rsid w:val="00207F1E"/>
    <w:rsid w:val="0021039C"/>
    <w:rsid w:val="0021043C"/>
    <w:rsid w:val="00210886"/>
    <w:rsid w:val="002109EE"/>
    <w:rsid w:val="00210B42"/>
    <w:rsid w:val="00210E43"/>
    <w:rsid w:val="00210EF8"/>
    <w:rsid w:val="00210F4D"/>
    <w:rsid w:val="00211039"/>
    <w:rsid w:val="002119B7"/>
    <w:rsid w:val="00212073"/>
    <w:rsid w:val="002122DC"/>
    <w:rsid w:val="0021286B"/>
    <w:rsid w:val="00212DBC"/>
    <w:rsid w:val="00212E64"/>
    <w:rsid w:val="002131F9"/>
    <w:rsid w:val="00213364"/>
    <w:rsid w:val="00213798"/>
    <w:rsid w:val="002137BE"/>
    <w:rsid w:val="00213A6F"/>
    <w:rsid w:val="00213DBA"/>
    <w:rsid w:val="00214C30"/>
    <w:rsid w:val="002151DA"/>
    <w:rsid w:val="0021545B"/>
    <w:rsid w:val="00215BDC"/>
    <w:rsid w:val="00215C4E"/>
    <w:rsid w:val="00215C7E"/>
    <w:rsid w:val="00216081"/>
    <w:rsid w:val="002160EA"/>
    <w:rsid w:val="00216893"/>
    <w:rsid w:val="00216AEB"/>
    <w:rsid w:val="00216FD5"/>
    <w:rsid w:val="00217258"/>
    <w:rsid w:val="00217B7A"/>
    <w:rsid w:val="00217BAF"/>
    <w:rsid w:val="00217E44"/>
    <w:rsid w:val="00217F28"/>
    <w:rsid w:val="00220500"/>
    <w:rsid w:val="0022050F"/>
    <w:rsid w:val="00220A0D"/>
    <w:rsid w:val="00220BE3"/>
    <w:rsid w:val="00220BF9"/>
    <w:rsid w:val="00220C59"/>
    <w:rsid w:val="00220CFA"/>
    <w:rsid w:val="00221657"/>
    <w:rsid w:val="002218EC"/>
    <w:rsid w:val="00221925"/>
    <w:rsid w:val="00221A57"/>
    <w:rsid w:val="00221D0C"/>
    <w:rsid w:val="0022208D"/>
    <w:rsid w:val="002222C9"/>
    <w:rsid w:val="002226F4"/>
    <w:rsid w:val="002227A4"/>
    <w:rsid w:val="002228CD"/>
    <w:rsid w:val="00222988"/>
    <w:rsid w:val="002229FE"/>
    <w:rsid w:val="00222B6E"/>
    <w:rsid w:val="00223044"/>
    <w:rsid w:val="002233ED"/>
    <w:rsid w:val="00223774"/>
    <w:rsid w:val="002238D3"/>
    <w:rsid w:val="00223B34"/>
    <w:rsid w:val="00223F30"/>
    <w:rsid w:val="00224132"/>
    <w:rsid w:val="00224AE9"/>
    <w:rsid w:val="00224C01"/>
    <w:rsid w:val="00224CFD"/>
    <w:rsid w:val="00224D04"/>
    <w:rsid w:val="00224D26"/>
    <w:rsid w:val="00225115"/>
    <w:rsid w:val="002253D4"/>
    <w:rsid w:val="0022551C"/>
    <w:rsid w:val="00225571"/>
    <w:rsid w:val="00225DF3"/>
    <w:rsid w:val="0022628D"/>
    <w:rsid w:val="002265AA"/>
    <w:rsid w:val="00226927"/>
    <w:rsid w:val="00226A79"/>
    <w:rsid w:val="002270B9"/>
    <w:rsid w:val="002271F9"/>
    <w:rsid w:val="00227259"/>
    <w:rsid w:val="00227530"/>
    <w:rsid w:val="0022768A"/>
    <w:rsid w:val="002303FA"/>
    <w:rsid w:val="00230758"/>
    <w:rsid w:val="00230C34"/>
    <w:rsid w:val="00230D83"/>
    <w:rsid w:val="00231365"/>
    <w:rsid w:val="00231386"/>
    <w:rsid w:val="00231444"/>
    <w:rsid w:val="002314AB"/>
    <w:rsid w:val="00231DD0"/>
    <w:rsid w:val="00231E52"/>
    <w:rsid w:val="00232015"/>
    <w:rsid w:val="00232373"/>
    <w:rsid w:val="002324E6"/>
    <w:rsid w:val="00232BA5"/>
    <w:rsid w:val="00232E20"/>
    <w:rsid w:val="00232E72"/>
    <w:rsid w:val="002330CD"/>
    <w:rsid w:val="002339EB"/>
    <w:rsid w:val="00233A3B"/>
    <w:rsid w:val="00233B62"/>
    <w:rsid w:val="0023407E"/>
    <w:rsid w:val="00234B19"/>
    <w:rsid w:val="00234E49"/>
    <w:rsid w:val="00235803"/>
    <w:rsid w:val="00235853"/>
    <w:rsid w:val="0023598A"/>
    <w:rsid w:val="00235B26"/>
    <w:rsid w:val="00236044"/>
    <w:rsid w:val="00236424"/>
    <w:rsid w:val="00236439"/>
    <w:rsid w:val="002368EC"/>
    <w:rsid w:val="0023691B"/>
    <w:rsid w:val="00236939"/>
    <w:rsid w:val="00237004"/>
    <w:rsid w:val="002370C2"/>
    <w:rsid w:val="002373E0"/>
    <w:rsid w:val="002374D2"/>
    <w:rsid w:val="00237807"/>
    <w:rsid w:val="00237D93"/>
    <w:rsid w:val="00237EDB"/>
    <w:rsid w:val="0024096D"/>
    <w:rsid w:val="00240DC5"/>
    <w:rsid w:val="002410C1"/>
    <w:rsid w:val="002414AA"/>
    <w:rsid w:val="002414DA"/>
    <w:rsid w:val="00241556"/>
    <w:rsid w:val="002417F5"/>
    <w:rsid w:val="0024197A"/>
    <w:rsid w:val="00241D72"/>
    <w:rsid w:val="002425A1"/>
    <w:rsid w:val="0024291F"/>
    <w:rsid w:val="00242D09"/>
    <w:rsid w:val="00242DC2"/>
    <w:rsid w:val="00243221"/>
    <w:rsid w:val="002432AA"/>
    <w:rsid w:val="002432C3"/>
    <w:rsid w:val="002433AD"/>
    <w:rsid w:val="002434F5"/>
    <w:rsid w:val="002435AC"/>
    <w:rsid w:val="00243C64"/>
    <w:rsid w:val="00243CF8"/>
    <w:rsid w:val="00243D43"/>
    <w:rsid w:val="0024420B"/>
    <w:rsid w:val="00244274"/>
    <w:rsid w:val="002442D8"/>
    <w:rsid w:val="002446EA"/>
    <w:rsid w:val="00244A72"/>
    <w:rsid w:val="00244BE8"/>
    <w:rsid w:val="00244C79"/>
    <w:rsid w:val="00244D77"/>
    <w:rsid w:val="00244DAE"/>
    <w:rsid w:val="00245511"/>
    <w:rsid w:val="002457B8"/>
    <w:rsid w:val="002458C5"/>
    <w:rsid w:val="00245B80"/>
    <w:rsid w:val="00245C3A"/>
    <w:rsid w:val="00245DA3"/>
    <w:rsid w:val="00246259"/>
    <w:rsid w:val="00246721"/>
    <w:rsid w:val="0024689D"/>
    <w:rsid w:val="002469DC"/>
    <w:rsid w:val="00246A04"/>
    <w:rsid w:val="00246CDB"/>
    <w:rsid w:val="002470F0"/>
    <w:rsid w:val="00247532"/>
    <w:rsid w:val="002477A6"/>
    <w:rsid w:val="00247B4F"/>
    <w:rsid w:val="00247DE3"/>
    <w:rsid w:val="00247E1A"/>
    <w:rsid w:val="00250527"/>
    <w:rsid w:val="00250534"/>
    <w:rsid w:val="00250536"/>
    <w:rsid w:val="002507FA"/>
    <w:rsid w:val="00250904"/>
    <w:rsid w:val="002509A2"/>
    <w:rsid w:val="00250D1B"/>
    <w:rsid w:val="00250E81"/>
    <w:rsid w:val="00251244"/>
    <w:rsid w:val="002512D3"/>
    <w:rsid w:val="0025134F"/>
    <w:rsid w:val="0025147B"/>
    <w:rsid w:val="002516BC"/>
    <w:rsid w:val="0025193A"/>
    <w:rsid w:val="00251C6A"/>
    <w:rsid w:val="00251D74"/>
    <w:rsid w:val="002528E8"/>
    <w:rsid w:val="00252A35"/>
    <w:rsid w:val="00252A61"/>
    <w:rsid w:val="00252E2B"/>
    <w:rsid w:val="00253153"/>
    <w:rsid w:val="0025322C"/>
    <w:rsid w:val="00253231"/>
    <w:rsid w:val="00253393"/>
    <w:rsid w:val="0025372A"/>
    <w:rsid w:val="00253B6E"/>
    <w:rsid w:val="00254646"/>
    <w:rsid w:val="00254A61"/>
    <w:rsid w:val="00254EE5"/>
    <w:rsid w:val="002552CB"/>
    <w:rsid w:val="002553C6"/>
    <w:rsid w:val="00255CAB"/>
    <w:rsid w:val="00255CC2"/>
    <w:rsid w:val="00255E37"/>
    <w:rsid w:val="00255E9F"/>
    <w:rsid w:val="002563F1"/>
    <w:rsid w:val="002563FF"/>
    <w:rsid w:val="00256619"/>
    <w:rsid w:val="00256E2A"/>
    <w:rsid w:val="00257141"/>
    <w:rsid w:val="00257396"/>
    <w:rsid w:val="002573D7"/>
    <w:rsid w:val="00257478"/>
    <w:rsid w:val="00257552"/>
    <w:rsid w:val="00257999"/>
    <w:rsid w:val="00257C6A"/>
    <w:rsid w:val="00257DF2"/>
    <w:rsid w:val="002600F2"/>
    <w:rsid w:val="002604EC"/>
    <w:rsid w:val="002608D8"/>
    <w:rsid w:val="00260BFC"/>
    <w:rsid w:val="00261195"/>
    <w:rsid w:val="00261BA7"/>
    <w:rsid w:val="00261BBB"/>
    <w:rsid w:val="00261E93"/>
    <w:rsid w:val="00261ED1"/>
    <w:rsid w:val="002620E1"/>
    <w:rsid w:val="00262194"/>
    <w:rsid w:val="002623CF"/>
    <w:rsid w:val="00262CB2"/>
    <w:rsid w:val="00263281"/>
    <w:rsid w:val="00263716"/>
    <w:rsid w:val="0026382A"/>
    <w:rsid w:val="00263A94"/>
    <w:rsid w:val="0026507E"/>
    <w:rsid w:val="00265652"/>
    <w:rsid w:val="00265E1F"/>
    <w:rsid w:val="00266474"/>
    <w:rsid w:val="002664E5"/>
    <w:rsid w:val="00266EBC"/>
    <w:rsid w:val="00266EC7"/>
    <w:rsid w:val="002671B4"/>
    <w:rsid w:val="00267254"/>
    <w:rsid w:val="002679FF"/>
    <w:rsid w:val="00267AB3"/>
    <w:rsid w:val="00267ACF"/>
    <w:rsid w:val="00267D15"/>
    <w:rsid w:val="00267DBD"/>
    <w:rsid w:val="0027009C"/>
    <w:rsid w:val="002700CB"/>
    <w:rsid w:val="00270C76"/>
    <w:rsid w:val="0027126F"/>
    <w:rsid w:val="002713FA"/>
    <w:rsid w:val="00271778"/>
    <w:rsid w:val="002719BF"/>
    <w:rsid w:val="00271A50"/>
    <w:rsid w:val="00272185"/>
    <w:rsid w:val="002723ED"/>
    <w:rsid w:val="00272A9B"/>
    <w:rsid w:val="00272E25"/>
    <w:rsid w:val="00273064"/>
    <w:rsid w:val="00273286"/>
    <w:rsid w:val="0027380D"/>
    <w:rsid w:val="00273AB8"/>
    <w:rsid w:val="00273DDC"/>
    <w:rsid w:val="002745E1"/>
    <w:rsid w:val="00274BF3"/>
    <w:rsid w:val="00274DEA"/>
    <w:rsid w:val="0027526A"/>
    <w:rsid w:val="002753A7"/>
    <w:rsid w:val="0027558F"/>
    <w:rsid w:val="00275C8F"/>
    <w:rsid w:val="00275F30"/>
    <w:rsid w:val="0027613B"/>
    <w:rsid w:val="0027618B"/>
    <w:rsid w:val="00276254"/>
    <w:rsid w:val="002765B4"/>
    <w:rsid w:val="00276835"/>
    <w:rsid w:val="00276960"/>
    <w:rsid w:val="00276F76"/>
    <w:rsid w:val="00277049"/>
    <w:rsid w:val="00277120"/>
    <w:rsid w:val="00277D4B"/>
    <w:rsid w:val="00280120"/>
    <w:rsid w:val="002804FD"/>
    <w:rsid w:val="00280549"/>
    <w:rsid w:val="00280B6E"/>
    <w:rsid w:val="00280F5B"/>
    <w:rsid w:val="00281067"/>
    <w:rsid w:val="0028112D"/>
    <w:rsid w:val="002811B4"/>
    <w:rsid w:val="00281215"/>
    <w:rsid w:val="00281489"/>
    <w:rsid w:val="002814BE"/>
    <w:rsid w:val="00281962"/>
    <w:rsid w:val="00281CCF"/>
    <w:rsid w:val="00282116"/>
    <w:rsid w:val="0028260C"/>
    <w:rsid w:val="0028275D"/>
    <w:rsid w:val="00282DAE"/>
    <w:rsid w:val="0028372C"/>
    <w:rsid w:val="00283A9C"/>
    <w:rsid w:val="00283CB8"/>
    <w:rsid w:val="0028454A"/>
    <w:rsid w:val="002847D6"/>
    <w:rsid w:val="00284A36"/>
    <w:rsid w:val="00284B25"/>
    <w:rsid w:val="00284ED0"/>
    <w:rsid w:val="00285178"/>
    <w:rsid w:val="002857D6"/>
    <w:rsid w:val="00285B72"/>
    <w:rsid w:val="00285DF8"/>
    <w:rsid w:val="00285E39"/>
    <w:rsid w:val="00286210"/>
    <w:rsid w:val="00286907"/>
    <w:rsid w:val="00286964"/>
    <w:rsid w:val="00287528"/>
    <w:rsid w:val="0028760B"/>
    <w:rsid w:val="00287987"/>
    <w:rsid w:val="0029044D"/>
    <w:rsid w:val="00290513"/>
    <w:rsid w:val="00290B0C"/>
    <w:rsid w:val="00291272"/>
    <w:rsid w:val="002918DF"/>
    <w:rsid w:val="00291CC4"/>
    <w:rsid w:val="002921A8"/>
    <w:rsid w:val="00292484"/>
    <w:rsid w:val="00292606"/>
    <w:rsid w:val="0029296B"/>
    <w:rsid w:val="00292A67"/>
    <w:rsid w:val="00292B3D"/>
    <w:rsid w:val="00292F30"/>
    <w:rsid w:val="00293CF9"/>
    <w:rsid w:val="00293EAD"/>
    <w:rsid w:val="00294288"/>
    <w:rsid w:val="002945EA"/>
    <w:rsid w:val="00294748"/>
    <w:rsid w:val="00294DD4"/>
    <w:rsid w:val="00294EB3"/>
    <w:rsid w:val="0029530C"/>
    <w:rsid w:val="0029539E"/>
    <w:rsid w:val="0029558B"/>
    <w:rsid w:val="002955FE"/>
    <w:rsid w:val="002959C0"/>
    <w:rsid w:val="00295C31"/>
    <w:rsid w:val="00295D61"/>
    <w:rsid w:val="00296199"/>
    <w:rsid w:val="0029654F"/>
    <w:rsid w:val="002965D3"/>
    <w:rsid w:val="0029670C"/>
    <w:rsid w:val="00296A81"/>
    <w:rsid w:val="00296BA9"/>
    <w:rsid w:val="00296EE3"/>
    <w:rsid w:val="002971B7"/>
    <w:rsid w:val="0029749A"/>
    <w:rsid w:val="00297625"/>
    <w:rsid w:val="002977FA"/>
    <w:rsid w:val="00297D2D"/>
    <w:rsid w:val="00297DA7"/>
    <w:rsid w:val="00297F5E"/>
    <w:rsid w:val="002A0885"/>
    <w:rsid w:val="002A0A2A"/>
    <w:rsid w:val="002A0E6F"/>
    <w:rsid w:val="002A14BE"/>
    <w:rsid w:val="002A1692"/>
    <w:rsid w:val="002A19A7"/>
    <w:rsid w:val="002A1D1D"/>
    <w:rsid w:val="002A214A"/>
    <w:rsid w:val="002A2A41"/>
    <w:rsid w:val="002A3B42"/>
    <w:rsid w:val="002A417A"/>
    <w:rsid w:val="002A4195"/>
    <w:rsid w:val="002A4AEF"/>
    <w:rsid w:val="002A4BD7"/>
    <w:rsid w:val="002A4ED1"/>
    <w:rsid w:val="002A5270"/>
    <w:rsid w:val="002A585F"/>
    <w:rsid w:val="002A596F"/>
    <w:rsid w:val="002A5A74"/>
    <w:rsid w:val="002A5B8C"/>
    <w:rsid w:val="002A602A"/>
    <w:rsid w:val="002A640C"/>
    <w:rsid w:val="002A6788"/>
    <w:rsid w:val="002A6A74"/>
    <w:rsid w:val="002A6E36"/>
    <w:rsid w:val="002A6EB7"/>
    <w:rsid w:val="002A7111"/>
    <w:rsid w:val="002A78C0"/>
    <w:rsid w:val="002A7FFE"/>
    <w:rsid w:val="002B0639"/>
    <w:rsid w:val="002B0670"/>
    <w:rsid w:val="002B0AE9"/>
    <w:rsid w:val="002B0CDF"/>
    <w:rsid w:val="002B0E84"/>
    <w:rsid w:val="002B0F0D"/>
    <w:rsid w:val="002B0F38"/>
    <w:rsid w:val="002B147C"/>
    <w:rsid w:val="002B1493"/>
    <w:rsid w:val="002B1618"/>
    <w:rsid w:val="002B1B83"/>
    <w:rsid w:val="002B1C10"/>
    <w:rsid w:val="002B1C82"/>
    <w:rsid w:val="002B2105"/>
    <w:rsid w:val="002B2126"/>
    <w:rsid w:val="002B2584"/>
    <w:rsid w:val="002B27FE"/>
    <w:rsid w:val="002B2A2E"/>
    <w:rsid w:val="002B2A41"/>
    <w:rsid w:val="002B30B2"/>
    <w:rsid w:val="002B30D6"/>
    <w:rsid w:val="002B311D"/>
    <w:rsid w:val="002B35A4"/>
    <w:rsid w:val="002B377F"/>
    <w:rsid w:val="002B3D99"/>
    <w:rsid w:val="002B3E11"/>
    <w:rsid w:val="002B3E92"/>
    <w:rsid w:val="002B4450"/>
    <w:rsid w:val="002B4969"/>
    <w:rsid w:val="002B4A1F"/>
    <w:rsid w:val="002B4D9C"/>
    <w:rsid w:val="002B5291"/>
    <w:rsid w:val="002B56E1"/>
    <w:rsid w:val="002B590F"/>
    <w:rsid w:val="002B598A"/>
    <w:rsid w:val="002B5B4B"/>
    <w:rsid w:val="002B5D13"/>
    <w:rsid w:val="002B62E2"/>
    <w:rsid w:val="002B68ED"/>
    <w:rsid w:val="002B6B5B"/>
    <w:rsid w:val="002B738A"/>
    <w:rsid w:val="002B74BE"/>
    <w:rsid w:val="002B756A"/>
    <w:rsid w:val="002B792F"/>
    <w:rsid w:val="002B795E"/>
    <w:rsid w:val="002B7B83"/>
    <w:rsid w:val="002C020D"/>
    <w:rsid w:val="002C0335"/>
    <w:rsid w:val="002C055A"/>
    <w:rsid w:val="002C06E5"/>
    <w:rsid w:val="002C09B4"/>
    <w:rsid w:val="002C0DC0"/>
    <w:rsid w:val="002C1066"/>
    <w:rsid w:val="002C1A27"/>
    <w:rsid w:val="002C1AAF"/>
    <w:rsid w:val="002C1C8E"/>
    <w:rsid w:val="002C2256"/>
    <w:rsid w:val="002C22C8"/>
    <w:rsid w:val="002C27A7"/>
    <w:rsid w:val="002C2869"/>
    <w:rsid w:val="002C2A9E"/>
    <w:rsid w:val="002C2AA7"/>
    <w:rsid w:val="002C2C08"/>
    <w:rsid w:val="002C2E93"/>
    <w:rsid w:val="002C2F58"/>
    <w:rsid w:val="002C2FB5"/>
    <w:rsid w:val="002C3157"/>
    <w:rsid w:val="002C35EA"/>
    <w:rsid w:val="002C364E"/>
    <w:rsid w:val="002C391C"/>
    <w:rsid w:val="002C4935"/>
    <w:rsid w:val="002C50F7"/>
    <w:rsid w:val="002C568E"/>
    <w:rsid w:val="002C5773"/>
    <w:rsid w:val="002C5939"/>
    <w:rsid w:val="002C59A3"/>
    <w:rsid w:val="002C5EF8"/>
    <w:rsid w:val="002C632B"/>
    <w:rsid w:val="002C692B"/>
    <w:rsid w:val="002C6E5C"/>
    <w:rsid w:val="002C70E7"/>
    <w:rsid w:val="002C7302"/>
    <w:rsid w:val="002C7C34"/>
    <w:rsid w:val="002C7D19"/>
    <w:rsid w:val="002C7E38"/>
    <w:rsid w:val="002D02F4"/>
    <w:rsid w:val="002D05AF"/>
    <w:rsid w:val="002D0FBC"/>
    <w:rsid w:val="002D1025"/>
    <w:rsid w:val="002D124E"/>
    <w:rsid w:val="002D1376"/>
    <w:rsid w:val="002D1573"/>
    <w:rsid w:val="002D1C63"/>
    <w:rsid w:val="002D1DEE"/>
    <w:rsid w:val="002D226A"/>
    <w:rsid w:val="002D24B8"/>
    <w:rsid w:val="002D277F"/>
    <w:rsid w:val="002D29D6"/>
    <w:rsid w:val="002D2E48"/>
    <w:rsid w:val="002D3713"/>
    <w:rsid w:val="002D3A2E"/>
    <w:rsid w:val="002D3DDA"/>
    <w:rsid w:val="002D3F0B"/>
    <w:rsid w:val="002D40EC"/>
    <w:rsid w:val="002D44D5"/>
    <w:rsid w:val="002D453B"/>
    <w:rsid w:val="002D45F3"/>
    <w:rsid w:val="002D4833"/>
    <w:rsid w:val="002D4995"/>
    <w:rsid w:val="002D49B5"/>
    <w:rsid w:val="002D4D81"/>
    <w:rsid w:val="002D4FB3"/>
    <w:rsid w:val="002D53AB"/>
    <w:rsid w:val="002D56AD"/>
    <w:rsid w:val="002D5ED0"/>
    <w:rsid w:val="002D60AE"/>
    <w:rsid w:val="002D61FC"/>
    <w:rsid w:val="002D66A2"/>
    <w:rsid w:val="002D69BA"/>
    <w:rsid w:val="002D6C0A"/>
    <w:rsid w:val="002D6C42"/>
    <w:rsid w:val="002D6C57"/>
    <w:rsid w:val="002D6DC7"/>
    <w:rsid w:val="002D70A9"/>
    <w:rsid w:val="002D7915"/>
    <w:rsid w:val="002D7E05"/>
    <w:rsid w:val="002E021A"/>
    <w:rsid w:val="002E08EA"/>
    <w:rsid w:val="002E0921"/>
    <w:rsid w:val="002E09F5"/>
    <w:rsid w:val="002E10CB"/>
    <w:rsid w:val="002E143E"/>
    <w:rsid w:val="002E1AE4"/>
    <w:rsid w:val="002E2B9D"/>
    <w:rsid w:val="002E2E7E"/>
    <w:rsid w:val="002E2F1A"/>
    <w:rsid w:val="002E3233"/>
    <w:rsid w:val="002E34DA"/>
    <w:rsid w:val="002E350A"/>
    <w:rsid w:val="002E3A9A"/>
    <w:rsid w:val="002E3AD6"/>
    <w:rsid w:val="002E43C1"/>
    <w:rsid w:val="002E44EF"/>
    <w:rsid w:val="002E46C1"/>
    <w:rsid w:val="002E47E3"/>
    <w:rsid w:val="002E4B07"/>
    <w:rsid w:val="002E4C9A"/>
    <w:rsid w:val="002E4D06"/>
    <w:rsid w:val="002E4DA9"/>
    <w:rsid w:val="002E550A"/>
    <w:rsid w:val="002E58A1"/>
    <w:rsid w:val="002E5B0C"/>
    <w:rsid w:val="002E5EFE"/>
    <w:rsid w:val="002E60CA"/>
    <w:rsid w:val="002E65C4"/>
    <w:rsid w:val="002E7250"/>
    <w:rsid w:val="002E72CC"/>
    <w:rsid w:val="002E72EB"/>
    <w:rsid w:val="002E72F1"/>
    <w:rsid w:val="002E75DD"/>
    <w:rsid w:val="002E76CD"/>
    <w:rsid w:val="002E7889"/>
    <w:rsid w:val="002E7991"/>
    <w:rsid w:val="002E7D62"/>
    <w:rsid w:val="002E7DED"/>
    <w:rsid w:val="002E7E3B"/>
    <w:rsid w:val="002F0227"/>
    <w:rsid w:val="002F0706"/>
    <w:rsid w:val="002F0B17"/>
    <w:rsid w:val="002F0F18"/>
    <w:rsid w:val="002F0F74"/>
    <w:rsid w:val="002F115A"/>
    <w:rsid w:val="002F1337"/>
    <w:rsid w:val="002F17EE"/>
    <w:rsid w:val="002F1D15"/>
    <w:rsid w:val="002F1FA7"/>
    <w:rsid w:val="002F231B"/>
    <w:rsid w:val="002F2712"/>
    <w:rsid w:val="002F299B"/>
    <w:rsid w:val="002F29CF"/>
    <w:rsid w:val="002F2A48"/>
    <w:rsid w:val="002F31A5"/>
    <w:rsid w:val="002F368B"/>
    <w:rsid w:val="002F3FC3"/>
    <w:rsid w:val="002F40C7"/>
    <w:rsid w:val="002F415C"/>
    <w:rsid w:val="002F43B4"/>
    <w:rsid w:val="002F4702"/>
    <w:rsid w:val="002F4FB4"/>
    <w:rsid w:val="002F523A"/>
    <w:rsid w:val="002F5322"/>
    <w:rsid w:val="002F5344"/>
    <w:rsid w:val="002F577B"/>
    <w:rsid w:val="002F5D21"/>
    <w:rsid w:val="002F5FC8"/>
    <w:rsid w:val="002F60A1"/>
    <w:rsid w:val="002F6388"/>
    <w:rsid w:val="002F63E6"/>
    <w:rsid w:val="002F6F66"/>
    <w:rsid w:val="002F707B"/>
    <w:rsid w:val="002F7ACC"/>
    <w:rsid w:val="003000C1"/>
    <w:rsid w:val="00300186"/>
    <w:rsid w:val="00300216"/>
    <w:rsid w:val="003008A4"/>
    <w:rsid w:val="00300BEA"/>
    <w:rsid w:val="003017F2"/>
    <w:rsid w:val="00301A03"/>
    <w:rsid w:val="00301E9D"/>
    <w:rsid w:val="00301FAE"/>
    <w:rsid w:val="003024D3"/>
    <w:rsid w:val="00302505"/>
    <w:rsid w:val="00302718"/>
    <w:rsid w:val="00302948"/>
    <w:rsid w:val="00302BFD"/>
    <w:rsid w:val="00302E71"/>
    <w:rsid w:val="003033C6"/>
    <w:rsid w:val="003034BA"/>
    <w:rsid w:val="003037EB"/>
    <w:rsid w:val="00303CC5"/>
    <w:rsid w:val="0030468F"/>
    <w:rsid w:val="00304BFD"/>
    <w:rsid w:val="00304F05"/>
    <w:rsid w:val="00304FA4"/>
    <w:rsid w:val="003058AD"/>
    <w:rsid w:val="00306186"/>
    <w:rsid w:val="003061A0"/>
    <w:rsid w:val="00306506"/>
    <w:rsid w:val="00306759"/>
    <w:rsid w:val="003070CD"/>
    <w:rsid w:val="003071CD"/>
    <w:rsid w:val="0030754C"/>
    <w:rsid w:val="00307F48"/>
    <w:rsid w:val="00310238"/>
    <w:rsid w:val="003103AA"/>
    <w:rsid w:val="00310529"/>
    <w:rsid w:val="003107E6"/>
    <w:rsid w:val="003108F3"/>
    <w:rsid w:val="00310B3F"/>
    <w:rsid w:val="00310D3A"/>
    <w:rsid w:val="00311128"/>
    <w:rsid w:val="0031122A"/>
    <w:rsid w:val="0031171D"/>
    <w:rsid w:val="00311965"/>
    <w:rsid w:val="00311CA3"/>
    <w:rsid w:val="00311EDE"/>
    <w:rsid w:val="00311EED"/>
    <w:rsid w:val="00312B63"/>
    <w:rsid w:val="00312C32"/>
    <w:rsid w:val="00312FBB"/>
    <w:rsid w:val="00313027"/>
    <w:rsid w:val="003130D5"/>
    <w:rsid w:val="0031327C"/>
    <w:rsid w:val="0031366E"/>
    <w:rsid w:val="0031375D"/>
    <w:rsid w:val="00313ACB"/>
    <w:rsid w:val="00313F6E"/>
    <w:rsid w:val="00313FD7"/>
    <w:rsid w:val="00314287"/>
    <w:rsid w:val="00314465"/>
    <w:rsid w:val="00314503"/>
    <w:rsid w:val="003148B8"/>
    <w:rsid w:val="00314D5F"/>
    <w:rsid w:val="00315152"/>
    <w:rsid w:val="0031517F"/>
    <w:rsid w:val="003151B2"/>
    <w:rsid w:val="00315D9D"/>
    <w:rsid w:val="00315F58"/>
    <w:rsid w:val="003160CF"/>
    <w:rsid w:val="003163B9"/>
    <w:rsid w:val="00316611"/>
    <w:rsid w:val="00316B06"/>
    <w:rsid w:val="00316FA7"/>
    <w:rsid w:val="003171F8"/>
    <w:rsid w:val="003172D0"/>
    <w:rsid w:val="00317572"/>
    <w:rsid w:val="003177A5"/>
    <w:rsid w:val="00320A5A"/>
    <w:rsid w:val="00320FF4"/>
    <w:rsid w:val="003214C3"/>
    <w:rsid w:val="00321799"/>
    <w:rsid w:val="00321F4F"/>
    <w:rsid w:val="003220DF"/>
    <w:rsid w:val="003224E5"/>
    <w:rsid w:val="00322876"/>
    <w:rsid w:val="003229B9"/>
    <w:rsid w:val="00322F3F"/>
    <w:rsid w:val="00323078"/>
    <w:rsid w:val="00324046"/>
    <w:rsid w:val="00324864"/>
    <w:rsid w:val="00325307"/>
    <w:rsid w:val="00325479"/>
    <w:rsid w:val="003257E6"/>
    <w:rsid w:val="003257EC"/>
    <w:rsid w:val="0032585C"/>
    <w:rsid w:val="00325911"/>
    <w:rsid w:val="00325C40"/>
    <w:rsid w:val="00325FC4"/>
    <w:rsid w:val="003260FA"/>
    <w:rsid w:val="00326392"/>
    <w:rsid w:val="003264D4"/>
    <w:rsid w:val="003268A2"/>
    <w:rsid w:val="00326AA6"/>
    <w:rsid w:val="00326D34"/>
    <w:rsid w:val="003271A7"/>
    <w:rsid w:val="003271B5"/>
    <w:rsid w:val="0032726B"/>
    <w:rsid w:val="0032745F"/>
    <w:rsid w:val="003276B9"/>
    <w:rsid w:val="003278E0"/>
    <w:rsid w:val="00327AA6"/>
    <w:rsid w:val="00327EE6"/>
    <w:rsid w:val="0033025D"/>
    <w:rsid w:val="0033046D"/>
    <w:rsid w:val="003306D7"/>
    <w:rsid w:val="00330E0F"/>
    <w:rsid w:val="00331D27"/>
    <w:rsid w:val="00332233"/>
    <w:rsid w:val="003322A8"/>
    <w:rsid w:val="00332320"/>
    <w:rsid w:val="00332FCA"/>
    <w:rsid w:val="0033304F"/>
    <w:rsid w:val="0033319A"/>
    <w:rsid w:val="00333272"/>
    <w:rsid w:val="003334AB"/>
    <w:rsid w:val="00333781"/>
    <w:rsid w:val="00333BE3"/>
    <w:rsid w:val="00333D30"/>
    <w:rsid w:val="003341D5"/>
    <w:rsid w:val="0033443A"/>
    <w:rsid w:val="0033452A"/>
    <w:rsid w:val="003346D0"/>
    <w:rsid w:val="00334A0E"/>
    <w:rsid w:val="00335782"/>
    <w:rsid w:val="003357F2"/>
    <w:rsid w:val="00335ABB"/>
    <w:rsid w:val="00335C75"/>
    <w:rsid w:val="00335D69"/>
    <w:rsid w:val="00335E42"/>
    <w:rsid w:val="00335FAE"/>
    <w:rsid w:val="003365DB"/>
    <w:rsid w:val="0033713F"/>
    <w:rsid w:val="003377C3"/>
    <w:rsid w:val="00337995"/>
    <w:rsid w:val="00337C9B"/>
    <w:rsid w:val="0034061F"/>
    <w:rsid w:val="003406BE"/>
    <w:rsid w:val="003407B2"/>
    <w:rsid w:val="00340BFB"/>
    <w:rsid w:val="0034126A"/>
    <w:rsid w:val="00341446"/>
    <w:rsid w:val="00341A40"/>
    <w:rsid w:val="00341FFA"/>
    <w:rsid w:val="00342053"/>
    <w:rsid w:val="0034238D"/>
    <w:rsid w:val="003425B0"/>
    <w:rsid w:val="00342DC3"/>
    <w:rsid w:val="003432B6"/>
    <w:rsid w:val="00343407"/>
    <w:rsid w:val="00343773"/>
    <w:rsid w:val="003438DD"/>
    <w:rsid w:val="00343987"/>
    <w:rsid w:val="003439E1"/>
    <w:rsid w:val="00343A7B"/>
    <w:rsid w:val="00343C8C"/>
    <w:rsid w:val="00343CD8"/>
    <w:rsid w:val="00343F98"/>
    <w:rsid w:val="00343FEB"/>
    <w:rsid w:val="003443D1"/>
    <w:rsid w:val="0034440B"/>
    <w:rsid w:val="003447B5"/>
    <w:rsid w:val="003449D3"/>
    <w:rsid w:val="00344A41"/>
    <w:rsid w:val="00345247"/>
    <w:rsid w:val="00345259"/>
    <w:rsid w:val="003452D3"/>
    <w:rsid w:val="003453C0"/>
    <w:rsid w:val="00345843"/>
    <w:rsid w:val="003459C2"/>
    <w:rsid w:val="00345A3C"/>
    <w:rsid w:val="00345C24"/>
    <w:rsid w:val="00345C94"/>
    <w:rsid w:val="00345CF4"/>
    <w:rsid w:val="00345E54"/>
    <w:rsid w:val="00346155"/>
    <w:rsid w:val="00346AC5"/>
    <w:rsid w:val="00346C4F"/>
    <w:rsid w:val="00346D1B"/>
    <w:rsid w:val="0034728A"/>
    <w:rsid w:val="0034729C"/>
    <w:rsid w:val="003477CF"/>
    <w:rsid w:val="00347D58"/>
    <w:rsid w:val="00350B99"/>
    <w:rsid w:val="00350E9A"/>
    <w:rsid w:val="00350EB1"/>
    <w:rsid w:val="003510EA"/>
    <w:rsid w:val="00351AA2"/>
    <w:rsid w:val="00351AF4"/>
    <w:rsid w:val="00351C38"/>
    <w:rsid w:val="00351CEB"/>
    <w:rsid w:val="00352095"/>
    <w:rsid w:val="0035247F"/>
    <w:rsid w:val="00352600"/>
    <w:rsid w:val="00352610"/>
    <w:rsid w:val="0035267B"/>
    <w:rsid w:val="0035268A"/>
    <w:rsid w:val="00352906"/>
    <w:rsid w:val="00352BE3"/>
    <w:rsid w:val="00352FA8"/>
    <w:rsid w:val="0035332D"/>
    <w:rsid w:val="003544C6"/>
    <w:rsid w:val="003547EC"/>
    <w:rsid w:val="00354922"/>
    <w:rsid w:val="003549C8"/>
    <w:rsid w:val="00354B48"/>
    <w:rsid w:val="00354F71"/>
    <w:rsid w:val="0035529E"/>
    <w:rsid w:val="003553E5"/>
    <w:rsid w:val="003554AB"/>
    <w:rsid w:val="003557DF"/>
    <w:rsid w:val="003557FD"/>
    <w:rsid w:val="00355C22"/>
    <w:rsid w:val="00355E13"/>
    <w:rsid w:val="003566C1"/>
    <w:rsid w:val="003569DD"/>
    <w:rsid w:val="00356B8B"/>
    <w:rsid w:val="00356CEE"/>
    <w:rsid w:val="00356E92"/>
    <w:rsid w:val="0035764C"/>
    <w:rsid w:val="00357E0F"/>
    <w:rsid w:val="00357E79"/>
    <w:rsid w:val="00357F5C"/>
    <w:rsid w:val="003608BD"/>
    <w:rsid w:val="0036112A"/>
    <w:rsid w:val="00361137"/>
    <w:rsid w:val="0036183E"/>
    <w:rsid w:val="00362455"/>
    <w:rsid w:val="0036284F"/>
    <w:rsid w:val="00362DD8"/>
    <w:rsid w:val="003630BC"/>
    <w:rsid w:val="00363190"/>
    <w:rsid w:val="0036320E"/>
    <w:rsid w:val="00363785"/>
    <w:rsid w:val="0036382C"/>
    <w:rsid w:val="0036392B"/>
    <w:rsid w:val="00363E31"/>
    <w:rsid w:val="003644EE"/>
    <w:rsid w:val="00364883"/>
    <w:rsid w:val="00364964"/>
    <w:rsid w:val="00364A9A"/>
    <w:rsid w:val="00364B9A"/>
    <w:rsid w:val="00364C80"/>
    <w:rsid w:val="00365437"/>
    <w:rsid w:val="0036544D"/>
    <w:rsid w:val="00365606"/>
    <w:rsid w:val="0036560E"/>
    <w:rsid w:val="00365659"/>
    <w:rsid w:val="003657A2"/>
    <w:rsid w:val="00365AA2"/>
    <w:rsid w:val="0036668C"/>
    <w:rsid w:val="00367539"/>
    <w:rsid w:val="00367562"/>
    <w:rsid w:val="00367580"/>
    <w:rsid w:val="00367D3A"/>
    <w:rsid w:val="00367EDA"/>
    <w:rsid w:val="00367F29"/>
    <w:rsid w:val="0036DD23"/>
    <w:rsid w:val="0037022A"/>
    <w:rsid w:val="00370390"/>
    <w:rsid w:val="00371065"/>
    <w:rsid w:val="003712F1"/>
    <w:rsid w:val="003719D8"/>
    <w:rsid w:val="00371B6C"/>
    <w:rsid w:val="00372394"/>
    <w:rsid w:val="00372426"/>
    <w:rsid w:val="00372855"/>
    <w:rsid w:val="00372D29"/>
    <w:rsid w:val="00372F66"/>
    <w:rsid w:val="00372F6D"/>
    <w:rsid w:val="00373411"/>
    <w:rsid w:val="00373643"/>
    <w:rsid w:val="00374329"/>
    <w:rsid w:val="00374357"/>
    <w:rsid w:val="003746CB"/>
    <w:rsid w:val="0037516E"/>
    <w:rsid w:val="003752A9"/>
    <w:rsid w:val="0037534A"/>
    <w:rsid w:val="00375568"/>
    <w:rsid w:val="003757D2"/>
    <w:rsid w:val="003757F0"/>
    <w:rsid w:val="0037597E"/>
    <w:rsid w:val="00375ABF"/>
    <w:rsid w:val="00375B49"/>
    <w:rsid w:val="003761CF"/>
    <w:rsid w:val="003765DE"/>
    <w:rsid w:val="003766CB"/>
    <w:rsid w:val="00376ECC"/>
    <w:rsid w:val="003773A2"/>
    <w:rsid w:val="003773E2"/>
    <w:rsid w:val="0037748A"/>
    <w:rsid w:val="0037762E"/>
    <w:rsid w:val="00377765"/>
    <w:rsid w:val="003779A5"/>
    <w:rsid w:val="00377A77"/>
    <w:rsid w:val="00377AA8"/>
    <w:rsid w:val="00377C29"/>
    <w:rsid w:val="003802C0"/>
    <w:rsid w:val="003814AD"/>
    <w:rsid w:val="003814F1"/>
    <w:rsid w:val="00381739"/>
    <w:rsid w:val="00381A39"/>
    <w:rsid w:val="00381C4B"/>
    <w:rsid w:val="00382A2C"/>
    <w:rsid w:val="00383494"/>
    <w:rsid w:val="00383B83"/>
    <w:rsid w:val="00383D9D"/>
    <w:rsid w:val="00383EFB"/>
    <w:rsid w:val="00383F36"/>
    <w:rsid w:val="003840E4"/>
    <w:rsid w:val="0038445F"/>
    <w:rsid w:val="00384470"/>
    <w:rsid w:val="00384B74"/>
    <w:rsid w:val="00384BEE"/>
    <w:rsid w:val="00384DD3"/>
    <w:rsid w:val="003853AA"/>
    <w:rsid w:val="00385B0C"/>
    <w:rsid w:val="00386398"/>
    <w:rsid w:val="00386D19"/>
    <w:rsid w:val="003870A2"/>
    <w:rsid w:val="0038744C"/>
    <w:rsid w:val="003874EE"/>
    <w:rsid w:val="003876F8"/>
    <w:rsid w:val="003878FB"/>
    <w:rsid w:val="003904B3"/>
    <w:rsid w:val="00390C86"/>
    <w:rsid w:val="00391550"/>
    <w:rsid w:val="00391A34"/>
    <w:rsid w:val="0039203D"/>
    <w:rsid w:val="003921F0"/>
    <w:rsid w:val="00392294"/>
    <w:rsid w:val="0039236C"/>
    <w:rsid w:val="0039253E"/>
    <w:rsid w:val="00392613"/>
    <w:rsid w:val="00392D49"/>
    <w:rsid w:val="00392F6B"/>
    <w:rsid w:val="003932F9"/>
    <w:rsid w:val="00393340"/>
    <w:rsid w:val="0039383E"/>
    <w:rsid w:val="00393881"/>
    <w:rsid w:val="00393D10"/>
    <w:rsid w:val="00393D9D"/>
    <w:rsid w:val="00393DCD"/>
    <w:rsid w:val="00393E97"/>
    <w:rsid w:val="00394015"/>
    <w:rsid w:val="00394423"/>
    <w:rsid w:val="0039445B"/>
    <w:rsid w:val="003947C1"/>
    <w:rsid w:val="0039489A"/>
    <w:rsid w:val="00394AD1"/>
    <w:rsid w:val="00394D89"/>
    <w:rsid w:val="00394F19"/>
    <w:rsid w:val="003958D1"/>
    <w:rsid w:val="00395CB4"/>
    <w:rsid w:val="00396002"/>
    <w:rsid w:val="00396A53"/>
    <w:rsid w:val="00396A69"/>
    <w:rsid w:val="00396CF3"/>
    <w:rsid w:val="00397130"/>
    <w:rsid w:val="0039739A"/>
    <w:rsid w:val="00397B17"/>
    <w:rsid w:val="00397E37"/>
    <w:rsid w:val="003A02E9"/>
    <w:rsid w:val="003A0352"/>
    <w:rsid w:val="003A06B9"/>
    <w:rsid w:val="003A07F8"/>
    <w:rsid w:val="003A0942"/>
    <w:rsid w:val="003A0A77"/>
    <w:rsid w:val="003A0FDB"/>
    <w:rsid w:val="003A1079"/>
    <w:rsid w:val="003A1118"/>
    <w:rsid w:val="003A1237"/>
    <w:rsid w:val="003A1278"/>
    <w:rsid w:val="003A1570"/>
    <w:rsid w:val="003A162A"/>
    <w:rsid w:val="003A1684"/>
    <w:rsid w:val="003A183B"/>
    <w:rsid w:val="003A1BF3"/>
    <w:rsid w:val="003A228F"/>
    <w:rsid w:val="003A283E"/>
    <w:rsid w:val="003A2C2E"/>
    <w:rsid w:val="003A364E"/>
    <w:rsid w:val="003A38E7"/>
    <w:rsid w:val="003A39CB"/>
    <w:rsid w:val="003A4030"/>
    <w:rsid w:val="003A4033"/>
    <w:rsid w:val="003A4F39"/>
    <w:rsid w:val="003A4FE4"/>
    <w:rsid w:val="003A5514"/>
    <w:rsid w:val="003A5950"/>
    <w:rsid w:val="003A5A83"/>
    <w:rsid w:val="003A5FA9"/>
    <w:rsid w:val="003A65A3"/>
    <w:rsid w:val="003A6792"/>
    <w:rsid w:val="003A6D3B"/>
    <w:rsid w:val="003A72C9"/>
    <w:rsid w:val="003A7379"/>
    <w:rsid w:val="003A73B3"/>
    <w:rsid w:val="003A75C2"/>
    <w:rsid w:val="003A779B"/>
    <w:rsid w:val="003A7F4F"/>
    <w:rsid w:val="003B0219"/>
    <w:rsid w:val="003B027F"/>
    <w:rsid w:val="003B07E9"/>
    <w:rsid w:val="003B082C"/>
    <w:rsid w:val="003B0BF8"/>
    <w:rsid w:val="003B0E94"/>
    <w:rsid w:val="003B18C6"/>
    <w:rsid w:val="003B1D9C"/>
    <w:rsid w:val="003B1E78"/>
    <w:rsid w:val="003B1F77"/>
    <w:rsid w:val="003B2036"/>
    <w:rsid w:val="003B2125"/>
    <w:rsid w:val="003B2380"/>
    <w:rsid w:val="003B26DA"/>
    <w:rsid w:val="003B3015"/>
    <w:rsid w:val="003B311A"/>
    <w:rsid w:val="003B34C1"/>
    <w:rsid w:val="003B3D49"/>
    <w:rsid w:val="003B3FB4"/>
    <w:rsid w:val="003B421D"/>
    <w:rsid w:val="003B4562"/>
    <w:rsid w:val="003B4564"/>
    <w:rsid w:val="003B4D40"/>
    <w:rsid w:val="003B4DB2"/>
    <w:rsid w:val="003B4F97"/>
    <w:rsid w:val="003B50AB"/>
    <w:rsid w:val="003B53D3"/>
    <w:rsid w:val="003B56DD"/>
    <w:rsid w:val="003B5875"/>
    <w:rsid w:val="003B5CFA"/>
    <w:rsid w:val="003B6384"/>
    <w:rsid w:val="003B675A"/>
    <w:rsid w:val="003B6E9A"/>
    <w:rsid w:val="003B7303"/>
    <w:rsid w:val="003B74E9"/>
    <w:rsid w:val="003B7722"/>
    <w:rsid w:val="003B78A6"/>
    <w:rsid w:val="003B7D1F"/>
    <w:rsid w:val="003C0391"/>
    <w:rsid w:val="003C03C8"/>
    <w:rsid w:val="003C0488"/>
    <w:rsid w:val="003C0722"/>
    <w:rsid w:val="003C0A53"/>
    <w:rsid w:val="003C0DA0"/>
    <w:rsid w:val="003C0ED6"/>
    <w:rsid w:val="003C1438"/>
    <w:rsid w:val="003C16F1"/>
    <w:rsid w:val="003C17FF"/>
    <w:rsid w:val="003C1828"/>
    <w:rsid w:val="003C1BC5"/>
    <w:rsid w:val="003C1CF0"/>
    <w:rsid w:val="003C1E81"/>
    <w:rsid w:val="003C21E4"/>
    <w:rsid w:val="003C246E"/>
    <w:rsid w:val="003C25AE"/>
    <w:rsid w:val="003C2950"/>
    <w:rsid w:val="003C2B27"/>
    <w:rsid w:val="003C2B60"/>
    <w:rsid w:val="003C2BFD"/>
    <w:rsid w:val="003C2EE0"/>
    <w:rsid w:val="003C32DB"/>
    <w:rsid w:val="003C399D"/>
    <w:rsid w:val="003C3DB5"/>
    <w:rsid w:val="003C4014"/>
    <w:rsid w:val="003C44D9"/>
    <w:rsid w:val="003C473D"/>
    <w:rsid w:val="003C4B38"/>
    <w:rsid w:val="003C50AE"/>
    <w:rsid w:val="003C583F"/>
    <w:rsid w:val="003C5A86"/>
    <w:rsid w:val="003C5C18"/>
    <w:rsid w:val="003C5D64"/>
    <w:rsid w:val="003C5D99"/>
    <w:rsid w:val="003C5E8F"/>
    <w:rsid w:val="003C5F82"/>
    <w:rsid w:val="003C600D"/>
    <w:rsid w:val="003C6137"/>
    <w:rsid w:val="003C6153"/>
    <w:rsid w:val="003C6587"/>
    <w:rsid w:val="003C677B"/>
    <w:rsid w:val="003C6D99"/>
    <w:rsid w:val="003C70C1"/>
    <w:rsid w:val="003C7350"/>
    <w:rsid w:val="003C7852"/>
    <w:rsid w:val="003C7853"/>
    <w:rsid w:val="003C7BE1"/>
    <w:rsid w:val="003D01CD"/>
    <w:rsid w:val="003D03F9"/>
    <w:rsid w:val="003D0645"/>
    <w:rsid w:val="003D0750"/>
    <w:rsid w:val="003D0A94"/>
    <w:rsid w:val="003D0D1C"/>
    <w:rsid w:val="003D1210"/>
    <w:rsid w:val="003D1271"/>
    <w:rsid w:val="003D128F"/>
    <w:rsid w:val="003D1D9C"/>
    <w:rsid w:val="003D24EB"/>
    <w:rsid w:val="003D2D0B"/>
    <w:rsid w:val="003D2EA1"/>
    <w:rsid w:val="003D311A"/>
    <w:rsid w:val="003D3586"/>
    <w:rsid w:val="003D3683"/>
    <w:rsid w:val="003D3687"/>
    <w:rsid w:val="003D3779"/>
    <w:rsid w:val="003D3E8C"/>
    <w:rsid w:val="003D405F"/>
    <w:rsid w:val="003D4138"/>
    <w:rsid w:val="003D4414"/>
    <w:rsid w:val="003D4627"/>
    <w:rsid w:val="003D4CC1"/>
    <w:rsid w:val="003D4E90"/>
    <w:rsid w:val="003D4E95"/>
    <w:rsid w:val="003D5347"/>
    <w:rsid w:val="003D583C"/>
    <w:rsid w:val="003D58CB"/>
    <w:rsid w:val="003D5952"/>
    <w:rsid w:val="003D682B"/>
    <w:rsid w:val="003D6EC5"/>
    <w:rsid w:val="003D72E4"/>
    <w:rsid w:val="003D7483"/>
    <w:rsid w:val="003D7723"/>
    <w:rsid w:val="003D78EA"/>
    <w:rsid w:val="003D7D04"/>
    <w:rsid w:val="003D7E4E"/>
    <w:rsid w:val="003E04A1"/>
    <w:rsid w:val="003E0705"/>
    <w:rsid w:val="003E0F80"/>
    <w:rsid w:val="003E17F6"/>
    <w:rsid w:val="003E186B"/>
    <w:rsid w:val="003E197A"/>
    <w:rsid w:val="003E19E9"/>
    <w:rsid w:val="003E1D48"/>
    <w:rsid w:val="003E2C08"/>
    <w:rsid w:val="003E2D33"/>
    <w:rsid w:val="003E2F4A"/>
    <w:rsid w:val="003E30F3"/>
    <w:rsid w:val="003E35A0"/>
    <w:rsid w:val="003E35E0"/>
    <w:rsid w:val="003E3B1D"/>
    <w:rsid w:val="003E3BA4"/>
    <w:rsid w:val="003E3EBE"/>
    <w:rsid w:val="003E4651"/>
    <w:rsid w:val="003E4A1C"/>
    <w:rsid w:val="003E4C64"/>
    <w:rsid w:val="003E4F21"/>
    <w:rsid w:val="003E549D"/>
    <w:rsid w:val="003E556C"/>
    <w:rsid w:val="003E5729"/>
    <w:rsid w:val="003E5D5F"/>
    <w:rsid w:val="003E607D"/>
    <w:rsid w:val="003E6DD9"/>
    <w:rsid w:val="003E71C5"/>
    <w:rsid w:val="003E75B1"/>
    <w:rsid w:val="003E7675"/>
    <w:rsid w:val="003E7925"/>
    <w:rsid w:val="003E79E9"/>
    <w:rsid w:val="003E7A19"/>
    <w:rsid w:val="003E7AAA"/>
    <w:rsid w:val="003E7FD8"/>
    <w:rsid w:val="003F00DF"/>
    <w:rsid w:val="003F0732"/>
    <w:rsid w:val="003F0CDA"/>
    <w:rsid w:val="003F111C"/>
    <w:rsid w:val="003F1204"/>
    <w:rsid w:val="003F135A"/>
    <w:rsid w:val="003F18CD"/>
    <w:rsid w:val="003F1932"/>
    <w:rsid w:val="003F1EA7"/>
    <w:rsid w:val="003F2015"/>
    <w:rsid w:val="003F20A7"/>
    <w:rsid w:val="003F2E01"/>
    <w:rsid w:val="003F2F3D"/>
    <w:rsid w:val="003F342A"/>
    <w:rsid w:val="003F3A33"/>
    <w:rsid w:val="003F419B"/>
    <w:rsid w:val="003F48A5"/>
    <w:rsid w:val="003F4969"/>
    <w:rsid w:val="003F4B4C"/>
    <w:rsid w:val="003F4C46"/>
    <w:rsid w:val="003F4CC8"/>
    <w:rsid w:val="003F5250"/>
    <w:rsid w:val="003F541B"/>
    <w:rsid w:val="003F54CD"/>
    <w:rsid w:val="003F578F"/>
    <w:rsid w:val="003F5982"/>
    <w:rsid w:val="003F5D4E"/>
    <w:rsid w:val="003F5F7C"/>
    <w:rsid w:val="003F6338"/>
    <w:rsid w:val="003F6910"/>
    <w:rsid w:val="003F7265"/>
    <w:rsid w:val="003F7332"/>
    <w:rsid w:val="003F7BD7"/>
    <w:rsid w:val="003F7F43"/>
    <w:rsid w:val="003F7F8A"/>
    <w:rsid w:val="00400214"/>
    <w:rsid w:val="0040056C"/>
    <w:rsid w:val="00400904"/>
    <w:rsid w:val="00400DEC"/>
    <w:rsid w:val="00401245"/>
    <w:rsid w:val="004012BE"/>
    <w:rsid w:val="00401CF3"/>
    <w:rsid w:val="00401D60"/>
    <w:rsid w:val="0040228E"/>
    <w:rsid w:val="004024A3"/>
    <w:rsid w:val="004026A1"/>
    <w:rsid w:val="00402ACA"/>
    <w:rsid w:val="0040321D"/>
    <w:rsid w:val="0040323B"/>
    <w:rsid w:val="0040386A"/>
    <w:rsid w:val="00403DD1"/>
    <w:rsid w:val="00403DEF"/>
    <w:rsid w:val="004041F6"/>
    <w:rsid w:val="00404345"/>
    <w:rsid w:val="004045D6"/>
    <w:rsid w:val="004046C0"/>
    <w:rsid w:val="00404898"/>
    <w:rsid w:val="00404990"/>
    <w:rsid w:val="00404DB1"/>
    <w:rsid w:val="00404DB3"/>
    <w:rsid w:val="00404DBF"/>
    <w:rsid w:val="00405A8E"/>
    <w:rsid w:val="00405C71"/>
    <w:rsid w:val="00405F78"/>
    <w:rsid w:val="004062B2"/>
    <w:rsid w:val="0040638F"/>
    <w:rsid w:val="004067C6"/>
    <w:rsid w:val="00406915"/>
    <w:rsid w:val="004069E0"/>
    <w:rsid w:val="00406A6F"/>
    <w:rsid w:val="00406E06"/>
    <w:rsid w:val="00406F68"/>
    <w:rsid w:val="00407939"/>
    <w:rsid w:val="004079C1"/>
    <w:rsid w:val="00410037"/>
    <w:rsid w:val="00410080"/>
    <w:rsid w:val="004101AE"/>
    <w:rsid w:val="004104ED"/>
    <w:rsid w:val="00410915"/>
    <w:rsid w:val="004113E8"/>
    <w:rsid w:val="00411671"/>
    <w:rsid w:val="00411C37"/>
    <w:rsid w:val="00411E18"/>
    <w:rsid w:val="00412F5B"/>
    <w:rsid w:val="00412FF9"/>
    <w:rsid w:val="00413029"/>
    <w:rsid w:val="004132B4"/>
    <w:rsid w:val="0041410C"/>
    <w:rsid w:val="004144AA"/>
    <w:rsid w:val="00414612"/>
    <w:rsid w:val="00414856"/>
    <w:rsid w:val="00414A92"/>
    <w:rsid w:val="00414B46"/>
    <w:rsid w:val="00414D13"/>
    <w:rsid w:val="0041546C"/>
    <w:rsid w:val="00416143"/>
    <w:rsid w:val="004166F5"/>
    <w:rsid w:val="00416D17"/>
    <w:rsid w:val="0041766C"/>
    <w:rsid w:val="004176CC"/>
    <w:rsid w:val="004176CD"/>
    <w:rsid w:val="00417AC0"/>
    <w:rsid w:val="00420036"/>
    <w:rsid w:val="00420373"/>
    <w:rsid w:val="00420C5F"/>
    <w:rsid w:val="00420D61"/>
    <w:rsid w:val="004213DC"/>
    <w:rsid w:val="00421570"/>
    <w:rsid w:val="004217B5"/>
    <w:rsid w:val="00421960"/>
    <w:rsid w:val="00421A94"/>
    <w:rsid w:val="00421CCD"/>
    <w:rsid w:val="00421DC4"/>
    <w:rsid w:val="00421E2A"/>
    <w:rsid w:val="00421F50"/>
    <w:rsid w:val="00422406"/>
    <w:rsid w:val="00422D16"/>
    <w:rsid w:val="00423071"/>
    <w:rsid w:val="004233B0"/>
    <w:rsid w:val="00423573"/>
    <w:rsid w:val="00423955"/>
    <w:rsid w:val="00423A41"/>
    <w:rsid w:val="00423AFA"/>
    <w:rsid w:val="00423EE6"/>
    <w:rsid w:val="00424411"/>
    <w:rsid w:val="0042465F"/>
    <w:rsid w:val="00424913"/>
    <w:rsid w:val="0042498C"/>
    <w:rsid w:val="00424E1F"/>
    <w:rsid w:val="00425083"/>
    <w:rsid w:val="004251D8"/>
    <w:rsid w:val="004254DE"/>
    <w:rsid w:val="004256F2"/>
    <w:rsid w:val="00425A6F"/>
    <w:rsid w:val="00425AE9"/>
    <w:rsid w:val="00425B2B"/>
    <w:rsid w:val="00426005"/>
    <w:rsid w:val="00426594"/>
    <w:rsid w:val="00426CC4"/>
    <w:rsid w:val="00426DB5"/>
    <w:rsid w:val="0042738B"/>
    <w:rsid w:val="004273D9"/>
    <w:rsid w:val="004274C2"/>
    <w:rsid w:val="00427632"/>
    <w:rsid w:val="004276A2"/>
    <w:rsid w:val="00430376"/>
    <w:rsid w:val="00430443"/>
    <w:rsid w:val="00430657"/>
    <w:rsid w:val="0043072B"/>
    <w:rsid w:val="00430917"/>
    <w:rsid w:val="00430B33"/>
    <w:rsid w:val="00430F90"/>
    <w:rsid w:val="00431301"/>
    <w:rsid w:val="00431407"/>
    <w:rsid w:val="004318FC"/>
    <w:rsid w:val="00431A04"/>
    <w:rsid w:val="00431F6E"/>
    <w:rsid w:val="004320AB"/>
    <w:rsid w:val="004320CA"/>
    <w:rsid w:val="00432414"/>
    <w:rsid w:val="0043258D"/>
    <w:rsid w:val="004325D7"/>
    <w:rsid w:val="00432907"/>
    <w:rsid w:val="00432915"/>
    <w:rsid w:val="00432CB4"/>
    <w:rsid w:val="00432F01"/>
    <w:rsid w:val="004344C5"/>
    <w:rsid w:val="004348BC"/>
    <w:rsid w:val="0043492F"/>
    <w:rsid w:val="00434C61"/>
    <w:rsid w:val="00434D6A"/>
    <w:rsid w:val="00434E08"/>
    <w:rsid w:val="00434E0C"/>
    <w:rsid w:val="00435154"/>
    <w:rsid w:val="004353C2"/>
    <w:rsid w:val="004357EC"/>
    <w:rsid w:val="00435992"/>
    <w:rsid w:val="004359A4"/>
    <w:rsid w:val="00435CB1"/>
    <w:rsid w:val="00435D0F"/>
    <w:rsid w:val="00435D1F"/>
    <w:rsid w:val="00435DD4"/>
    <w:rsid w:val="00435F3E"/>
    <w:rsid w:val="004364DD"/>
    <w:rsid w:val="00436827"/>
    <w:rsid w:val="00436ECB"/>
    <w:rsid w:val="00437048"/>
    <w:rsid w:val="004371D1"/>
    <w:rsid w:val="004375FE"/>
    <w:rsid w:val="004376FE"/>
    <w:rsid w:val="0043773B"/>
    <w:rsid w:val="00437A07"/>
    <w:rsid w:val="00437DB4"/>
    <w:rsid w:val="004400AC"/>
    <w:rsid w:val="00440112"/>
    <w:rsid w:val="0044015B"/>
    <w:rsid w:val="004406A4"/>
    <w:rsid w:val="00440835"/>
    <w:rsid w:val="00440C6E"/>
    <w:rsid w:val="00441187"/>
    <w:rsid w:val="004411B7"/>
    <w:rsid w:val="004415CA"/>
    <w:rsid w:val="00442338"/>
    <w:rsid w:val="0044248A"/>
    <w:rsid w:val="0044250F"/>
    <w:rsid w:val="004425FA"/>
    <w:rsid w:val="00442701"/>
    <w:rsid w:val="00442798"/>
    <w:rsid w:val="004431E8"/>
    <w:rsid w:val="0044331E"/>
    <w:rsid w:val="00443465"/>
    <w:rsid w:val="004437B0"/>
    <w:rsid w:val="004438AC"/>
    <w:rsid w:val="00443CA6"/>
    <w:rsid w:val="00443D1B"/>
    <w:rsid w:val="0044435C"/>
    <w:rsid w:val="0044469C"/>
    <w:rsid w:val="0044541E"/>
    <w:rsid w:val="004454A6"/>
    <w:rsid w:val="0044552A"/>
    <w:rsid w:val="004459EE"/>
    <w:rsid w:val="00445A19"/>
    <w:rsid w:val="00445E1D"/>
    <w:rsid w:val="004460C4"/>
    <w:rsid w:val="00446339"/>
    <w:rsid w:val="00446732"/>
    <w:rsid w:val="00446D49"/>
    <w:rsid w:val="00446D50"/>
    <w:rsid w:val="00446D5F"/>
    <w:rsid w:val="00446E7E"/>
    <w:rsid w:val="00447165"/>
    <w:rsid w:val="00447ED1"/>
    <w:rsid w:val="00447F9E"/>
    <w:rsid w:val="0045047E"/>
    <w:rsid w:val="0045049F"/>
    <w:rsid w:val="004512F0"/>
    <w:rsid w:val="004517AE"/>
    <w:rsid w:val="00451AB6"/>
    <w:rsid w:val="00451B2C"/>
    <w:rsid w:val="0045213C"/>
    <w:rsid w:val="0045236C"/>
    <w:rsid w:val="0045255C"/>
    <w:rsid w:val="004527AC"/>
    <w:rsid w:val="00452D8F"/>
    <w:rsid w:val="004538C6"/>
    <w:rsid w:val="00453A98"/>
    <w:rsid w:val="00453CB1"/>
    <w:rsid w:val="00453D20"/>
    <w:rsid w:val="00454581"/>
    <w:rsid w:val="0045479B"/>
    <w:rsid w:val="004547C5"/>
    <w:rsid w:val="00454EFD"/>
    <w:rsid w:val="00455037"/>
    <w:rsid w:val="00455333"/>
    <w:rsid w:val="0045564D"/>
    <w:rsid w:val="00455782"/>
    <w:rsid w:val="00455B4D"/>
    <w:rsid w:val="00455F48"/>
    <w:rsid w:val="004565E5"/>
    <w:rsid w:val="004565F1"/>
    <w:rsid w:val="00456635"/>
    <w:rsid w:val="00456A2C"/>
    <w:rsid w:val="00456BF2"/>
    <w:rsid w:val="00456FF4"/>
    <w:rsid w:val="00457250"/>
    <w:rsid w:val="00457A83"/>
    <w:rsid w:val="00457BAA"/>
    <w:rsid w:val="00457D59"/>
    <w:rsid w:val="00460431"/>
    <w:rsid w:val="0046043F"/>
    <w:rsid w:val="00460445"/>
    <w:rsid w:val="00460462"/>
    <w:rsid w:val="00460C96"/>
    <w:rsid w:val="004611D4"/>
    <w:rsid w:val="00461BBA"/>
    <w:rsid w:val="00461BD8"/>
    <w:rsid w:val="004621D6"/>
    <w:rsid w:val="004624B5"/>
    <w:rsid w:val="004629EC"/>
    <w:rsid w:val="00462B61"/>
    <w:rsid w:val="00462FD0"/>
    <w:rsid w:val="0046343A"/>
    <w:rsid w:val="00463E85"/>
    <w:rsid w:val="00463F3C"/>
    <w:rsid w:val="0046435C"/>
    <w:rsid w:val="00464471"/>
    <w:rsid w:val="004648AF"/>
    <w:rsid w:val="00464C93"/>
    <w:rsid w:val="004655CB"/>
    <w:rsid w:val="00465641"/>
    <w:rsid w:val="00465670"/>
    <w:rsid w:val="00465AD3"/>
    <w:rsid w:val="00466004"/>
    <w:rsid w:val="00466078"/>
    <w:rsid w:val="00466613"/>
    <w:rsid w:val="004667E8"/>
    <w:rsid w:val="00466C7A"/>
    <w:rsid w:val="00467152"/>
    <w:rsid w:val="00467312"/>
    <w:rsid w:val="00467425"/>
    <w:rsid w:val="0046754D"/>
    <w:rsid w:val="00467887"/>
    <w:rsid w:val="00467D12"/>
    <w:rsid w:val="00467D8F"/>
    <w:rsid w:val="00467E32"/>
    <w:rsid w:val="00467F53"/>
    <w:rsid w:val="00467F80"/>
    <w:rsid w:val="0047020E"/>
    <w:rsid w:val="004706D1"/>
    <w:rsid w:val="0047081C"/>
    <w:rsid w:val="00470890"/>
    <w:rsid w:val="004710A5"/>
    <w:rsid w:val="00471751"/>
    <w:rsid w:val="0047194A"/>
    <w:rsid w:val="00471D37"/>
    <w:rsid w:val="00471E10"/>
    <w:rsid w:val="0047208A"/>
    <w:rsid w:val="0047211B"/>
    <w:rsid w:val="0047236A"/>
    <w:rsid w:val="00472397"/>
    <w:rsid w:val="00472409"/>
    <w:rsid w:val="00472642"/>
    <w:rsid w:val="00472CD4"/>
    <w:rsid w:val="00472D61"/>
    <w:rsid w:val="00472FF3"/>
    <w:rsid w:val="0047304C"/>
    <w:rsid w:val="004730F3"/>
    <w:rsid w:val="0047378E"/>
    <w:rsid w:val="00473DC0"/>
    <w:rsid w:val="00473FFE"/>
    <w:rsid w:val="00474330"/>
    <w:rsid w:val="00474B92"/>
    <w:rsid w:val="00474BA5"/>
    <w:rsid w:val="00474E6F"/>
    <w:rsid w:val="00474EB5"/>
    <w:rsid w:val="004753C9"/>
    <w:rsid w:val="004754B7"/>
    <w:rsid w:val="004754CE"/>
    <w:rsid w:val="004757AC"/>
    <w:rsid w:val="00475C9C"/>
    <w:rsid w:val="00475D2C"/>
    <w:rsid w:val="0047605B"/>
    <w:rsid w:val="00476190"/>
    <w:rsid w:val="00476C31"/>
    <w:rsid w:val="00477204"/>
    <w:rsid w:val="004773D7"/>
    <w:rsid w:val="004776CC"/>
    <w:rsid w:val="00477A84"/>
    <w:rsid w:val="00477D77"/>
    <w:rsid w:val="00480087"/>
    <w:rsid w:val="00480302"/>
    <w:rsid w:val="00480483"/>
    <w:rsid w:val="00480725"/>
    <w:rsid w:val="00480F37"/>
    <w:rsid w:val="00481103"/>
    <w:rsid w:val="004818C0"/>
    <w:rsid w:val="00481D01"/>
    <w:rsid w:val="00482504"/>
    <w:rsid w:val="00482699"/>
    <w:rsid w:val="00482B37"/>
    <w:rsid w:val="00482D4F"/>
    <w:rsid w:val="004830E6"/>
    <w:rsid w:val="004831A3"/>
    <w:rsid w:val="004835EA"/>
    <w:rsid w:val="00483890"/>
    <w:rsid w:val="00483EA5"/>
    <w:rsid w:val="004844DE"/>
    <w:rsid w:val="0048502A"/>
    <w:rsid w:val="004852FE"/>
    <w:rsid w:val="004854C5"/>
    <w:rsid w:val="004855ED"/>
    <w:rsid w:val="00485AFE"/>
    <w:rsid w:val="00485BDA"/>
    <w:rsid w:val="00485CF8"/>
    <w:rsid w:val="00486090"/>
    <w:rsid w:val="00486119"/>
    <w:rsid w:val="004864A5"/>
    <w:rsid w:val="00486917"/>
    <w:rsid w:val="00486E7B"/>
    <w:rsid w:val="004870FA"/>
    <w:rsid w:val="0048731F"/>
    <w:rsid w:val="0048763F"/>
    <w:rsid w:val="004876DE"/>
    <w:rsid w:val="004900B5"/>
    <w:rsid w:val="0049011C"/>
    <w:rsid w:val="0049076F"/>
    <w:rsid w:val="00490984"/>
    <w:rsid w:val="0049098F"/>
    <w:rsid w:val="00491050"/>
    <w:rsid w:val="0049144E"/>
    <w:rsid w:val="004916CE"/>
    <w:rsid w:val="00491AD6"/>
    <w:rsid w:val="004923F0"/>
    <w:rsid w:val="0049292F"/>
    <w:rsid w:val="004929EA"/>
    <w:rsid w:val="00492AE9"/>
    <w:rsid w:val="00492EE6"/>
    <w:rsid w:val="004930AB"/>
    <w:rsid w:val="004935BD"/>
    <w:rsid w:val="004935CE"/>
    <w:rsid w:val="0049380A"/>
    <w:rsid w:val="00493C2B"/>
    <w:rsid w:val="00493C5B"/>
    <w:rsid w:val="00493D5F"/>
    <w:rsid w:val="00493F31"/>
    <w:rsid w:val="00494019"/>
    <w:rsid w:val="004942EA"/>
    <w:rsid w:val="00494A98"/>
    <w:rsid w:val="00494E2A"/>
    <w:rsid w:val="004952C2"/>
    <w:rsid w:val="00495674"/>
    <w:rsid w:val="00495A85"/>
    <w:rsid w:val="00495E63"/>
    <w:rsid w:val="00495EE0"/>
    <w:rsid w:val="00496334"/>
    <w:rsid w:val="004965CE"/>
    <w:rsid w:val="0049664B"/>
    <w:rsid w:val="00496A01"/>
    <w:rsid w:val="00496DC3"/>
    <w:rsid w:val="0049718C"/>
    <w:rsid w:val="0049789F"/>
    <w:rsid w:val="00497916"/>
    <w:rsid w:val="00497981"/>
    <w:rsid w:val="00497A01"/>
    <w:rsid w:val="00497AFC"/>
    <w:rsid w:val="00497B70"/>
    <w:rsid w:val="004A0548"/>
    <w:rsid w:val="004A064E"/>
    <w:rsid w:val="004A0682"/>
    <w:rsid w:val="004A07F8"/>
    <w:rsid w:val="004A0E85"/>
    <w:rsid w:val="004A148D"/>
    <w:rsid w:val="004A170B"/>
    <w:rsid w:val="004A1896"/>
    <w:rsid w:val="004A1A0F"/>
    <w:rsid w:val="004A1FCF"/>
    <w:rsid w:val="004A2011"/>
    <w:rsid w:val="004A209F"/>
    <w:rsid w:val="004A22E6"/>
    <w:rsid w:val="004A240E"/>
    <w:rsid w:val="004A2BA6"/>
    <w:rsid w:val="004A2F8B"/>
    <w:rsid w:val="004A32FF"/>
    <w:rsid w:val="004A4275"/>
    <w:rsid w:val="004A455B"/>
    <w:rsid w:val="004A48D7"/>
    <w:rsid w:val="004A49C4"/>
    <w:rsid w:val="004A58FE"/>
    <w:rsid w:val="004A5F29"/>
    <w:rsid w:val="004A693A"/>
    <w:rsid w:val="004A6B53"/>
    <w:rsid w:val="004A6EB1"/>
    <w:rsid w:val="004A709F"/>
    <w:rsid w:val="004A7499"/>
    <w:rsid w:val="004A7798"/>
    <w:rsid w:val="004A7D21"/>
    <w:rsid w:val="004B0291"/>
    <w:rsid w:val="004B08D2"/>
    <w:rsid w:val="004B0C34"/>
    <w:rsid w:val="004B0E1B"/>
    <w:rsid w:val="004B136D"/>
    <w:rsid w:val="004B1678"/>
    <w:rsid w:val="004B1A05"/>
    <w:rsid w:val="004B24AA"/>
    <w:rsid w:val="004B2E50"/>
    <w:rsid w:val="004B2FDA"/>
    <w:rsid w:val="004B3006"/>
    <w:rsid w:val="004B349E"/>
    <w:rsid w:val="004B369E"/>
    <w:rsid w:val="004B383F"/>
    <w:rsid w:val="004B3ADC"/>
    <w:rsid w:val="004B44C0"/>
    <w:rsid w:val="004B4632"/>
    <w:rsid w:val="004B4BBC"/>
    <w:rsid w:val="004B4E4A"/>
    <w:rsid w:val="004B4F91"/>
    <w:rsid w:val="004B52CF"/>
    <w:rsid w:val="004B54A3"/>
    <w:rsid w:val="004B5B15"/>
    <w:rsid w:val="004B5E33"/>
    <w:rsid w:val="004B6174"/>
    <w:rsid w:val="004B649B"/>
    <w:rsid w:val="004B64F5"/>
    <w:rsid w:val="004B6861"/>
    <w:rsid w:val="004B6CA9"/>
    <w:rsid w:val="004B7023"/>
    <w:rsid w:val="004B702C"/>
    <w:rsid w:val="004B7DB2"/>
    <w:rsid w:val="004B7DD6"/>
    <w:rsid w:val="004B7F08"/>
    <w:rsid w:val="004C0011"/>
    <w:rsid w:val="004C0311"/>
    <w:rsid w:val="004C04FA"/>
    <w:rsid w:val="004C0610"/>
    <w:rsid w:val="004C0AEE"/>
    <w:rsid w:val="004C0EBD"/>
    <w:rsid w:val="004C12D8"/>
    <w:rsid w:val="004C14B6"/>
    <w:rsid w:val="004C151F"/>
    <w:rsid w:val="004C154F"/>
    <w:rsid w:val="004C1ABD"/>
    <w:rsid w:val="004C1AEB"/>
    <w:rsid w:val="004C1B4D"/>
    <w:rsid w:val="004C1C31"/>
    <w:rsid w:val="004C23BB"/>
    <w:rsid w:val="004C262C"/>
    <w:rsid w:val="004C2634"/>
    <w:rsid w:val="004C26E0"/>
    <w:rsid w:val="004C32A7"/>
    <w:rsid w:val="004C351E"/>
    <w:rsid w:val="004C3717"/>
    <w:rsid w:val="004C3829"/>
    <w:rsid w:val="004C38F9"/>
    <w:rsid w:val="004C3947"/>
    <w:rsid w:val="004C4046"/>
    <w:rsid w:val="004C43F0"/>
    <w:rsid w:val="004C5076"/>
    <w:rsid w:val="004C52A9"/>
    <w:rsid w:val="004C54A7"/>
    <w:rsid w:val="004C56DA"/>
    <w:rsid w:val="004C5D62"/>
    <w:rsid w:val="004C5DE9"/>
    <w:rsid w:val="004C66D9"/>
    <w:rsid w:val="004C680B"/>
    <w:rsid w:val="004C69BF"/>
    <w:rsid w:val="004C751F"/>
    <w:rsid w:val="004C7C7E"/>
    <w:rsid w:val="004C7DF1"/>
    <w:rsid w:val="004C7F18"/>
    <w:rsid w:val="004C7F35"/>
    <w:rsid w:val="004D01F7"/>
    <w:rsid w:val="004D0A38"/>
    <w:rsid w:val="004D18CE"/>
    <w:rsid w:val="004D1D14"/>
    <w:rsid w:val="004D1E19"/>
    <w:rsid w:val="004D203A"/>
    <w:rsid w:val="004D212A"/>
    <w:rsid w:val="004D218A"/>
    <w:rsid w:val="004D2261"/>
    <w:rsid w:val="004D25B3"/>
    <w:rsid w:val="004D26DE"/>
    <w:rsid w:val="004D28CD"/>
    <w:rsid w:val="004D2A65"/>
    <w:rsid w:val="004D34E4"/>
    <w:rsid w:val="004D370B"/>
    <w:rsid w:val="004D3895"/>
    <w:rsid w:val="004D3A10"/>
    <w:rsid w:val="004D3D3D"/>
    <w:rsid w:val="004D42DC"/>
    <w:rsid w:val="004D4535"/>
    <w:rsid w:val="004D4754"/>
    <w:rsid w:val="004D4923"/>
    <w:rsid w:val="004D4AE4"/>
    <w:rsid w:val="004D4D76"/>
    <w:rsid w:val="004D504A"/>
    <w:rsid w:val="004D55B1"/>
    <w:rsid w:val="004D57C6"/>
    <w:rsid w:val="004D59CA"/>
    <w:rsid w:val="004D7275"/>
    <w:rsid w:val="004D73C2"/>
    <w:rsid w:val="004D7D01"/>
    <w:rsid w:val="004D7DF9"/>
    <w:rsid w:val="004E0478"/>
    <w:rsid w:val="004E04CD"/>
    <w:rsid w:val="004E0576"/>
    <w:rsid w:val="004E08F2"/>
    <w:rsid w:val="004E11BA"/>
    <w:rsid w:val="004E11DB"/>
    <w:rsid w:val="004E18B0"/>
    <w:rsid w:val="004E18D2"/>
    <w:rsid w:val="004E18FF"/>
    <w:rsid w:val="004E1C9A"/>
    <w:rsid w:val="004E1DC0"/>
    <w:rsid w:val="004E1FD0"/>
    <w:rsid w:val="004E2136"/>
    <w:rsid w:val="004E2D07"/>
    <w:rsid w:val="004E2D54"/>
    <w:rsid w:val="004E2DE1"/>
    <w:rsid w:val="004E355C"/>
    <w:rsid w:val="004E369F"/>
    <w:rsid w:val="004E38A3"/>
    <w:rsid w:val="004E38F1"/>
    <w:rsid w:val="004E3CA1"/>
    <w:rsid w:val="004E40E2"/>
    <w:rsid w:val="004E43A1"/>
    <w:rsid w:val="004E48C4"/>
    <w:rsid w:val="004E4E2A"/>
    <w:rsid w:val="004E4F3B"/>
    <w:rsid w:val="004E516F"/>
    <w:rsid w:val="004E5399"/>
    <w:rsid w:val="004E5415"/>
    <w:rsid w:val="004E55EE"/>
    <w:rsid w:val="004E5F3A"/>
    <w:rsid w:val="004E6221"/>
    <w:rsid w:val="004E658F"/>
    <w:rsid w:val="004E65AE"/>
    <w:rsid w:val="004E693D"/>
    <w:rsid w:val="004E6BD5"/>
    <w:rsid w:val="004E6EC8"/>
    <w:rsid w:val="004E721C"/>
    <w:rsid w:val="004E7454"/>
    <w:rsid w:val="004E7CBB"/>
    <w:rsid w:val="004E7DF5"/>
    <w:rsid w:val="004F055F"/>
    <w:rsid w:val="004F0B7F"/>
    <w:rsid w:val="004F0C19"/>
    <w:rsid w:val="004F0C67"/>
    <w:rsid w:val="004F13A3"/>
    <w:rsid w:val="004F1840"/>
    <w:rsid w:val="004F1902"/>
    <w:rsid w:val="004F1A92"/>
    <w:rsid w:val="004F1E8E"/>
    <w:rsid w:val="004F1F79"/>
    <w:rsid w:val="004F2088"/>
    <w:rsid w:val="004F208B"/>
    <w:rsid w:val="004F23D7"/>
    <w:rsid w:val="004F2B1B"/>
    <w:rsid w:val="004F2D0A"/>
    <w:rsid w:val="004F327E"/>
    <w:rsid w:val="004F35F2"/>
    <w:rsid w:val="004F38F2"/>
    <w:rsid w:val="004F3928"/>
    <w:rsid w:val="004F3EB2"/>
    <w:rsid w:val="004F445D"/>
    <w:rsid w:val="004F4965"/>
    <w:rsid w:val="004F5055"/>
    <w:rsid w:val="004F50A2"/>
    <w:rsid w:val="004F521B"/>
    <w:rsid w:val="004F5490"/>
    <w:rsid w:val="004F65B8"/>
    <w:rsid w:val="004F678E"/>
    <w:rsid w:val="004F67B5"/>
    <w:rsid w:val="004F6819"/>
    <w:rsid w:val="004F69F8"/>
    <w:rsid w:val="004F6EDB"/>
    <w:rsid w:val="004F7279"/>
    <w:rsid w:val="004F7826"/>
    <w:rsid w:val="004F7BD1"/>
    <w:rsid w:val="004F7C20"/>
    <w:rsid w:val="00500131"/>
    <w:rsid w:val="00500BFB"/>
    <w:rsid w:val="00501145"/>
    <w:rsid w:val="00501299"/>
    <w:rsid w:val="005012A4"/>
    <w:rsid w:val="005013B4"/>
    <w:rsid w:val="00501747"/>
    <w:rsid w:val="0050245E"/>
    <w:rsid w:val="00502519"/>
    <w:rsid w:val="005031A5"/>
    <w:rsid w:val="005031A6"/>
    <w:rsid w:val="00503527"/>
    <w:rsid w:val="00503658"/>
    <w:rsid w:val="00503A8B"/>
    <w:rsid w:val="00503EF6"/>
    <w:rsid w:val="005044A5"/>
    <w:rsid w:val="00504882"/>
    <w:rsid w:val="00504983"/>
    <w:rsid w:val="00504B04"/>
    <w:rsid w:val="00504D93"/>
    <w:rsid w:val="005051F0"/>
    <w:rsid w:val="005055CA"/>
    <w:rsid w:val="00505756"/>
    <w:rsid w:val="00505A0E"/>
    <w:rsid w:val="00505AFE"/>
    <w:rsid w:val="00505B8C"/>
    <w:rsid w:val="00505D0E"/>
    <w:rsid w:val="00505F79"/>
    <w:rsid w:val="00505FA8"/>
    <w:rsid w:val="005061A8"/>
    <w:rsid w:val="0050637C"/>
    <w:rsid w:val="005064F4"/>
    <w:rsid w:val="005069F1"/>
    <w:rsid w:val="00506EBB"/>
    <w:rsid w:val="00506F49"/>
    <w:rsid w:val="00506F7D"/>
    <w:rsid w:val="0050703A"/>
    <w:rsid w:val="005070A1"/>
    <w:rsid w:val="0050776B"/>
    <w:rsid w:val="0050776D"/>
    <w:rsid w:val="005078F5"/>
    <w:rsid w:val="00507965"/>
    <w:rsid w:val="00507EC3"/>
    <w:rsid w:val="00507F21"/>
    <w:rsid w:val="00507F7A"/>
    <w:rsid w:val="00510295"/>
    <w:rsid w:val="0051040A"/>
    <w:rsid w:val="005108C6"/>
    <w:rsid w:val="0051098F"/>
    <w:rsid w:val="00510D26"/>
    <w:rsid w:val="00510DA7"/>
    <w:rsid w:val="00510F16"/>
    <w:rsid w:val="00510F44"/>
    <w:rsid w:val="0051144B"/>
    <w:rsid w:val="005117A5"/>
    <w:rsid w:val="00511A69"/>
    <w:rsid w:val="00511DE0"/>
    <w:rsid w:val="00511F9F"/>
    <w:rsid w:val="0051248F"/>
    <w:rsid w:val="005124CF"/>
    <w:rsid w:val="005127EA"/>
    <w:rsid w:val="00512ED8"/>
    <w:rsid w:val="00513057"/>
    <w:rsid w:val="00513121"/>
    <w:rsid w:val="00513B12"/>
    <w:rsid w:val="00513CDB"/>
    <w:rsid w:val="00514577"/>
    <w:rsid w:val="005146E1"/>
    <w:rsid w:val="005148A6"/>
    <w:rsid w:val="00514AC1"/>
    <w:rsid w:val="00514ACC"/>
    <w:rsid w:val="00514DF9"/>
    <w:rsid w:val="00514FDC"/>
    <w:rsid w:val="005152E3"/>
    <w:rsid w:val="00515453"/>
    <w:rsid w:val="00515FC0"/>
    <w:rsid w:val="005161CC"/>
    <w:rsid w:val="0051627F"/>
    <w:rsid w:val="00516975"/>
    <w:rsid w:val="00517301"/>
    <w:rsid w:val="005173DA"/>
    <w:rsid w:val="005200EF"/>
    <w:rsid w:val="00520A85"/>
    <w:rsid w:val="00520C84"/>
    <w:rsid w:val="00520F4B"/>
    <w:rsid w:val="005214D8"/>
    <w:rsid w:val="005219DE"/>
    <w:rsid w:val="00521C2A"/>
    <w:rsid w:val="00521DAF"/>
    <w:rsid w:val="005221B7"/>
    <w:rsid w:val="0052297F"/>
    <w:rsid w:val="0052309A"/>
    <w:rsid w:val="00523616"/>
    <w:rsid w:val="005237C5"/>
    <w:rsid w:val="00523829"/>
    <w:rsid w:val="00523F4C"/>
    <w:rsid w:val="005240A6"/>
    <w:rsid w:val="005240B5"/>
    <w:rsid w:val="005245C2"/>
    <w:rsid w:val="00524B6E"/>
    <w:rsid w:val="00524EDF"/>
    <w:rsid w:val="0052513E"/>
    <w:rsid w:val="00525A2E"/>
    <w:rsid w:val="00525D94"/>
    <w:rsid w:val="00526082"/>
    <w:rsid w:val="005269F7"/>
    <w:rsid w:val="00526BF5"/>
    <w:rsid w:val="00526FA1"/>
    <w:rsid w:val="005273BC"/>
    <w:rsid w:val="00527400"/>
    <w:rsid w:val="005274DD"/>
    <w:rsid w:val="00527702"/>
    <w:rsid w:val="00527A8C"/>
    <w:rsid w:val="00527EED"/>
    <w:rsid w:val="00527F75"/>
    <w:rsid w:val="00530129"/>
    <w:rsid w:val="00530313"/>
    <w:rsid w:val="005305CF"/>
    <w:rsid w:val="00530886"/>
    <w:rsid w:val="00531D09"/>
    <w:rsid w:val="00531EA8"/>
    <w:rsid w:val="0053293D"/>
    <w:rsid w:val="0053317C"/>
    <w:rsid w:val="005335E3"/>
    <w:rsid w:val="0053368C"/>
    <w:rsid w:val="00533C30"/>
    <w:rsid w:val="00533F74"/>
    <w:rsid w:val="0053444A"/>
    <w:rsid w:val="00534850"/>
    <w:rsid w:val="00534953"/>
    <w:rsid w:val="00534E43"/>
    <w:rsid w:val="005355DD"/>
    <w:rsid w:val="00535852"/>
    <w:rsid w:val="005360EE"/>
    <w:rsid w:val="005364DE"/>
    <w:rsid w:val="00536EDD"/>
    <w:rsid w:val="00536F23"/>
    <w:rsid w:val="00536F6D"/>
    <w:rsid w:val="0053728A"/>
    <w:rsid w:val="005373CC"/>
    <w:rsid w:val="00537455"/>
    <w:rsid w:val="005379BC"/>
    <w:rsid w:val="00537A41"/>
    <w:rsid w:val="00537C3F"/>
    <w:rsid w:val="00537C7A"/>
    <w:rsid w:val="00537D9D"/>
    <w:rsid w:val="005403A4"/>
    <w:rsid w:val="005406B3"/>
    <w:rsid w:val="005406ED"/>
    <w:rsid w:val="00540775"/>
    <w:rsid w:val="00540AA9"/>
    <w:rsid w:val="00541180"/>
    <w:rsid w:val="00541406"/>
    <w:rsid w:val="005415BA"/>
    <w:rsid w:val="0054178C"/>
    <w:rsid w:val="00541B5B"/>
    <w:rsid w:val="00541D8F"/>
    <w:rsid w:val="00541F04"/>
    <w:rsid w:val="0054203E"/>
    <w:rsid w:val="005424EE"/>
    <w:rsid w:val="00542650"/>
    <w:rsid w:val="00542697"/>
    <w:rsid w:val="005427D2"/>
    <w:rsid w:val="00542815"/>
    <w:rsid w:val="00542860"/>
    <w:rsid w:val="005433A5"/>
    <w:rsid w:val="0054343C"/>
    <w:rsid w:val="005434A3"/>
    <w:rsid w:val="005435EB"/>
    <w:rsid w:val="00543A90"/>
    <w:rsid w:val="0054457E"/>
    <w:rsid w:val="005445CB"/>
    <w:rsid w:val="00544E17"/>
    <w:rsid w:val="0054567E"/>
    <w:rsid w:val="00545B66"/>
    <w:rsid w:val="00545B80"/>
    <w:rsid w:val="00545BBF"/>
    <w:rsid w:val="00545BCD"/>
    <w:rsid w:val="00545C4E"/>
    <w:rsid w:val="00545CE4"/>
    <w:rsid w:val="00546068"/>
    <w:rsid w:val="005460D2"/>
    <w:rsid w:val="00546AF5"/>
    <w:rsid w:val="00546C1A"/>
    <w:rsid w:val="00547242"/>
    <w:rsid w:val="005472B8"/>
    <w:rsid w:val="0054737C"/>
    <w:rsid w:val="005473B7"/>
    <w:rsid w:val="0054773A"/>
    <w:rsid w:val="00547911"/>
    <w:rsid w:val="00547A26"/>
    <w:rsid w:val="00547D8C"/>
    <w:rsid w:val="00550017"/>
    <w:rsid w:val="00550201"/>
    <w:rsid w:val="0055036B"/>
    <w:rsid w:val="0055058C"/>
    <w:rsid w:val="00550AFF"/>
    <w:rsid w:val="00550B84"/>
    <w:rsid w:val="00550F2C"/>
    <w:rsid w:val="005518B2"/>
    <w:rsid w:val="00551D6C"/>
    <w:rsid w:val="00551EF3"/>
    <w:rsid w:val="00552550"/>
    <w:rsid w:val="005527E2"/>
    <w:rsid w:val="00552CA4"/>
    <w:rsid w:val="00552FDD"/>
    <w:rsid w:val="0055317C"/>
    <w:rsid w:val="005531CB"/>
    <w:rsid w:val="005536D0"/>
    <w:rsid w:val="005538BF"/>
    <w:rsid w:val="0055396D"/>
    <w:rsid w:val="00553E79"/>
    <w:rsid w:val="0055415F"/>
    <w:rsid w:val="0055423E"/>
    <w:rsid w:val="005542F8"/>
    <w:rsid w:val="0055440E"/>
    <w:rsid w:val="005547BE"/>
    <w:rsid w:val="00554EA1"/>
    <w:rsid w:val="00555465"/>
    <w:rsid w:val="0055578A"/>
    <w:rsid w:val="005557E7"/>
    <w:rsid w:val="00555972"/>
    <w:rsid w:val="005559FD"/>
    <w:rsid w:val="0055610A"/>
    <w:rsid w:val="005563F5"/>
    <w:rsid w:val="0055643B"/>
    <w:rsid w:val="005567A6"/>
    <w:rsid w:val="0055725A"/>
    <w:rsid w:val="005573E2"/>
    <w:rsid w:val="005574E7"/>
    <w:rsid w:val="005577B5"/>
    <w:rsid w:val="00557965"/>
    <w:rsid w:val="00557E4E"/>
    <w:rsid w:val="005601DB"/>
    <w:rsid w:val="0056024F"/>
    <w:rsid w:val="00560292"/>
    <w:rsid w:val="005606B5"/>
    <w:rsid w:val="00560714"/>
    <w:rsid w:val="00560B49"/>
    <w:rsid w:val="00560DB8"/>
    <w:rsid w:val="00560F9F"/>
    <w:rsid w:val="005612D9"/>
    <w:rsid w:val="00561C0D"/>
    <w:rsid w:val="005620C9"/>
    <w:rsid w:val="00562176"/>
    <w:rsid w:val="00562C92"/>
    <w:rsid w:val="00562E25"/>
    <w:rsid w:val="00563536"/>
    <w:rsid w:val="00563725"/>
    <w:rsid w:val="005639DE"/>
    <w:rsid w:val="00563AA0"/>
    <w:rsid w:val="00563CB7"/>
    <w:rsid w:val="00563D8A"/>
    <w:rsid w:val="00563D96"/>
    <w:rsid w:val="00563DA9"/>
    <w:rsid w:val="00563EAB"/>
    <w:rsid w:val="00564092"/>
    <w:rsid w:val="0056457C"/>
    <w:rsid w:val="005645A8"/>
    <w:rsid w:val="00564638"/>
    <w:rsid w:val="0056470C"/>
    <w:rsid w:val="00564768"/>
    <w:rsid w:val="0056495D"/>
    <w:rsid w:val="00564DE2"/>
    <w:rsid w:val="00564DF3"/>
    <w:rsid w:val="005650AD"/>
    <w:rsid w:val="005653EB"/>
    <w:rsid w:val="0056555D"/>
    <w:rsid w:val="00565920"/>
    <w:rsid w:val="00565F44"/>
    <w:rsid w:val="005660AB"/>
    <w:rsid w:val="00566136"/>
    <w:rsid w:val="00566215"/>
    <w:rsid w:val="005664D5"/>
    <w:rsid w:val="005664D9"/>
    <w:rsid w:val="005665B5"/>
    <w:rsid w:val="00566E91"/>
    <w:rsid w:val="00567226"/>
    <w:rsid w:val="005675E4"/>
    <w:rsid w:val="00567694"/>
    <w:rsid w:val="005677B5"/>
    <w:rsid w:val="00567C61"/>
    <w:rsid w:val="00570257"/>
    <w:rsid w:val="00570612"/>
    <w:rsid w:val="00570739"/>
    <w:rsid w:val="00570FBB"/>
    <w:rsid w:val="00570FD7"/>
    <w:rsid w:val="005710EC"/>
    <w:rsid w:val="0057115A"/>
    <w:rsid w:val="0057122A"/>
    <w:rsid w:val="0057124B"/>
    <w:rsid w:val="005714FC"/>
    <w:rsid w:val="00571566"/>
    <w:rsid w:val="005715A4"/>
    <w:rsid w:val="0057228B"/>
    <w:rsid w:val="00572325"/>
    <w:rsid w:val="0057249A"/>
    <w:rsid w:val="0057251E"/>
    <w:rsid w:val="00572CB7"/>
    <w:rsid w:val="00572F2C"/>
    <w:rsid w:val="00572F6E"/>
    <w:rsid w:val="0057349D"/>
    <w:rsid w:val="005735D5"/>
    <w:rsid w:val="005738B6"/>
    <w:rsid w:val="00573AEA"/>
    <w:rsid w:val="00573B06"/>
    <w:rsid w:val="00573EF7"/>
    <w:rsid w:val="00573F10"/>
    <w:rsid w:val="00574035"/>
    <w:rsid w:val="005741CB"/>
    <w:rsid w:val="005743C3"/>
    <w:rsid w:val="00574994"/>
    <w:rsid w:val="00574DB2"/>
    <w:rsid w:val="00574F92"/>
    <w:rsid w:val="00575053"/>
    <w:rsid w:val="00575212"/>
    <w:rsid w:val="00575216"/>
    <w:rsid w:val="0057547E"/>
    <w:rsid w:val="00575492"/>
    <w:rsid w:val="005756EA"/>
    <w:rsid w:val="005757DF"/>
    <w:rsid w:val="00575D37"/>
    <w:rsid w:val="005761E6"/>
    <w:rsid w:val="00576231"/>
    <w:rsid w:val="00576920"/>
    <w:rsid w:val="00576CD3"/>
    <w:rsid w:val="00576D0C"/>
    <w:rsid w:val="00576DA6"/>
    <w:rsid w:val="00576E82"/>
    <w:rsid w:val="00577593"/>
    <w:rsid w:val="00577668"/>
    <w:rsid w:val="00577937"/>
    <w:rsid w:val="005779B8"/>
    <w:rsid w:val="005779EA"/>
    <w:rsid w:val="005805B9"/>
    <w:rsid w:val="00580AC1"/>
    <w:rsid w:val="00580AE6"/>
    <w:rsid w:val="00580D29"/>
    <w:rsid w:val="00581AF1"/>
    <w:rsid w:val="00581B53"/>
    <w:rsid w:val="00582170"/>
    <w:rsid w:val="00582879"/>
    <w:rsid w:val="00582A1F"/>
    <w:rsid w:val="00582F72"/>
    <w:rsid w:val="005832FA"/>
    <w:rsid w:val="0058362A"/>
    <w:rsid w:val="00583780"/>
    <w:rsid w:val="005838A0"/>
    <w:rsid w:val="00583D6A"/>
    <w:rsid w:val="00583E82"/>
    <w:rsid w:val="0058401D"/>
    <w:rsid w:val="0058452C"/>
    <w:rsid w:val="00584F71"/>
    <w:rsid w:val="005857A2"/>
    <w:rsid w:val="00585B27"/>
    <w:rsid w:val="00585C09"/>
    <w:rsid w:val="005864A4"/>
    <w:rsid w:val="0058663A"/>
    <w:rsid w:val="00586A0E"/>
    <w:rsid w:val="00587449"/>
    <w:rsid w:val="00587AEE"/>
    <w:rsid w:val="00587FDF"/>
    <w:rsid w:val="005917E1"/>
    <w:rsid w:val="00591926"/>
    <w:rsid w:val="00591CAB"/>
    <w:rsid w:val="00592362"/>
    <w:rsid w:val="00592513"/>
    <w:rsid w:val="00592B39"/>
    <w:rsid w:val="00593A12"/>
    <w:rsid w:val="00593DDC"/>
    <w:rsid w:val="00594C6F"/>
    <w:rsid w:val="005950D3"/>
    <w:rsid w:val="00595159"/>
    <w:rsid w:val="0059532A"/>
    <w:rsid w:val="005953D5"/>
    <w:rsid w:val="00595533"/>
    <w:rsid w:val="00595717"/>
    <w:rsid w:val="005957EE"/>
    <w:rsid w:val="00595A87"/>
    <w:rsid w:val="00595B0E"/>
    <w:rsid w:val="00595B7E"/>
    <w:rsid w:val="00595B86"/>
    <w:rsid w:val="00595C4A"/>
    <w:rsid w:val="00596611"/>
    <w:rsid w:val="00596688"/>
    <w:rsid w:val="00596708"/>
    <w:rsid w:val="0059675B"/>
    <w:rsid w:val="005967C2"/>
    <w:rsid w:val="005969C6"/>
    <w:rsid w:val="00596D3E"/>
    <w:rsid w:val="00596FC6"/>
    <w:rsid w:val="00597118"/>
    <w:rsid w:val="005972FA"/>
    <w:rsid w:val="005977A6"/>
    <w:rsid w:val="00597AD8"/>
    <w:rsid w:val="005A0050"/>
    <w:rsid w:val="005A02E7"/>
    <w:rsid w:val="005A03E7"/>
    <w:rsid w:val="005A07A5"/>
    <w:rsid w:val="005A07B1"/>
    <w:rsid w:val="005A0838"/>
    <w:rsid w:val="005A09B0"/>
    <w:rsid w:val="005A0D6C"/>
    <w:rsid w:val="005A10A4"/>
    <w:rsid w:val="005A10F3"/>
    <w:rsid w:val="005A15C5"/>
    <w:rsid w:val="005A16C4"/>
    <w:rsid w:val="005A170E"/>
    <w:rsid w:val="005A1C12"/>
    <w:rsid w:val="005A20BB"/>
    <w:rsid w:val="005A2264"/>
    <w:rsid w:val="005A2433"/>
    <w:rsid w:val="005A2BFC"/>
    <w:rsid w:val="005A2FB3"/>
    <w:rsid w:val="005A329E"/>
    <w:rsid w:val="005A32DE"/>
    <w:rsid w:val="005A38BA"/>
    <w:rsid w:val="005A3C13"/>
    <w:rsid w:val="005A3E8C"/>
    <w:rsid w:val="005A3EB9"/>
    <w:rsid w:val="005A40B4"/>
    <w:rsid w:val="005A40E5"/>
    <w:rsid w:val="005A4159"/>
    <w:rsid w:val="005A46BC"/>
    <w:rsid w:val="005A47BB"/>
    <w:rsid w:val="005A4F9C"/>
    <w:rsid w:val="005A50EA"/>
    <w:rsid w:val="005A50EB"/>
    <w:rsid w:val="005A5211"/>
    <w:rsid w:val="005A52A6"/>
    <w:rsid w:val="005A54E1"/>
    <w:rsid w:val="005A567E"/>
    <w:rsid w:val="005A576B"/>
    <w:rsid w:val="005A5CF1"/>
    <w:rsid w:val="005A6C57"/>
    <w:rsid w:val="005A6F58"/>
    <w:rsid w:val="005A72D6"/>
    <w:rsid w:val="005A7334"/>
    <w:rsid w:val="005A7AAC"/>
    <w:rsid w:val="005A7F46"/>
    <w:rsid w:val="005A7FBE"/>
    <w:rsid w:val="005B0668"/>
    <w:rsid w:val="005B0871"/>
    <w:rsid w:val="005B0D10"/>
    <w:rsid w:val="005B0E94"/>
    <w:rsid w:val="005B10AB"/>
    <w:rsid w:val="005B1387"/>
    <w:rsid w:val="005B155E"/>
    <w:rsid w:val="005B159D"/>
    <w:rsid w:val="005B17A0"/>
    <w:rsid w:val="005B1DF1"/>
    <w:rsid w:val="005B218A"/>
    <w:rsid w:val="005B24B6"/>
    <w:rsid w:val="005B27A1"/>
    <w:rsid w:val="005B28D9"/>
    <w:rsid w:val="005B2C91"/>
    <w:rsid w:val="005B3366"/>
    <w:rsid w:val="005B33D7"/>
    <w:rsid w:val="005B39EF"/>
    <w:rsid w:val="005B3EDB"/>
    <w:rsid w:val="005B3F37"/>
    <w:rsid w:val="005B5346"/>
    <w:rsid w:val="005B5736"/>
    <w:rsid w:val="005B5AF6"/>
    <w:rsid w:val="005B5B73"/>
    <w:rsid w:val="005B697C"/>
    <w:rsid w:val="005B6E5D"/>
    <w:rsid w:val="005B7367"/>
    <w:rsid w:val="005B763A"/>
    <w:rsid w:val="005B7DB5"/>
    <w:rsid w:val="005C03E1"/>
    <w:rsid w:val="005C06AF"/>
    <w:rsid w:val="005C07FB"/>
    <w:rsid w:val="005C08A4"/>
    <w:rsid w:val="005C0A50"/>
    <w:rsid w:val="005C0C00"/>
    <w:rsid w:val="005C0C2A"/>
    <w:rsid w:val="005C1500"/>
    <w:rsid w:val="005C189F"/>
    <w:rsid w:val="005C1C23"/>
    <w:rsid w:val="005C2995"/>
    <w:rsid w:val="005C2CF1"/>
    <w:rsid w:val="005C2F99"/>
    <w:rsid w:val="005C3262"/>
    <w:rsid w:val="005C32E3"/>
    <w:rsid w:val="005C34F3"/>
    <w:rsid w:val="005C38CD"/>
    <w:rsid w:val="005C3904"/>
    <w:rsid w:val="005C3DFB"/>
    <w:rsid w:val="005C40FF"/>
    <w:rsid w:val="005C43E2"/>
    <w:rsid w:val="005C4761"/>
    <w:rsid w:val="005C4FDF"/>
    <w:rsid w:val="005C5A5B"/>
    <w:rsid w:val="005C5BCD"/>
    <w:rsid w:val="005C5CF1"/>
    <w:rsid w:val="005C64E0"/>
    <w:rsid w:val="005C6BE7"/>
    <w:rsid w:val="005C7067"/>
    <w:rsid w:val="005C71EB"/>
    <w:rsid w:val="005C72E7"/>
    <w:rsid w:val="005C7549"/>
    <w:rsid w:val="005C75A8"/>
    <w:rsid w:val="005C75F5"/>
    <w:rsid w:val="005C79D6"/>
    <w:rsid w:val="005C7A77"/>
    <w:rsid w:val="005C7B2C"/>
    <w:rsid w:val="005C7B66"/>
    <w:rsid w:val="005C7B68"/>
    <w:rsid w:val="005C7D2F"/>
    <w:rsid w:val="005C7E15"/>
    <w:rsid w:val="005C7E4A"/>
    <w:rsid w:val="005D00C1"/>
    <w:rsid w:val="005D00C2"/>
    <w:rsid w:val="005D025D"/>
    <w:rsid w:val="005D02A2"/>
    <w:rsid w:val="005D02CC"/>
    <w:rsid w:val="005D05A6"/>
    <w:rsid w:val="005D0B5E"/>
    <w:rsid w:val="005D10C1"/>
    <w:rsid w:val="005D158F"/>
    <w:rsid w:val="005D1AA0"/>
    <w:rsid w:val="005D1B30"/>
    <w:rsid w:val="005D1C97"/>
    <w:rsid w:val="005D1D47"/>
    <w:rsid w:val="005D22F3"/>
    <w:rsid w:val="005D24CE"/>
    <w:rsid w:val="005D290B"/>
    <w:rsid w:val="005D2AD0"/>
    <w:rsid w:val="005D333D"/>
    <w:rsid w:val="005D3B10"/>
    <w:rsid w:val="005D3CF2"/>
    <w:rsid w:val="005D456C"/>
    <w:rsid w:val="005D47CC"/>
    <w:rsid w:val="005D4811"/>
    <w:rsid w:val="005D4F6A"/>
    <w:rsid w:val="005D58DF"/>
    <w:rsid w:val="005D58EC"/>
    <w:rsid w:val="005D5B57"/>
    <w:rsid w:val="005D61A2"/>
    <w:rsid w:val="005D6611"/>
    <w:rsid w:val="005D675C"/>
    <w:rsid w:val="005D67A7"/>
    <w:rsid w:val="005D6EC6"/>
    <w:rsid w:val="005D780A"/>
    <w:rsid w:val="005D7A5E"/>
    <w:rsid w:val="005E0188"/>
    <w:rsid w:val="005E028A"/>
    <w:rsid w:val="005E02C3"/>
    <w:rsid w:val="005E0380"/>
    <w:rsid w:val="005E03F9"/>
    <w:rsid w:val="005E07F9"/>
    <w:rsid w:val="005E0C12"/>
    <w:rsid w:val="005E0C22"/>
    <w:rsid w:val="005E0C8B"/>
    <w:rsid w:val="005E13D7"/>
    <w:rsid w:val="005E13E9"/>
    <w:rsid w:val="005E146F"/>
    <w:rsid w:val="005E1515"/>
    <w:rsid w:val="005E185D"/>
    <w:rsid w:val="005E1DFE"/>
    <w:rsid w:val="005E21BC"/>
    <w:rsid w:val="005E270D"/>
    <w:rsid w:val="005E27AF"/>
    <w:rsid w:val="005E2A50"/>
    <w:rsid w:val="005E2A70"/>
    <w:rsid w:val="005E2C13"/>
    <w:rsid w:val="005E310B"/>
    <w:rsid w:val="005E3AF8"/>
    <w:rsid w:val="005E3B9C"/>
    <w:rsid w:val="005E3BE8"/>
    <w:rsid w:val="005E3DF6"/>
    <w:rsid w:val="005E4712"/>
    <w:rsid w:val="005E4A23"/>
    <w:rsid w:val="005E4D6E"/>
    <w:rsid w:val="005E50CA"/>
    <w:rsid w:val="005E5C77"/>
    <w:rsid w:val="005E5C88"/>
    <w:rsid w:val="005E5D84"/>
    <w:rsid w:val="005E5DBF"/>
    <w:rsid w:val="005E60BE"/>
    <w:rsid w:val="005E61CF"/>
    <w:rsid w:val="005E62C2"/>
    <w:rsid w:val="005E65F7"/>
    <w:rsid w:val="005E6ACA"/>
    <w:rsid w:val="005E6BEF"/>
    <w:rsid w:val="005E7AC1"/>
    <w:rsid w:val="005F0017"/>
    <w:rsid w:val="005F0103"/>
    <w:rsid w:val="005F019B"/>
    <w:rsid w:val="005F072C"/>
    <w:rsid w:val="005F08BC"/>
    <w:rsid w:val="005F09AF"/>
    <w:rsid w:val="005F0C26"/>
    <w:rsid w:val="005F1091"/>
    <w:rsid w:val="005F1119"/>
    <w:rsid w:val="005F12EC"/>
    <w:rsid w:val="005F1872"/>
    <w:rsid w:val="005F1979"/>
    <w:rsid w:val="005F1A20"/>
    <w:rsid w:val="005F1D95"/>
    <w:rsid w:val="005F22A8"/>
    <w:rsid w:val="005F27F9"/>
    <w:rsid w:val="005F33C0"/>
    <w:rsid w:val="005F3888"/>
    <w:rsid w:val="005F3CB4"/>
    <w:rsid w:val="005F3D13"/>
    <w:rsid w:val="005F3F6A"/>
    <w:rsid w:val="005F4E70"/>
    <w:rsid w:val="005F5074"/>
    <w:rsid w:val="005F50FA"/>
    <w:rsid w:val="005F5C6C"/>
    <w:rsid w:val="005F5D5D"/>
    <w:rsid w:val="005F63A3"/>
    <w:rsid w:val="005F6A3E"/>
    <w:rsid w:val="005F6CE7"/>
    <w:rsid w:val="005F6D2F"/>
    <w:rsid w:val="005F6DEE"/>
    <w:rsid w:val="005F6E1F"/>
    <w:rsid w:val="005F70FF"/>
    <w:rsid w:val="005F7647"/>
    <w:rsid w:val="005F764D"/>
    <w:rsid w:val="005F767D"/>
    <w:rsid w:val="006002E4"/>
    <w:rsid w:val="00600576"/>
    <w:rsid w:val="00600635"/>
    <w:rsid w:val="00600646"/>
    <w:rsid w:val="00600719"/>
    <w:rsid w:val="006008A5"/>
    <w:rsid w:val="00600A2F"/>
    <w:rsid w:val="00600BBD"/>
    <w:rsid w:val="00601475"/>
    <w:rsid w:val="00601581"/>
    <w:rsid w:val="006016B6"/>
    <w:rsid w:val="00601730"/>
    <w:rsid w:val="006019CC"/>
    <w:rsid w:val="00601D12"/>
    <w:rsid w:val="00601D67"/>
    <w:rsid w:val="00602156"/>
    <w:rsid w:val="0060254D"/>
    <w:rsid w:val="0060259C"/>
    <w:rsid w:val="00602968"/>
    <w:rsid w:val="006029D7"/>
    <w:rsid w:val="00602C23"/>
    <w:rsid w:val="00603048"/>
    <w:rsid w:val="006035E5"/>
    <w:rsid w:val="0060371A"/>
    <w:rsid w:val="00603BFF"/>
    <w:rsid w:val="00603DB6"/>
    <w:rsid w:val="00603E23"/>
    <w:rsid w:val="00603E38"/>
    <w:rsid w:val="00604844"/>
    <w:rsid w:val="00604A51"/>
    <w:rsid w:val="00604B33"/>
    <w:rsid w:val="006056ED"/>
    <w:rsid w:val="006058B7"/>
    <w:rsid w:val="006061D5"/>
    <w:rsid w:val="006062AC"/>
    <w:rsid w:val="00606355"/>
    <w:rsid w:val="006067AF"/>
    <w:rsid w:val="00606913"/>
    <w:rsid w:val="00606DCF"/>
    <w:rsid w:val="00606E9F"/>
    <w:rsid w:val="0060707D"/>
    <w:rsid w:val="006070E0"/>
    <w:rsid w:val="00607602"/>
    <w:rsid w:val="00607D97"/>
    <w:rsid w:val="00607FEF"/>
    <w:rsid w:val="00610074"/>
    <w:rsid w:val="00610878"/>
    <w:rsid w:val="00610BB5"/>
    <w:rsid w:val="00610C6B"/>
    <w:rsid w:val="00610E90"/>
    <w:rsid w:val="0061133F"/>
    <w:rsid w:val="0061148E"/>
    <w:rsid w:val="00611AC5"/>
    <w:rsid w:val="00611C47"/>
    <w:rsid w:val="006123CA"/>
    <w:rsid w:val="006124CA"/>
    <w:rsid w:val="0061266F"/>
    <w:rsid w:val="006126CF"/>
    <w:rsid w:val="00612B6E"/>
    <w:rsid w:val="00612E62"/>
    <w:rsid w:val="00613645"/>
    <w:rsid w:val="00613956"/>
    <w:rsid w:val="00613A9B"/>
    <w:rsid w:val="00613AE5"/>
    <w:rsid w:val="0061400F"/>
    <w:rsid w:val="00614441"/>
    <w:rsid w:val="0061472D"/>
    <w:rsid w:val="00614754"/>
    <w:rsid w:val="00614D8A"/>
    <w:rsid w:val="00614F07"/>
    <w:rsid w:val="006151D8"/>
    <w:rsid w:val="0061528A"/>
    <w:rsid w:val="006154D1"/>
    <w:rsid w:val="0061582D"/>
    <w:rsid w:val="00615AC5"/>
    <w:rsid w:val="00615B73"/>
    <w:rsid w:val="00615DF8"/>
    <w:rsid w:val="00616640"/>
    <w:rsid w:val="006168A0"/>
    <w:rsid w:val="00616980"/>
    <w:rsid w:val="0061704E"/>
    <w:rsid w:val="00617433"/>
    <w:rsid w:val="006174BD"/>
    <w:rsid w:val="00617C3A"/>
    <w:rsid w:val="00617CBA"/>
    <w:rsid w:val="00617E99"/>
    <w:rsid w:val="00620493"/>
    <w:rsid w:val="006205A9"/>
    <w:rsid w:val="00620928"/>
    <w:rsid w:val="0062097D"/>
    <w:rsid w:val="00620999"/>
    <w:rsid w:val="00620FAA"/>
    <w:rsid w:val="0062109C"/>
    <w:rsid w:val="006212EB"/>
    <w:rsid w:val="00621503"/>
    <w:rsid w:val="00621742"/>
    <w:rsid w:val="006217E5"/>
    <w:rsid w:val="00621982"/>
    <w:rsid w:val="00621AA4"/>
    <w:rsid w:val="00621B26"/>
    <w:rsid w:val="00621C6F"/>
    <w:rsid w:val="00621E01"/>
    <w:rsid w:val="0062283C"/>
    <w:rsid w:val="00622979"/>
    <w:rsid w:val="00622FFE"/>
    <w:rsid w:val="006231D4"/>
    <w:rsid w:val="006244C5"/>
    <w:rsid w:val="00624B4B"/>
    <w:rsid w:val="00624F39"/>
    <w:rsid w:val="0062502F"/>
    <w:rsid w:val="00625064"/>
    <w:rsid w:val="00625092"/>
    <w:rsid w:val="00625094"/>
    <w:rsid w:val="00625465"/>
    <w:rsid w:val="0062558A"/>
    <w:rsid w:val="00625992"/>
    <w:rsid w:val="006259F0"/>
    <w:rsid w:val="00625C58"/>
    <w:rsid w:val="00625C59"/>
    <w:rsid w:val="00625D90"/>
    <w:rsid w:val="00625F0A"/>
    <w:rsid w:val="00625F77"/>
    <w:rsid w:val="0062602D"/>
    <w:rsid w:val="006263A3"/>
    <w:rsid w:val="00626540"/>
    <w:rsid w:val="0062681A"/>
    <w:rsid w:val="00626B97"/>
    <w:rsid w:val="00626D1F"/>
    <w:rsid w:val="00627255"/>
    <w:rsid w:val="006272E6"/>
    <w:rsid w:val="00627470"/>
    <w:rsid w:val="00627598"/>
    <w:rsid w:val="0062761C"/>
    <w:rsid w:val="00627BC5"/>
    <w:rsid w:val="00627F43"/>
    <w:rsid w:val="00630135"/>
    <w:rsid w:val="0063022A"/>
    <w:rsid w:val="006302D3"/>
    <w:rsid w:val="006308A9"/>
    <w:rsid w:val="00630AA8"/>
    <w:rsid w:val="00630B5A"/>
    <w:rsid w:val="00630EB7"/>
    <w:rsid w:val="006310E4"/>
    <w:rsid w:val="00631195"/>
    <w:rsid w:val="006311DB"/>
    <w:rsid w:val="00631859"/>
    <w:rsid w:val="00631B53"/>
    <w:rsid w:val="00631C40"/>
    <w:rsid w:val="006322AD"/>
    <w:rsid w:val="00632358"/>
    <w:rsid w:val="0063271F"/>
    <w:rsid w:val="00632A63"/>
    <w:rsid w:val="00632B1F"/>
    <w:rsid w:val="00632BDC"/>
    <w:rsid w:val="00632FBC"/>
    <w:rsid w:val="0063307F"/>
    <w:rsid w:val="006331B3"/>
    <w:rsid w:val="006336F9"/>
    <w:rsid w:val="0063382A"/>
    <w:rsid w:val="0063397D"/>
    <w:rsid w:val="006339FD"/>
    <w:rsid w:val="00633BAD"/>
    <w:rsid w:val="00634173"/>
    <w:rsid w:val="0063431B"/>
    <w:rsid w:val="00634345"/>
    <w:rsid w:val="00634443"/>
    <w:rsid w:val="0063461C"/>
    <w:rsid w:val="006348A5"/>
    <w:rsid w:val="00635819"/>
    <w:rsid w:val="00635A44"/>
    <w:rsid w:val="00635DB9"/>
    <w:rsid w:val="006361D9"/>
    <w:rsid w:val="00637147"/>
    <w:rsid w:val="006376B9"/>
    <w:rsid w:val="006377E1"/>
    <w:rsid w:val="00637C1C"/>
    <w:rsid w:val="006400D6"/>
    <w:rsid w:val="00640164"/>
    <w:rsid w:val="0064018A"/>
    <w:rsid w:val="006404B0"/>
    <w:rsid w:val="006405D1"/>
    <w:rsid w:val="00640763"/>
    <w:rsid w:val="00640850"/>
    <w:rsid w:val="00640865"/>
    <w:rsid w:val="00640F81"/>
    <w:rsid w:val="00641161"/>
    <w:rsid w:val="00641204"/>
    <w:rsid w:val="00641233"/>
    <w:rsid w:val="00641312"/>
    <w:rsid w:val="0064141A"/>
    <w:rsid w:val="0064165B"/>
    <w:rsid w:val="00641769"/>
    <w:rsid w:val="00641C3B"/>
    <w:rsid w:val="00641C72"/>
    <w:rsid w:val="00641D8F"/>
    <w:rsid w:val="0064238A"/>
    <w:rsid w:val="00642727"/>
    <w:rsid w:val="00642869"/>
    <w:rsid w:val="006429BB"/>
    <w:rsid w:val="00642DB0"/>
    <w:rsid w:val="00642E0E"/>
    <w:rsid w:val="006430E8"/>
    <w:rsid w:val="00643D6D"/>
    <w:rsid w:val="0064415D"/>
    <w:rsid w:val="00644A5C"/>
    <w:rsid w:val="00644AA8"/>
    <w:rsid w:val="00645387"/>
    <w:rsid w:val="00645585"/>
    <w:rsid w:val="006458E5"/>
    <w:rsid w:val="0064617D"/>
    <w:rsid w:val="00646446"/>
    <w:rsid w:val="00646797"/>
    <w:rsid w:val="006468A8"/>
    <w:rsid w:val="00646E7C"/>
    <w:rsid w:val="00647481"/>
    <w:rsid w:val="00647538"/>
    <w:rsid w:val="00647563"/>
    <w:rsid w:val="00647640"/>
    <w:rsid w:val="00647772"/>
    <w:rsid w:val="00647AFA"/>
    <w:rsid w:val="006501E8"/>
    <w:rsid w:val="006507AC"/>
    <w:rsid w:val="0065099D"/>
    <w:rsid w:val="00650E8C"/>
    <w:rsid w:val="00650F41"/>
    <w:rsid w:val="0065101D"/>
    <w:rsid w:val="00651693"/>
    <w:rsid w:val="00651746"/>
    <w:rsid w:val="00651CEB"/>
    <w:rsid w:val="00652002"/>
    <w:rsid w:val="006522F4"/>
    <w:rsid w:val="0065246C"/>
    <w:rsid w:val="006527B8"/>
    <w:rsid w:val="00652896"/>
    <w:rsid w:val="00653396"/>
    <w:rsid w:val="006534BE"/>
    <w:rsid w:val="006534F3"/>
    <w:rsid w:val="0065353E"/>
    <w:rsid w:val="00653AF0"/>
    <w:rsid w:val="00653E6C"/>
    <w:rsid w:val="006546CE"/>
    <w:rsid w:val="00654D71"/>
    <w:rsid w:val="00655C2D"/>
    <w:rsid w:val="00655D70"/>
    <w:rsid w:val="00655FE9"/>
    <w:rsid w:val="00656070"/>
    <w:rsid w:val="006560A8"/>
    <w:rsid w:val="0065686D"/>
    <w:rsid w:val="0065710F"/>
    <w:rsid w:val="00657442"/>
    <w:rsid w:val="006577CE"/>
    <w:rsid w:val="006577E8"/>
    <w:rsid w:val="00657872"/>
    <w:rsid w:val="00657966"/>
    <w:rsid w:val="00657A8C"/>
    <w:rsid w:val="00657C8D"/>
    <w:rsid w:val="006600A0"/>
    <w:rsid w:val="00660649"/>
    <w:rsid w:val="00660681"/>
    <w:rsid w:val="00660754"/>
    <w:rsid w:val="00660EBC"/>
    <w:rsid w:val="006610DB"/>
    <w:rsid w:val="006618F5"/>
    <w:rsid w:val="00661982"/>
    <w:rsid w:val="006619C9"/>
    <w:rsid w:val="00661CDA"/>
    <w:rsid w:val="00661DD8"/>
    <w:rsid w:val="0066221C"/>
    <w:rsid w:val="006622FF"/>
    <w:rsid w:val="00662BB4"/>
    <w:rsid w:val="00662BE7"/>
    <w:rsid w:val="006631D6"/>
    <w:rsid w:val="006636B2"/>
    <w:rsid w:val="00663CE3"/>
    <w:rsid w:val="0066447E"/>
    <w:rsid w:val="006645A6"/>
    <w:rsid w:val="006647EA"/>
    <w:rsid w:val="00664845"/>
    <w:rsid w:val="00664AA7"/>
    <w:rsid w:val="00664BE7"/>
    <w:rsid w:val="00664E05"/>
    <w:rsid w:val="00664F85"/>
    <w:rsid w:val="00665045"/>
    <w:rsid w:val="0066517D"/>
    <w:rsid w:val="006658A4"/>
    <w:rsid w:val="006658B0"/>
    <w:rsid w:val="006658C5"/>
    <w:rsid w:val="00666449"/>
    <w:rsid w:val="006664A3"/>
    <w:rsid w:val="006664CD"/>
    <w:rsid w:val="00666DE8"/>
    <w:rsid w:val="0066763B"/>
    <w:rsid w:val="00667F48"/>
    <w:rsid w:val="0067007A"/>
    <w:rsid w:val="00670C45"/>
    <w:rsid w:val="00670F27"/>
    <w:rsid w:val="00670F5E"/>
    <w:rsid w:val="00671359"/>
    <w:rsid w:val="006714AE"/>
    <w:rsid w:val="006721C1"/>
    <w:rsid w:val="0067262D"/>
    <w:rsid w:val="00672834"/>
    <w:rsid w:val="00672CE7"/>
    <w:rsid w:val="00672E6B"/>
    <w:rsid w:val="00673217"/>
    <w:rsid w:val="00673D70"/>
    <w:rsid w:val="00673F54"/>
    <w:rsid w:val="00674B8B"/>
    <w:rsid w:val="00674DD1"/>
    <w:rsid w:val="00675390"/>
    <w:rsid w:val="0067541C"/>
    <w:rsid w:val="00675748"/>
    <w:rsid w:val="00675EC9"/>
    <w:rsid w:val="00676215"/>
    <w:rsid w:val="00676762"/>
    <w:rsid w:val="006767F5"/>
    <w:rsid w:val="0067715C"/>
    <w:rsid w:val="00677255"/>
    <w:rsid w:val="006776B5"/>
    <w:rsid w:val="0067771B"/>
    <w:rsid w:val="006778A6"/>
    <w:rsid w:val="00677A58"/>
    <w:rsid w:val="00680747"/>
    <w:rsid w:val="006809B2"/>
    <w:rsid w:val="00680A1A"/>
    <w:rsid w:val="00680B68"/>
    <w:rsid w:val="0068106E"/>
    <w:rsid w:val="0068186B"/>
    <w:rsid w:val="00681BEE"/>
    <w:rsid w:val="00681C00"/>
    <w:rsid w:val="00681D05"/>
    <w:rsid w:val="00682317"/>
    <w:rsid w:val="00682692"/>
    <w:rsid w:val="0068288E"/>
    <w:rsid w:val="00682963"/>
    <w:rsid w:val="00682A2C"/>
    <w:rsid w:val="00682E4B"/>
    <w:rsid w:val="00682FDA"/>
    <w:rsid w:val="00683367"/>
    <w:rsid w:val="00683637"/>
    <w:rsid w:val="006838A7"/>
    <w:rsid w:val="006839FC"/>
    <w:rsid w:val="00684D99"/>
    <w:rsid w:val="006853DA"/>
    <w:rsid w:val="00685CFB"/>
    <w:rsid w:val="00685F5B"/>
    <w:rsid w:val="00686017"/>
    <w:rsid w:val="00686247"/>
    <w:rsid w:val="006864A4"/>
    <w:rsid w:val="00686515"/>
    <w:rsid w:val="00686A25"/>
    <w:rsid w:val="00686B61"/>
    <w:rsid w:val="006870CE"/>
    <w:rsid w:val="0068786E"/>
    <w:rsid w:val="00687D49"/>
    <w:rsid w:val="00690028"/>
    <w:rsid w:val="00690441"/>
    <w:rsid w:val="006907D7"/>
    <w:rsid w:val="00690C79"/>
    <w:rsid w:val="00690C83"/>
    <w:rsid w:val="00691AD5"/>
    <w:rsid w:val="00691D32"/>
    <w:rsid w:val="006922AC"/>
    <w:rsid w:val="006922DD"/>
    <w:rsid w:val="00692894"/>
    <w:rsid w:val="00692C08"/>
    <w:rsid w:val="00692C9B"/>
    <w:rsid w:val="00692CD5"/>
    <w:rsid w:val="00692E51"/>
    <w:rsid w:val="00692ED3"/>
    <w:rsid w:val="00692EE5"/>
    <w:rsid w:val="00693C8C"/>
    <w:rsid w:val="00694202"/>
    <w:rsid w:val="0069421E"/>
    <w:rsid w:val="0069428D"/>
    <w:rsid w:val="006948EC"/>
    <w:rsid w:val="00694C7C"/>
    <w:rsid w:val="00694D92"/>
    <w:rsid w:val="00694F83"/>
    <w:rsid w:val="00695195"/>
    <w:rsid w:val="006953B6"/>
    <w:rsid w:val="0069569E"/>
    <w:rsid w:val="006956B7"/>
    <w:rsid w:val="00695B08"/>
    <w:rsid w:val="00696F15"/>
    <w:rsid w:val="006976B9"/>
    <w:rsid w:val="00697762"/>
    <w:rsid w:val="006978DE"/>
    <w:rsid w:val="00697AB7"/>
    <w:rsid w:val="006A043E"/>
    <w:rsid w:val="006A0BE9"/>
    <w:rsid w:val="006A0DF4"/>
    <w:rsid w:val="006A1020"/>
    <w:rsid w:val="006A1890"/>
    <w:rsid w:val="006A1AB3"/>
    <w:rsid w:val="006A1B48"/>
    <w:rsid w:val="006A2086"/>
    <w:rsid w:val="006A20A8"/>
    <w:rsid w:val="006A21EE"/>
    <w:rsid w:val="006A2878"/>
    <w:rsid w:val="006A2C78"/>
    <w:rsid w:val="006A2D08"/>
    <w:rsid w:val="006A2D53"/>
    <w:rsid w:val="006A2ED8"/>
    <w:rsid w:val="006A338E"/>
    <w:rsid w:val="006A3AAA"/>
    <w:rsid w:val="006A4290"/>
    <w:rsid w:val="006A42D3"/>
    <w:rsid w:val="006A4F49"/>
    <w:rsid w:val="006A50A8"/>
    <w:rsid w:val="006A5298"/>
    <w:rsid w:val="006A546E"/>
    <w:rsid w:val="006A614E"/>
    <w:rsid w:val="006A669E"/>
    <w:rsid w:val="006A67AA"/>
    <w:rsid w:val="006A69EF"/>
    <w:rsid w:val="006A6E5C"/>
    <w:rsid w:val="006A70B1"/>
    <w:rsid w:val="006A714A"/>
    <w:rsid w:val="006A75F5"/>
    <w:rsid w:val="006A76A3"/>
    <w:rsid w:val="006A7AD9"/>
    <w:rsid w:val="006B0294"/>
    <w:rsid w:val="006B0959"/>
    <w:rsid w:val="006B0AA2"/>
    <w:rsid w:val="006B0C65"/>
    <w:rsid w:val="006B0F87"/>
    <w:rsid w:val="006B1035"/>
    <w:rsid w:val="006B1159"/>
    <w:rsid w:val="006B1252"/>
    <w:rsid w:val="006B13F2"/>
    <w:rsid w:val="006B161F"/>
    <w:rsid w:val="006B1A25"/>
    <w:rsid w:val="006B24E7"/>
    <w:rsid w:val="006B2699"/>
    <w:rsid w:val="006B2AC5"/>
    <w:rsid w:val="006B2CD1"/>
    <w:rsid w:val="006B2D2E"/>
    <w:rsid w:val="006B311C"/>
    <w:rsid w:val="006B31C3"/>
    <w:rsid w:val="006B3795"/>
    <w:rsid w:val="006B3EAA"/>
    <w:rsid w:val="006B42DE"/>
    <w:rsid w:val="006B459C"/>
    <w:rsid w:val="006B49EF"/>
    <w:rsid w:val="006B4E71"/>
    <w:rsid w:val="006B55B7"/>
    <w:rsid w:val="006B5605"/>
    <w:rsid w:val="006B5754"/>
    <w:rsid w:val="006B59DB"/>
    <w:rsid w:val="006B7997"/>
    <w:rsid w:val="006B79CF"/>
    <w:rsid w:val="006B7B4B"/>
    <w:rsid w:val="006B7D63"/>
    <w:rsid w:val="006BA238"/>
    <w:rsid w:val="006C01EE"/>
    <w:rsid w:val="006C09E9"/>
    <w:rsid w:val="006C0C02"/>
    <w:rsid w:val="006C0CB9"/>
    <w:rsid w:val="006C0EBB"/>
    <w:rsid w:val="006C1442"/>
    <w:rsid w:val="006C1A39"/>
    <w:rsid w:val="006C1FAE"/>
    <w:rsid w:val="006C2325"/>
    <w:rsid w:val="006C2697"/>
    <w:rsid w:val="006C2AF5"/>
    <w:rsid w:val="006C2BD1"/>
    <w:rsid w:val="006C3066"/>
    <w:rsid w:val="006C3192"/>
    <w:rsid w:val="006C3B9F"/>
    <w:rsid w:val="006C3EA8"/>
    <w:rsid w:val="006C4580"/>
    <w:rsid w:val="006C4C47"/>
    <w:rsid w:val="006C4FFF"/>
    <w:rsid w:val="006C5208"/>
    <w:rsid w:val="006C5433"/>
    <w:rsid w:val="006C599B"/>
    <w:rsid w:val="006C5A5C"/>
    <w:rsid w:val="006C5FB8"/>
    <w:rsid w:val="006C647B"/>
    <w:rsid w:val="006C691F"/>
    <w:rsid w:val="006C6991"/>
    <w:rsid w:val="006C6D4E"/>
    <w:rsid w:val="006C6FC3"/>
    <w:rsid w:val="006C7091"/>
    <w:rsid w:val="006C7C9F"/>
    <w:rsid w:val="006C7D2E"/>
    <w:rsid w:val="006D00D5"/>
    <w:rsid w:val="006D0275"/>
    <w:rsid w:val="006D0608"/>
    <w:rsid w:val="006D0957"/>
    <w:rsid w:val="006D098C"/>
    <w:rsid w:val="006D0F0A"/>
    <w:rsid w:val="006D12EF"/>
    <w:rsid w:val="006D132F"/>
    <w:rsid w:val="006D1377"/>
    <w:rsid w:val="006D1874"/>
    <w:rsid w:val="006D1955"/>
    <w:rsid w:val="006D1A2F"/>
    <w:rsid w:val="006D1B41"/>
    <w:rsid w:val="006D24E3"/>
    <w:rsid w:val="006D2508"/>
    <w:rsid w:val="006D3171"/>
    <w:rsid w:val="006D37B0"/>
    <w:rsid w:val="006D3A34"/>
    <w:rsid w:val="006D3B6A"/>
    <w:rsid w:val="006D3F3A"/>
    <w:rsid w:val="006D462D"/>
    <w:rsid w:val="006D5155"/>
    <w:rsid w:val="006D51B7"/>
    <w:rsid w:val="006D5460"/>
    <w:rsid w:val="006D56C4"/>
    <w:rsid w:val="006D57E5"/>
    <w:rsid w:val="006D57FB"/>
    <w:rsid w:val="006D586A"/>
    <w:rsid w:val="006D58A5"/>
    <w:rsid w:val="006D668D"/>
    <w:rsid w:val="006D6B38"/>
    <w:rsid w:val="006D6BFB"/>
    <w:rsid w:val="006D719F"/>
    <w:rsid w:val="006D725A"/>
    <w:rsid w:val="006D7F87"/>
    <w:rsid w:val="006D7FEB"/>
    <w:rsid w:val="006E042F"/>
    <w:rsid w:val="006E0510"/>
    <w:rsid w:val="006E06F0"/>
    <w:rsid w:val="006E0862"/>
    <w:rsid w:val="006E0CF6"/>
    <w:rsid w:val="006E0CFC"/>
    <w:rsid w:val="006E17A0"/>
    <w:rsid w:val="006E1999"/>
    <w:rsid w:val="006E1A09"/>
    <w:rsid w:val="006E1D2D"/>
    <w:rsid w:val="006E1D2F"/>
    <w:rsid w:val="006E1F7F"/>
    <w:rsid w:val="006E2278"/>
    <w:rsid w:val="006E236F"/>
    <w:rsid w:val="006E2FFE"/>
    <w:rsid w:val="006E3257"/>
    <w:rsid w:val="006E3430"/>
    <w:rsid w:val="006E3AEF"/>
    <w:rsid w:val="006E3D94"/>
    <w:rsid w:val="006E3E1B"/>
    <w:rsid w:val="006E4443"/>
    <w:rsid w:val="006E4998"/>
    <w:rsid w:val="006E4AB6"/>
    <w:rsid w:val="006E4B1E"/>
    <w:rsid w:val="006E4C58"/>
    <w:rsid w:val="006E4C65"/>
    <w:rsid w:val="006E4D16"/>
    <w:rsid w:val="006E50EA"/>
    <w:rsid w:val="006E514D"/>
    <w:rsid w:val="006E5408"/>
    <w:rsid w:val="006E5B1E"/>
    <w:rsid w:val="006E5BA2"/>
    <w:rsid w:val="006E6878"/>
    <w:rsid w:val="006E69FD"/>
    <w:rsid w:val="006E6A72"/>
    <w:rsid w:val="006E6AE0"/>
    <w:rsid w:val="006E6D95"/>
    <w:rsid w:val="006E6DB8"/>
    <w:rsid w:val="006E70AE"/>
    <w:rsid w:val="006E7108"/>
    <w:rsid w:val="006E7396"/>
    <w:rsid w:val="006E73C0"/>
    <w:rsid w:val="006E74D1"/>
    <w:rsid w:val="006E7904"/>
    <w:rsid w:val="006E7BA7"/>
    <w:rsid w:val="006E7CFC"/>
    <w:rsid w:val="006E7DB1"/>
    <w:rsid w:val="006E7E98"/>
    <w:rsid w:val="006E7EC7"/>
    <w:rsid w:val="006F029C"/>
    <w:rsid w:val="006F0772"/>
    <w:rsid w:val="006F07C6"/>
    <w:rsid w:val="006F090B"/>
    <w:rsid w:val="006F0D1B"/>
    <w:rsid w:val="006F10B5"/>
    <w:rsid w:val="006F11EA"/>
    <w:rsid w:val="006F166B"/>
    <w:rsid w:val="006F17FB"/>
    <w:rsid w:val="006F1A0C"/>
    <w:rsid w:val="006F1FE2"/>
    <w:rsid w:val="006F207A"/>
    <w:rsid w:val="006F2113"/>
    <w:rsid w:val="006F21EF"/>
    <w:rsid w:val="006F2292"/>
    <w:rsid w:val="006F2305"/>
    <w:rsid w:val="006F2457"/>
    <w:rsid w:val="006F2728"/>
    <w:rsid w:val="006F2A95"/>
    <w:rsid w:val="006F3609"/>
    <w:rsid w:val="006F38EF"/>
    <w:rsid w:val="006F394F"/>
    <w:rsid w:val="006F39E3"/>
    <w:rsid w:val="006F4127"/>
    <w:rsid w:val="006F4883"/>
    <w:rsid w:val="006F4C6E"/>
    <w:rsid w:val="006F4DB8"/>
    <w:rsid w:val="006F4FFE"/>
    <w:rsid w:val="006F52FC"/>
    <w:rsid w:val="006F5365"/>
    <w:rsid w:val="006F53B0"/>
    <w:rsid w:val="006F5573"/>
    <w:rsid w:val="006F5C84"/>
    <w:rsid w:val="006F6226"/>
    <w:rsid w:val="006F6877"/>
    <w:rsid w:val="006F6D6F"/>
    <w:rsid w:val="006F6DC0"/>
    <w:rsid w:val="006F6E10"/>
    <w:rsid w:val="006F6FDD"/>
    <w:rsid w:val="006F7020"/>
    <w:rsid w:val="006F73F7"/>
    <w:rsid w:val="006F7915"/>
    <w:rsid w:val="006F7EF6"/>
    <w:rsid w:val="006F7F28"/>
    <w:rsid w:val="007002E2"/>
    <w:rsid w:val="007005D9"/>
    <w:rsid w:val="00700D76"/>
    <w:rsid w:val="00700EC9"/>
    <w:rsid w:val="007010F6"/>
    <w:rsid w:val="007011B1"/>
    <w:rsid w:val="00701DC6"/>
    <w:rsid w:val="007023F6"/>
    <w:rsid w:val="00702460"/>
    <w:rsid w:val="007025F5"/>
    <w:rsid w:val="0070269F"/>
    <w:rsid w:val="00702709"/>
    <w:rsid w:val="007035EE"/>
    <w:rsid w:val="0070371B"/>
    <w:rsid w:val="007039D8"/>
    <w:rsid w:val="00704788"/>
    <w:rsid w:val="00704798"/>
    <w:rsid w:val="007048BC"/>
    <w:rsid w:val="00704C25"/>
    <w:rsid w:val="00704E24"/>
    <w:rsid w:val="0070535D"/>
    <w:rsid w:val="00705812"/>
    <w:rsid w:val="00705947"/>
    <w:rsid w:val="007060A2"/>
    <w:rsid w:val="007063AF"/>
    <w:rsid w:val="00706501"/>
    <w:rsid w:val="007065D6"/>
    <w:rsid w:val="00706D98"/>
    <w:rsid w:val="00706EB8"/>
    <w:rsid w:val="007070BB"/>
    <w:rsid w:val="007076AE"/>
    <w:rsid w:val="0070778C"/>
    <w:rsid w:val="0071020B"/>
    <w:rsid w:val="0071043F"/>
    <w:rsid w:val="00710FC0"/>
    <w:rsid w:val="007117B8"/>
    <w:rsid w:val="00711854"/>
    <w:rsid w:val="00711D19"/>
    <w:rsid w:val="00711D35"/>
    <w:rsid w:val="00711E62"/>
    <w:rsid w:val="00712115"/>
    <w:rsid w:val="007122D1"/>
    <w:rsid w:val="007123B3"/>
    <w:rsid w:val="0071255F"/>
    <w:rsid w:val="007128A2"/>
    <w:rsid w:val="00712ACD"/>
    <w:rsid w:val="00712D8A"/>
    <w:rsid w:val="00712E13"/>
    <w:rsid w:val="00713626"/>
    <w:rsid w:val="00713964"/>
    <w:rsid w:val="00713C20"/>
    <w:rsid w:val="00713EBC"/>
    <w:rsid w:val="0071470C"/>
    <w:rsid w:val="00714841"/>
    <w:rsid w:val="0071497C"/>
    <w:rsid w:val="00714A6F"/>
    <w:rsid w:val="00714B38"/>
    <w:rsid w:val="00714C3A"/>
    <w:rsid w:val="00714D7F"/>
    <w:rsid w:val="00715029"/>
    <w:rsid w:val="0071503D"/>
    <w:rsid w:val="00715467"/>
    <w:rsid w:val="007157D6"/>
    <w:rsid w:val="00715B51"/>
    <w:rsid w:val="00715C2B"/>
    <w:rsid w:val="00715C77"/>
    <w:rsid w:val="00715DD5"/>
    <w:rsid w:val="00715EFF"/>
    <w:rsid w:val="00715FA5"/>
    <w:rsid w:val="00716CD0"/>
    <w:rsid w:val="00717084"/>
    <w:rsid w:val="00717245"/>
    <w:rsid w:val="007176E6"/>
    <w:rsid w:val="007177C6"/>
    <w:rsid w:val="0072004D"/>
    <w:rsid w:val="00720A12"/>
    <w:rsid w:val="00720A9D"/>
    <w:rsid w:val="00720F17"/>
    <w:rsid w:val="00721085"/>
    <w:rsid w:val="007212B6"/>
    <w:rsid w:val="0072159C"/>
    <w:rsid w:val="007216A3"/>
    <w:rsid w:val="007217CD"/>
    <w:rsid w:val="00721A25"/>
    <w:rsid w:val="00722102"/>
    <w:rsid w:val="0072238A"/>
    <w:rsid w:val="007228DD"/>
    <w:rsid w:val="0072294E"/>
    <w:rsid w:val="00722A30"/>
    <w:rsid w:val="00722A4F"/>
    <w:rsid w:val="00722C93"/>
    <w:rsid w:val="00723229"/>
    <w:rsid w:val="00723601"/>
    <w:rsid w:val="007238F4"/>
    <w:rsid w:val="00723914"/>
    <w:rsid w:val="00723B59"/>
    <w:rsid w:val="00723E50"/>
    <w:rsid w:val="00724163"/>
    <w:rsid w:val="0072421E"/>
    <w:rsid w:val="007244DE"/>
    <w:rsid w:val="00724D9E"/>
    <w:rsid w:val="00724FA0"/>
    <w:rsid w:val="00725083"/>
    <w:rsid w:val="00725701"/>
    <w:rsid w:val="0072586F"/>
    <w:rsid w:val="007258AE"/>
    <w:rsid w:val="00725DC4"/>
    <w:rsid w:val="007267D3"/>
    <w:rsid w:val="0072682D"/>
    <w:rsid w:val="00726988"/>
    <w:rsid w:val="00726A02"/>
    <w:rsid w:val="00726BBC"/>
    <w:rsid w:val="00726C21"/>
    <w:rsid w:val="00726F8C"/>
    <w:rsid w:val="00727754"/>
    <w:rsid w:val="0072793F"/>
    <w:rsid w:val="0072794C"/>
    <w:rsid w:val="007279AD"/>
    <w:rsid w:val="00727C32"/>
    <w:rsid w:val="00727D5B"/>
    <w:rsid w:val="00730329"/>
    <w:rsid w:val="007308C8"/>
    <w:rsid w:val="00730A3A"/>
    <w:rsid w:val="00730EB3"/>
    <w:rsid w:val="007314BF"/>
    <w:rsid w:val="007319F8"/>
    <w:rsid w:val="0073203B"/>
    <w:rsid w:val="00732113"/>
    <w:rsid w:val="007324B2"/>
    <w:rsid w:val="00732F92"/>
    <w:rsid w:val="00733989"/>
    <w:rsid w:val="00733D15"/>
    <w:rsid w:val="0073449E"/>
    <w:rsid w:val="00734622"/>
    <w:rsid w:val="00734CDC"/>
    <w:rsid w:val="00734DA6"/>
    <w:rsid w:val="00735031"/>
    <w:rsid w:val="00735409"/>
    <w:rsid w:val="00735A66"/>
    <w:rsid w:val="00735CDE"/>
    <w:rsid w:val="00735D55"/>
    <w:rsid w:val="00735E94"/>
    <w:rsid w:val="007369FF"/>
    <w:rsid w:val="0073724D"/>
    <w:rsid w:val="00737B31"/>
    <w:rsid w:val="0074021C"/>
    <w:rsid w:val="007402CA"/>
    <w:rsid w:val="0074049F"/>
    <w:rsid w:val="00740DBA"/>
    <w:rsid w:val="00741544"/>
    <w:rsid w:val="0074191F"/>
    <w:rsid w:val="00741ABF"/>
    <w:rsid w:val="00741BD7"/>
    <w:rsid w:val="00742099"/>
    <w:rsid w:val="00742250"/>
    <w:rsid w:val="007423ED"/>
    <w:rsid w:val="007424D0"/>
    <w:rsid w:val="00742CD9"/>
    <w:rsid w:val="00743034"/>
    <w:rsid w:val="00743090"/>
    <w:rsid w:val="00743345"/>
    <w:rsid w:val="00743786"/>
    <w:rsid w:val="00743A6F"/>
    <w:rsid w:val="00743AE1"/>
    <w:rsid w:val="00743AE9"/>
    <w:rsid w:val="00743DCD"/>
    <w:rsid w:val="00743E95"/>
    <w:rsid w:val="007443C2"/>
    <w:rsid w:val="0074459D"/>
    <w:rsid w:val="007445E9"/>
    <w:rsid w:val="0074589D"/>
    <w:rsid w:val="007459FE"/>
    <w:rsid w:val="00745AD7"/>
    <w:rsid w:val="00745CCB"/>
    <w:rsid w:val="00745D1C"/>
    <w:rsid w:val="0074652C"/>
    <w:rsid w:val="007465D2"/>
    <w:rsid w:val="00746612"/>
    <w:rsid w:val="0074728E"/>
    <w:rsid w:val="007475E6"/>
    <w:rsid w:val="00747BCB"/>
    <w:rsid w:val="00747BDE"/>
    <w:rsid w:val="00750B0D"/>
    <w:rsid w:val="00750F7E"/>
    <w:rsid w:val="0075104F"/>
    <w:rsid w:val="00751185"/>
    <w:rsid w:val="00751291"/>
    <w:rsid w:val="007513FE"/>
    <w:rsid w:val="007514A6"/>
    <w:rsid w:val="007518A9"/>
    <w:rsid w:val="00751B6E"/>
    <w:rsid w:val="00751E86"/>
    <w:rsid w:val="00751EA7"/>
    <w:rsid w:val="00751ECD"/>
    <w:rsid w:val="00751FA4"/>
    <w:rsid w:val="007521BB"/>
    <w:rsid w:val="0075221D"/>
    <w:rsid w:val="00752661"/>
    <w:rsid w:val="00752FB2"/>
    <w:rsid w:val="00753450"/>
    <w:rsid w:val="00753568"/>
    <w:rsid w:val="00753BCE"/>
    <w:rsid w:val="00753C53"/>
    <w:rsid w:val="00753F55"/>
    <w:rsid w:val="007544BD"/>
    <w:rsid w:val="00754823"/>
    <w:rsid w:val="00754AC7"/>
    <w:rsid w:val="00754C1B"/>
    <w:rsid w:val="00754CB6"/>
    <w:rsid w:val="00754D8E"/>
    <w:rsid w:val="00754F62"/>
    <w:rsid w:val="007551B6"/>
    <w:rsid w:val="0075574D"/>
    <w:rsid w:val="0075576C"/>
    <w:rsid w:val="00755AC0"/>
    <w:rsid w:val="00755B39"/>
    <w:rsid w:val="007562AD"/>
    <w:rsid w:val="00756791"/>
    <w:rsid w:val="00756832"/>
    <w:rsid w:val="00756C1B"/>
    <w:rsid w:val="00756C36"/>
    <w:rsid w:val="00756D9C"/>
    <w:rsid w:val="007575EC"/>
    <w:rsid w:val="0075782E"/>
    <w:rsid w:val="007600E0"/>
    <w:rsid w:val="0076094B"/>
    <w:rsid w:val="00760A8A"/>
    <w:rsid w:val="00760E83"/>
    <w:rsid w:val="00761401"/>
    <w:rsid w:val="007618CC"/>
    <w:rsid w:val="00761A04"/>
    <w:rsid w:val="00761D2D"/>
    <w:rsid w:val="00762098"/>
    <w:rsid w:val="0076217A"/>
    <w:rsid w:val="007624DA"/>
    <w:rsid w:val="00762575"/>
    <w:rsid w:val="007627FF"/>
    <w:rsid w:val="0076280C"/>
    <w:rsid w:val="007628B2"/>
    <w:rsid w:val="0076298B"/>
    <w:rsid w:val="00762F5E"/>
    <w:rsid w:val="0076336B"/>
    <w:rsid w:val="00763B3F"/>
    <w:rsid w:val="00763D92"/>
    <w:rsid w:val="00763DC9"/>
    <w:rsid w:val="00763F44"/>
    <w:rsid w:val="00764074"/>
    <w:rsid w:val="0076437A"/>
    <w:rsid w:val="00764815"/>
    <w:rsid w:val="00764DAD"/>
    <w:rsid w:val="007659F8"/>
    <w:rsid w:val="00765BCE"/>
    <w:rsid w:val="00765FF9"/>
    <w:rsid w:val="0076605A"/>
    <w:rsid w:val="0076607D"/>
    <w:rsid w:val="007668A5"/>
    <w:rsid w:val="00766D65"/>
    <w:rsid w:val="00767246"/>
    <w:rsid w:val="0076725B"/>
    <w:rsid w:val="007673F9"/>
    <w:rsid w:val="007675FF"/>
    <w:rsid w:val="00767B82"/>
    <w:rsid w:val="00767C11"/>
    <w:rsid w:val="00767E23"/>
    <w:rsid w:val="00770148"/>
    <w:rsid w:val="007712FD"/>
    <w:rsid w:val="007719F3"/>
    <w:rsid w:val="00771EB2"/>
    <w:rsid w:val="00771EC6"/>
    <w:rsid w:val="00772523"/>
    <w:rsid w:val="00772539"/>
    <w:rsid w:val="007729FD"/>
    <w:rsid w:val="00772D4B"/>
    <w:rsid w:val="00772E5F"/>
    <w:rsid w:val="00773421"/>
    <w:rsid w:val="00773539"/>
    <w:rsid w:val="00773DBD"/>
    <w:rsid w:val="00774135"/>
    <w:rsid w:val="00774312"/>
    <w:rsid w:val="00774815"/>
    <w:rsid w:val="007748E8"/>
    <w:rsid w:val="00774929"/>
    <w:rsid w:val="00774D95"/>
    <w:rsid w:val="007761F1"/>
    <w:rsid w:val="0077623A"/>
    <w:rsid w:val="0077652D"/>
    <w:rsid w:val="00776796"/>
    <w:rsid w:val="00776B18"/>
    <w:rsid w:val="00776D27"/>
    <w:rsid w:val="00776F38"/>
    <w:rsid w:val="007774BE"/>
    <w:rsid w:val="00777D58"/>
    <w:rsid w:val="00777DEC"/>
    <w:rsid w:val="007805A4"/>
    <w:rsid w:val="00780E8A"/>
    <w:rsid w:val="00780F1D"/>
    <w:rsid w:val="00780FD5"/>
    <w:rsid w:val="0078125A"/>
    <w:rsid w:val="0078136F"/>
    <w:rsid w:val="00781602"/>
    <w:rsid w:val="00781A71"/>
    <w:rsid w:val="00781B4B"/>
    <w:rsid w:val="00781D72"/>
    <w:rsid w:val="0078210D"/>
    <w:rsid w:val="0078249A"/>
    <w:rsid w:val="007828FA"/>
    <w:rsid w:val="0078298A"/>
    <w:rsid w:val="00782993"/>
    <w:rsid w:val="00782DE4"/>
    <w:rsid w:val="0078316A"/>
    <w:rsid w:val="00783425"/>
    <w:rsid w:val="00784140"/>
    <w:rsid w:val="007845E0"/>
    <w:rsid w:val="00784737"/>
    <w:rsid w:val="0078493E"/>
    <w:rsid w:val="00784D1D"/>
    <w:rsid w:val="00784D6B"/>
    <w:rsid w:val="00784EFA"/>
    <w:rsid w:val="0078504E"/>
    <w:rsid w:val="00785711"/>
    <w:rsid w:val="00785B16"/>
    <w:rsid w:val="00785EFB"/>
    <w:rsid w:val="00785F83"/>
    <w:rsid w:val="00786599"/>
    <w:rsid w:val="007868EE"/>
    <w:rsid w:val="00786C1B"/>
    <w:rsid w:val="00786E3A"/>
    <w:rsid w:val="0078737D"/>
    <w:rsid w:val="007877D7"/>
    <w:rsid w:val="00787D61"/>
    <w:rsid w:val="00787FC1"/>
    <w:rsid w:val="007901DA"/>
    <w:rsid w:val="00790462"/>
    <w:rsid w:val="00790680"/>
    <w:rsid w:val="007906A5"/>
    <w:rsid w:val="007909AA"/>
    <w:rsid w:val="00790B53"/>
    <w:rsid w:val="00790D2B"/>
    <w:rsid w:val="00790D55"/>
    <w:rsid w:val="00790F6C"/>
    <w:rsid w:val="00791729"/>
    <w:rsid w:val="00791CB7"/>
    <w:rsid w:val="00791DE2"/>
    <w:rsid w:val="00791EF5"/>
    <w:rsid w:val="00791F16"/>
    <w:rsid w:val="00791FB4"/>
    <w:rsid w:val="00792AA0"/>
    <w:rsid w:val="007930F8"/>
    <w:rsid w:val="007933EC"/>
    <w:rsid w:val="007933F2"/>
    <w:rsid w:val="0079345B"/>
    <w:rsid w:val="00793BB6"/>
    <w:rsid w:val="00793D20"/>
    <w:rsid w:val="0079409E"/>
    <w:rsid w:val="0079432A"/>
    <w:rsid w:val="007943D8"/>
    <w:rsid w:val="00794898"/>
    <w:rsid w:val="00794B68"/>
    <w:rsid w:val="007951A9"/>
    <w:rsid w:val="0079535F"/>
    <w:rsid w:val="00795720"/>
    <w:rsid w:val="00795A18"/>
    <w:rsid w:val="00795C09"/>
    <w:rsid w:val="00795E5C"/>
    <w:rsid w:val="007960F6"/>
    <w:rsid w:val="00796201"/>
    <w:rsid w:val="00796369"/>
    <w:rsid w:val="00796DD4"/>
    <w:rsid w:val="007970FA"/>
    <w:rsid w:val="007973DE"/>
    <w:rsid w:val="00797714"/>
    <w:rsid w:val="00797844"/>
    <w:rsid w:val="007979B2"/>
    <w:rsid w:val="00797B34"/>
    <w:rsid w:val="00797E6F"/>
    <w:rsid w:val="00797FB1"/>
    <w:rsid w:val="00797FD7"/>
    <w:rsid w:val="007A05F6"/>
    <w:rsid w:val="007A073B"/>
    <w:rsid w:val="007A0DF9"/>
    <w:rsid w:val="007A155D"/>
    <w:rsid w:val="007A1866"/>
    <w:rsid w:val="007A1BBE"/>
    <w:rsid w:val="007A1CE6"/>
    <w:rsid w:val="007A1CEB"/>
    <w:rsid w:val="007A1CFE"/>
    <w:rsid w:val="007A1DBA"/>
    <w:rsid w:val="007A1DE8"/>
    <w:rsid w:val="007A21AF"/>
    <w:rsid w:val="007A23D0"/>
    <w:rsid w:val="007A23F6"/>
    <w:rsid w:val="007A2C9B"/>
    <w:rsid w:val="007A3067"/>
    <w:rsid w:val="007A3509"/>
    <w:rsid w:val="007A382E"/>
    <w:rsid w:val="007A3B30"/>
    <w:rsid w:val="007A403A"/>
    <w:rsid w:val="007A4052"/>
    <w:rsid w:val="007A41E8"/>
    <w:rsid w:val="007A435C"/>
    <w:rsid w:val="007A43EB"/>
    <w:rsid w:val="007A4811"/>
    <w:rsid w:val="007A4EC7"/>
    <w:rsid w:val="007A4FAF"/>
    <w:rsid w:val="007A5095"/>
    <w:rsid w:val="007A5145"/>
    <w:rsid w:val="007A595D"/>
    <w:rsid w:val="007A5BDA"/>
    <w:rsid w:val="007A5DC3"/>
    <w:rsid w:val="007A5FC0"/>
    <w:rsid w:val="007A6343"/>
    <w:rsid w:val="007A6862"/>
    <w:rsid w:val="007A6D38"/>
    <w:rsid w:val="007A6F3C"/>
    <w:rsid w:val="007A748F"/>
    <w:rsid w:val="007A77A5"/>
    <w:rsid w:val="007A7A24"/>
    <w:rsid w:val="007A7B4E"/>
    <w:rsid w:val="007A7BAE"/>
    <w:rsid w:val="007A7D16"/>
    <w:rsid w:val="007A7D9D"/>
    <w:rsid w:val="007A7EAD"/>
    <w:rsid w:val="007B0070"/>
    <w:rsid w:val="007B0801"/>
    <w:rsid w:val="007B08F7"/>
    <w:rsid w:val="007B0A93"/>
    <w:rsid w:val="007B104A"/>
    <w:rsid w:val="007B106F"/>
    <w:rsid w:val="007B1291"/>
    <w:rsid w:val="007B129F"/>
    <w:rsid w:val="007B14EF"/>
    <w:rsid w:val="007B1532"/>
    <w:rsid w:val="007B189D"/>
    <w:rsid w:val="007B1E17"/>
    <w:rsid w:val="007B28FF"/>
    <w:rsid w:val="007B3039"/>
    <w:rsid w:val="007B33A9"/>
    <w:rsid w:val="007B3F86"/>
    <w:rsid w:val="007B44B3"/>
    <w:rsid w:val="007B45BB"/>
    <w:rsid w:val="007B49B3"/>
    <w:rsid w:val="007B4CC2"/>
    <w:rsid w:val="007B4EA3"/>
    <w:rsid w:val="007B5044"/>
    <w:rsid w:val="007B530F"/>
    <w:rsid w:val="007B55B4"/>
    <w:rsid w:val="007B5F36"/>
    <w:rsid w:val="007B6523"/>
    <w:rsid w:val="007B7125"/>
    <w:rsid w:val="007B762D"/>
    <w:rsid w:val="007B787C"/>
    <w:rsid w:val="007B7CF9"/>
    <w:rsid w:val="007B7F39"/>
    <w:rsid w:val="007C01D3"/>
    <w:rsid w:val="007C02DE"/>
    <w:rsid w:val="007C035A"/>
    <w:rsid w:val="007C072C"/>
    <w:rsid w:val="007C08BD"/>
    <w:rsid w:val="007C0949"/>
    <w:rsid w:val="007C0A78"/>
    <w:rsid w:val="007C1030"/>
    <w:rsid w:val="007C1074"/>
    <w:rsid w:val="007C1267"/>
    <w:rsid w:val="007C14A1"/>
    <w:rsid w:val="007C1735"/>
    <w:rsid w:val="007C1A7C"/>
    <w:rsid w:val="007C1C23"/>
    <w:rsid w:val="007C1E6B"/>
    <w:rsid w:val="007C27DE"/>
    <w:rsid w:val="007C29A7"/>
    <w:rsid w:val="007C2E00"/>
    <w:rsid w:val="007C328D"/>
    <w:rsid w:val="007C339B"/>
    <w:rsid w:val="007C3A68"/>
    <w:rsid w:val="007C4B59"/>
    <w:rsid w:val="007C544D"/>
    <w:rsid w:val="007C55FA"/>
    <w:rsid w:val="007C57D2"/>
    <w:rsid w:val="007C5ABD"/>
    <w:rsid w:val="007C5BE4"/>
    <w:rsid w:val="007C5C96"/>
    <w:rsid w:val="007C5CFD"/>
    <w:rsid w:val="007C6166"/>
    <w:rsid w:val="007C62B5"/>
    <w:rsid w:val="007C6821"/>
    <w:rsid w:val="007C727D"/>
    <w:rsid w:val="007C74A4"/>
    <w:rsid w:val="007C7582"/>
    <w:rsid w:val="007C75B5"/>
    <w:rsid w:val="007C77CE"/>
    <w:rsid w:val="007C7833"/>
    <w:rsid w:val="007C7A25"/>
    <w:rsid w:val="007D0A08"/>
    <w:rsid w:val="007D0AAA"/>
    <w:rsid w:val="007D1062"/>
    <w:rsid w:val="007D109C"/>
    <w:rsid w:val="007D11BC"/>
    <w:rsid w:val="007D1F73"/>
    <w:rsid w:val="007D2040"/>
    <w:rsid w:val="007D20E0"/>
    <w:rsid w:val="007D2601"/>
    <w:rsid w:val="007D269A"/>
    <w:rsid w:val="007D271E"/>
    <w:rsid w:val="007D2E5B"/>
    <w:rsid w:val="007D2EB3"/>
    <w:rsid w:val="007D2EC7"/>
    <w:rsid w:val="007D3021"/>
    <w:rsid w:val="007D32DC"/>
    <w:rsid w:val="007D34A0"/>
    <w:rsid w:val="007D3A4F"/>
    <w:rsid w:val="007D3B36"/>
    <w:rsid w:val="007D3B8B"/>
    <w:rsid w:val="007D3C2E"/>
    <w:rsid w:val="007D3E84"/>
    <w:rsid w:val="007D406B"/>
    <w:rsid w:val="007D4087"/>
    <w:rsid w:val="007D47B5"/>
    <w:rsid w:val="007D49B2"/>
    <w:rsid w:val="007D5162"/>
    <w:rsid w:val="007D547B"/>
    <w:rsid w:val="007D55C9"/>
    <w:rsid w:val="007D5871"/>
    <w:rsid w:val="007D59F4"/>
    <w:rsid w:val="007D5BF0"/>
    <w:rsid w:val="007D5CEE"/>
    <w:rsid w:val="007D62ED"/>
    <w:rsid w:val="007D6E91"/>
    <w:rsid w:val="007D7278"/>
    <w:rsid w:val="007D72BD"/>
    <w:rsid w:val="007D77F0"/>
    <w:rsid w:val="007D798E"/>
    <w:rsid w:val="007E018C"/>
    <w:rsid w:val="007E0742"/>
    <w:rsid w:val="007E0CAB"/>
    <w:rsid w:val="007E0DDA"/>
    <w:rsid w:val="007E0F15"/>
    <w:rsid w:val="007E0F69"/>
    <w:rsid w:val="007E10DB"/>
    <w:rsid w:val="007E18F1"/>
    <w:rsid w:val="007E19E1"/>
    <w:rsid w:val="007E1F94"/>
    <w:rsid w:val="007E29C4"/>
    <w:rsid w:val="007E2C69"/>
    <w:rsid w:val="007E2ED2"/>
    <w:rsid w:val="007E3225"/>
    <w:rsid w:val="007E3D0B"/>
    <w:rsid w:val="007E4214"/>
    <w:rsid w:val="007E4EFF"/>
    <w:rsid w:val="007E514C"/>
    <w:rsid w:val="007E5268"/>
    <w:rsid w:val="007E5B46"/>
    <w:rsid w:val="007E6226"/>
    <w:rsid w:val="007E65D2"/>
    <w:rsid w:val="007E6BE6"/>
    <w:rsid w:val="007E71F0"/>
    <w:rsid w:val="007E764C"/>
    <w:rsid w:val="007E77B8"/>
    <w:rsid w:val="007E786B"/>
    <w:rsid w:val="007E7A30"/>
    <w:rsid w:val="007E7CE6"/>
    <w:rsid w:val="007E7EB5"/>
    <w:rsid w:val="007E7FDC"/>
    <w:rsid w:val="007F04EF"/>
    <w:rsid w:val="007F0843"/>
    <w:rsid w:val="007F087B"/>
    <w:rsid w:val="007F0A3F"/>
    <w:rsid w:val="007F0BAB"/>
    <w:rsid w:val="007F0F6C"/>
    <w:rsid w:val="007F0F9C"/>
    <w:rsid w:val="007F1074"/>
    <w:rsid w:val="007F1569"/>
    <w:rsid w:val="007F1BB5"/>
    <w:rsid w:val="007F1F50"/>
    <w:rsid w:val="007F2253"/>
    <w:rsid w:val="007F22BA"/>
    <w:rsid w:val="007F2EF1"/>
    <w:rsid w:val="007F30CA"/>
    <w:rsid w:val="007F325A"/>
    <w:rsid w:val="007F331B"/>
    <w:rsid w:val="007F39B6"/>
    <w:rsid w:val="007F3DE9"/>
    <w:rsid w:val="007F3E32"/>
    <w:rsid w:val="007F43B1"/>
    <w:rsid w:val="007F4DE9"/>
    <w:rsid w:val="007F4E7D"/>
    <w:rsid w:val="007F57F2"/>
    <w:rsid w:val="007F5A26"/>
    <w:rsid w:val="007F5ADF"/>
    <w:rsid w:val="007F5E58"/>
    <w:rsid w:val="007F6421"/>
    <w:rsid w:val="007F657C"/>
    <w:rsid w:val="007F69EB"/>
    <w:rsid w:val="007F6A2D"/>
    <w:rsid w:val="007F6C56"/>
    <w:rsid w:val="007F6D0A"/>
    <w:rsid w:val="007F6D21"/>
    <w:rsid w:val="007F6FEC"/>
    <w:rsid w:val="007F70AD"/>
    <w:rsid w:val="007F7443"/>
    <w:rsid w:val="007F769F"/>
    <w:rsid w:val="007F76DD"/>
    <w:rsid w:val="007F78B0"/>
    <w:rsid w:val="007F7D5C"/>
    <w:rsid w:val="008002D4"/>
    <w:rsid w:val="00800EB8"/>
    <w:rsid w:val="00801339"/>
    <w:rsid w:val="0080136C"/>
    <w:rsid w:val="00801808"/>
    <w:rsid w:val="00801CCF"/>
    <w:rsid w:val="00801DB8"/>
    <w:rsid w:val="008027F1"/>
    <w:rsid w:val="008029A7"/>
    <w:rsid w:val="00802A8A"/>
    <w:rsid w:val="00802A9C"/>
    <w:rsid w:val="00802EAC"/>
    <w:rsid w:val="008037CF"/>
    <w:rsid w:val="008039DE"/>
    <w:rsid w:val="00803CC7"/>
    <w:rsid w:val="008040BC"/>
    <w:rsid w:val="0080418D"/>
    <w:rsid w:val="00804889"/>
    <w:rsid w:val="008049BB"/>
    <w:rsid w:val="00804A83"/>
    <w:rsid w:val="00804F66"/>
    <w:rsid w:val="008050C1"/>
    <w:rsid w:val="00805AC7"/>
    <w:rsid w:val="00805AD4"/>
    <w:rsid w:val="00805C00"/>
    <w:rsid w:val="0080609E"/>
    <w:rsid w:val="0080614D"/>
    <w:rsid w:val="00806409"/>
    <w:rsid w:val="008069D2"/>
    <w:rsid w:val="00806EFA"/>
    <w:rsid w:val="008072FC"/>
    <w:rsid w:val="008074E9"/>
    <w:rsid w:val="00807581"/>
    <w:rsid w:val="00807C3B"/>
    <w:rsid w:val="00807D58"/>
    <w:rsid w:val="00810265"/>
    <w:rsid w:val="00810785"/>
    <w:rsid w:val="008108B9"/>
    <w:rsid w:val="0081125B"/>
    <w:rsid w:val="00811315"/>
    <w:rsid w:val="00812238"/>
    <w:rsid w:val="00812350"/>
    <w:rsid w:val="00812527"/>
    <w:rsid w:val="008126F3"/>
    <w:rsid w:val="00812A9B"/>
    <w:rsid w:val="0081323B"/>
    <w:rsid w:val="008134E1"/>
    <w:rsid w:val="0081361E"/>
    <w:rsid w:val="00813695"/>
    <w:rsid w:val="008138FB"/>
    <w:rsid w:val="00813B55"/>
    <w:rsid w:val="00813BB5"/>
    <w:rsid w:val="00813DC6"/>
    <w:rsid w:val="00813F74"/>
    <w:rsid w:val="00814400"/>
    <w:rsid w:val="0081450A"/>
    <w:rsid w:val="00814AE4"/>
    <w:rsid w:val="00814B79"/>
    <w:rsid w:val="00814BCA"/>
    <w:rsid w:val="00814E67"/>
    <w:rsid w:val="00815511"/>
    <w:rsid w:val="00815663"/>
    <w:rsid w:val="008157B0"/>
    <w:rsid w:val="00815922"/>
    <w:rsid w:val="00815931"/>
    <w:rsid w:val="00815B34"/>
    <w:rsid w:val="00815E86"/>
    <w:rsid w:val="008168C9"/>
    <w:rsid w:val="00816C48"/>
    <w:rsid w:val="00816FEA"/>
    <w:rsid w:val="0081739E"/>
    <w:rsid w:val="00817B23"/>
    <w:rsid w:val="00817CA3"/>
    <w:rsid w:val="00817CAC"/>
    <w:rsid w:val="008206CC"/>
    <w:rsid w:val="0082079D"/>
    <w:rsid w:val="00820C91"/>
    <w:rsid w:val="00820ECA"/>
    <w:rsid w:val="008210AB"/>
    <w:rsid w:val="00821688"/>
    <w:rsid w:val="00821796"/>
    <w:rsid w:val="00821806"/>
    <w:rsid w:val="00821911"/>
    <w:rsid w:val="00822274"/>
    <w:rsid w:val="00822350"/>
    <w:rsid w:val="00822940"/>
    <w:rsid w:val="00822A5F"/>
    <w:rsid w:val="00822B69"/>
    <w:rsid w:val="00822F0B"/>
    <w:rsid w:val="0082307E"/>
    <w:rsid w:val="00823A4C"/>
    <w:rsid w:val="008244E3"/>
    <w:rsid w:val="00824520"/>
    <w:rsid w:val="00824613"/>
    <w:rsid w:val="00824AFD"/>
    <w:rsid w:val="00824F15"/>
    <w:rsid w:val="00825060"/>
    <w:rsid w:val="008250B4"/>
    <w:rsid w:val="008251F5"/>
    <w:rsid w:val="00825E32"/>
    <w:rsid w:val="008264E7"/>
    <w:rsid w:val="008269D4"/>
    <w:rsid w:val="00826D3A"/>
    <w:rsid w:val="008271C6"/>
    <w:rsid w:val="00827376"/>
    <w:rsid w:val="008279B3"/>
    <w:rsid w:val="00827C57"/>
    <w:rsid w:val="00830727"/>
    <w:rsid w:val="00830A08"/>
    <w:rsid w:val="00830A1F"/>
    <w:rsid w:val="00830A33"/>
    <w:rsid w:val="00830B05"/>
    <w:rsid w:val="00830B99"/>
    <w:rsid w:val="00830BFA"/>
    <w:rsid w:val="00830F01"/>
    <w:rsid w:val="008319CE"/>
    <w:rsid w:val="008322EB"/>
    <w:rsid w:val="00832330"/>
    <w:rsid w:val="00832900"/>
    <w:rsid w:val="00832948"/>
    <w:rsid w:val="008330CC"/>
    <w:rsid w:val="008335F0"/>
    <w:rsid w:val="0083362C"/>
    <w:rsid w:val="00833638"/>
    <w:rsid w:val="00833762"/>
    <w:rsid w:val="00833C07"/>
    <w:rsid w:val="00834043"/>
    <w:rsid w:val="00834BA3"/>
    <w:rsid w:val="008351CA"/>
    <w:rsid w:val="00835A1A"/>
    <w:rsid w:val="00836016"/>
    <w:rsid w:val="0083601F"/>
    <w:rsid w:val="00836FC7"/>
    <w:rsid w:val="008374B3"/>
    <w:rsid w:val="00837B05"/>
    <w:rsid w:val="00837E56"/>
    <w:rsid w:val="00837FCD"/>
    <w:rsid w:val="008401E6"/>
    <w:rsid w:val="008402D1"/>
    <w:rsid w:val="00840386"/>
    <w:rsid w:val="008407B1"/>
    <w:rsid w:val="00840A23"/>
    <w:rsid w:val="00840EE5"/>
    <w:rsid w:val="0084122B"/>
    <w:rsid w:val="00842087"/>
    <w:rsid w:val="0084244A"/>
    <w:rsid w:val="008424B2"/>
    <w:rsid w:val="008429C3"/>
    <w:rsid w:val="008433C4"/>
    <w:rsid w:val="00844B0B"/>
    <w:rsid w:val="00844C8C"/>
    <w:rsid w:val="00844CE4"/>
    <w:rsid w:val="00844E96"/>
    <w:rsid w:val="008451FF"/>
    <w:rsid w:val="008452A8"/>
    <w:rsid w:val="00845537"/>
    <w:rsid w:val="008457E1"/>
    <w:rsid w:val="00845F72"/>
    <w:rsid w:val="008467FE"/>
    <w:rsid w:val="0084682E"/>
    <w:rsid w:val="00846D2A"/>
    <w:rsid w:val="00846DE6"/>
    <w:rsid w:val="0084700B"/>
    <w:rsid w:val="00847687"/>
    <w:rsid w:val="00847811"/>
    <w:rsid w:val="00847BCA"/>
    <w:rsid w:val="00850382"/>
    <w:rsid w:val="008503BE"/>
    <w:rsid w:val="00850554"/>
    <w:rsid w:val="00850910"/>
    <w:rsid w:val="00850B28"/>
    <w:rsid w:val="00850B99"/>
    <w:rsid w:val="00850D11"/>
    <w:rsid w:val="00850EF0"/>
    <w:rsid w:val="00850FD8"/>
    <w:rsid w:val="008510C5"/>
    <w:rsid w:val="00851333"/>
    <w:rsid w:val="0085171A"/>
    <w:rsid w:val="00851CF8"/>
    <w:rsid w:val="00851FD1"/>
    <w:rsid w:val="00852386"/>
    <w:rsid w:val="00852ACC"/>
    <w:rsid w:val="00852E4A"/>
    <w:rsid w:val="00853142"/>
    <w:rsid w:val="008531F7"/>
    <w:rsid w:val="00853A1D"/>
    <w:rsid w:val="00853CBC"/>
    <w:rsid w:val="0085420A"/>
    <w:rsid w:val="0085458A"/>
    <w:rsid w:val="00854837"/>
    <w:rsid w:val="00854AD0"/>
    <w:rsid w:val="00854ADD"/>
    <w:rsid w:val="00854C2D"/>
    <w:rsid w:val="00854C96"/>
    <w:rsid w:val="008556DA"/>
    <w:rsid w:val="00855927"/>
    <w:rsid w:val="00855942"/>
    <w:rsid w:val="00855FAA"/>
    <w:rsid w:val="008566DC"/>
    <w:rsid w:val="00856926"/>
    <w:rsid w:val="00856F2A"/>
    <w:rsid w:val="00857531"/>
    <w:rsid w:val="00857798"/>
    <w:rsid w:val="00860896"/>
    <w:rsid w:val="0086092A"/>
    <w:rsid w:val="00860948"/>
    <w:rsid w:val="008612F7"/>
    <w:rsid w:val="0086156C"/>
    <w:rsid w:val="00862211"/>
    <w:rsid w:val="00862B42"/>
    <w:rsid w:val="00862BAB"/>
    <w:rsid w:val="00862BDD"/>
    <w:rsid w:val="00863137"/>
    <w:rsid w:val="008639EC"/>
    <w:rsid w:val="00863C6E"/>
    <w:rsid w:val="00863C9B"/>
    <w:rsid w:val="008641B4"/>
    <w:rsid w:val="008642F2"/>
    <w:rsid w:val="00864394"/>
    <w:rsid w:val="00864640"/>
    <w:rsid w:val="008646B3"/>
    <w:rsid w:val="00864AE4"/>
    <w:rsid w:val="0086507D"/>
    <w:rsid w:val="00865332"/>
    <w:rsid w:val="0086544F"/>
    <w:rsid w:val="008654BE"/>
    <w:rsid w:val="00865511"/>
    <w:rsid w:val="008655D0"/>
    <w:rsid w:val="00865DDA"/>
    <w:rsid w:val="00865F7E"/>
    <w:rsid w:val="00866017"/>
    <w:rsid w:val="00866129"/>
    <w:rsid w:val="00866413"/>
    <w:rsid w:val="00866887"/>
    <w:rsid w:val="00866B78"/>
    <w:rsid w:val="00866BA8"/>
    <w:rsid w:val="00866DFD"/>
    <w:rsid w:val="0086750D"/>
    <w:rsid w:val="008676A0"/>
    <w:rsid w:val="00870410"/>
    <w:rsid w:val="008709A7"/>
    <w:rsid w:val="00870A83"/>
    <w:rsid w:val="00870AC5"/>
    <w:rsid w:val="00871610"/>
    <w:rsid w:val="008716A0"/>
    <w:rsid w:val="0087180D"/>
    <w:rsid w:val="00871D23"/>
    <w:rsid w:val="0087208B"/>
    <w:rsid w:val="00872427"/>
    <w:rsid w:val="0087278B"/>
    <w:rsid w:val="00872DB0"/>
    <w:rsid w:val="00872EE1"/>
    <w:rsid w:val="0087315E"/>
    <w:rsid w:val="00873965"/>
    <w:rsid w:val="00873AFF"/>
    <w:rsid w:val="00873C4B"/>
    <w:rsid w:val="00873C64"/>
    <w:rsid w:val="00873D4B"/>
    <w:rsid w:val="00873ECD"/>
    <w:rsid w:val="00874169"/>
    <w:rsid w:val="0087422A"/>
    <w:rsid w:val="00874650"/>
    <w:rsid w:val="0087497F"/>
    <w:rsid w:val="00874A29"/>
    <w:rsid w:val="00874A75"/>
    <w:rsid w:val="00875420"/>
    <w:rsid w:val="0087547D"/>
    <w:rsid w:val="00875572"/>
    <w:rsid w:val="008755DD"/>
    <w:rsid w:val="0087581C"/>
    <w:rsid w:val="00876005"/>
    <w:rsid w:val="0087602B"/>
    <w:rsid w:val="008766E7"/>
    <w:rsid w:val="00876927"/>
    <w:rsid w:val="00876AC1"/>
    <w:rsid w:val="0087725A"/>
    <w:rsid w:val="00877522"/>
    <w:rsid w:val="0087759B"/>
    <w:rsid w:val="008777F3"/>
    <w:rsid w:val="00877D2F"/>
    <w:rsid w:val="00877EF7"/>
    <w:rsid w:val="00880093"/>
    <w:rsid w:val="00880114"/>
    <w:rsid w:val="008803C6"/>
    <w:rsid w:val="0088060D"/>
    <w:rsid w:val="00880F9C"/>
    <w:rsid w:val="00881501"/>
    <w:rsid w:val="008818D8"/>
    <w:rsid w:val="00881969"/>
    <w:rsid w:val="0088199A"/>
    <w:rsid w:val="00881F91"/>
    <w:rsid w:val="00881FA7"/>
    <w:rsid w:val="00882897"/>
    <w:rsid w:val="00882D2D"/>
    <w:rsid w:val="00882E7B"/>
    <w:rsid w:val="00882F40"/>
    <w:rsid w:val="008833B9"/>
    <w:rsid w:val="00883C8A"/>
    <w:rsid w:val="00883DC3"/>
    <w:rsid w:val="00883E62"/>
    <w:rsid w:val="00884123"/>
    <w:rsid w:val="008841C1"/>
    <w:rsid w:val="00884680"/>
    <w:rsid w:val="00884D1F"/>
    <w:rsid w:val="00884F1B"/>
    <w:rsid w:val="0088546B"/>
    <w:rsid w:val="0088567E"/>
    <w:rsid w:val="00885747"/>
    <w:rsid w:val="0088592D"/>
    <w:rsid w:val="00885C92"/>
    <w:rsid w:val="008861F9"/>
    <w:rsid w:val="0088627C"/>
    <w:rsid w:val="008867D7"/>
    <w:rsid w:val="00886F56"/>
    <w:rsid w:val="00887312"/>
    <w:rsid w:val="008878DF"/>
    <w:rsid w:val="008906EA"/>
    <w:rsid w:val="00890818"/>
    <w:rsid w:val="00890CFE"/>
    <w:rsid w:val="00891393"/>
    <w:rsid w:val="0089172F"/>
    <w:rsid w:val="00891930"/>
    <w:rsid w:val="00891940"/>
    <w:rsid w:val="00891A1C"/>
    <w:rsid w:val="00891CE8"/>
    <w:rsid w:val="0089297C"/>
    <w:rsid w:val="008929FC"/>
    <w:rsid w:val="00892AC7"/>
    <w:rsid w:val="00892CA0"/>
    <w:rsid w:val="0089336A"/>
    <w:rsid w:val="00893773"/>
    <w:rsid w:val="008937D8"/>
    <w:rsid w:val="008939D2"/>
    <w:rsid w:val="00893E8F"/>
    <w:rsid w:val="00893EC2"/>
    <w:rsid w:val="008941BE"/>
    <w:rsid w:val="00894A35"/>
    <w:rsid w:val="0089556E"/>
    <w:rsid w:val="0089564F"/>
    <w:rsid w:val="00895721"/>
    <w:rsid w:val="008957CE"/>
    <w:rsid w:val="00895A59"/>
    <w:rsid w:val="00895B94"/>
    <w:rsid w:val="00896AFE"/>
    <w:rsid w:val="00897075"/>
    <w:rsid w:val="00897119"/>
    <w:rsid w:val="008976DB"/>
    <w:rsid w:val="00897708"/>
    <w:rsid w:val="00897A94"/>
    <w:rsid w:val="00897F64"/>
    <w:rsid w:val="008A0151"/>
    <w:rsid w:val="008A064C"/>
    <w:rsid w:val="008A0774"/>
    <w:rsid w:val="008A07C6"/>
    <w:rsid w:val="008A0B45"/>
    <w:rsid w:val="008A0F93"/>
    <w:rsid w:val="008A1113"/>
    <w:rsid w:val="008A1963"/>
    <w:rsid w:val="008A19F2"/>
    <w:rsid w:val="008A1B99"/>
    <w:rsid w:val="008A1E9B"/>
    <w:rsid w:val="008A1F43"/>
    <w:rsid w:val="008A2033"/>
    <w:rsid w:val="008A2320"/>
    <w:rsid w:val="008A249B"/>
    <w:rsid w:val="008A2670"/>
    <w:rsid w:val="008A26A7"/>
    <w:rsid w:val="008A2C8A"/>
    <w:rsid w:val="008A2CAD"/>
    <w:rsid w:val="008A3944"/>
    <w:rsid w:val="008A3ABC"/>
    <w:rsid w:val="008A3C38"/>
    <w:rsid w:val="008A3D5E"/>
    <w:rsid w:val="008A3D6A"/>
    <w:rsid w:val="008A466C"/>
    <w:rsid w:val="008A48EB"/>
    <w:rsid w:val="008A4BBF"/>
    <w:rsid w:val="008A4D3A"/>
    <w:rsid w:val="008A4E31"/>
    <w:rsid w:val="008A4F8B"/>
    <w:rsid w:val="008A54DF"/>
    <w:rsid w:val="008A571D"/>
    <w:rsid w:val="008A5763"/>
    <w:rsid w:val="008A5A2C"/>
    <w:rsid w:val="008A5A7E"/>
    <w:rsid w:val="008A5D3D"/>
    <w:rsid w:val="008A64B8"/>
    <w:rsid w:val="008A65B0"/>
    <w:rsid w:val="008A67FB"/>
    <w:rsid w:val="008A6C5B"/>
    <w:rsid w:val="008A6D51"/>
    <w:rsid w:val="008A736F"/>
    <w:rsid w:val="008A7DB4"/>
    <w:rsid w:val="008A7DD1"/>
    <w:rsid w:val="008B018D"/>
    <w:rsid w:val="008B06D8"/>
    <w:rsid w:val="008B0CCD"/>
    <w:rsid w:val="008B1393"/>
    <w:rsid w:val="008B1B6C"/>
    <w:rsid w:val="008B1D5B"/>
    <w:rsid w:val="008B20DD"/>
    <w:rsid w:val="008B213D"/>
    <w:rsid w:val="008B2154"/>
    <w:rsid w:val="008B21A6"/>
    <w:rsid w:val="008B2786"/>
    <w:rsid w:val="008B27A4"/>
    <w:rsid w:val="008B2806"/>
    <w:rsid w:val="008B2823"/>
    <w:rsid w:val="008B29A0"/>
    <w:rsid w:val="008B2AB9"/>
    <w:rsid w:val="008B2AF7"/>
    <w:rsid w:val="008B2C50"/>
    <w:rsid w:val="008B2E97"/>
    <w:rsid w:val="008B2F57"/>
    <w:rsid w:val="008B2FC8"/>
    <w:rsid w:val="008B32D3"/>
    <w:rsid w:val="008B34E4"/>
    <w:rsid w:val="008B3857"/>
    <w:rsid w:val="008B3D06"/>
    <w:rsid w:val="008B40CE"/>
    <w:rsid w:val="008B419A"/>
    <w:rsid w:val="008B44E6"/>
    <w:rsid w:val="008B470E"/>
    <w:rsid w:val="008B4ABE"/>
    <w:rsid w:val="008B52FF"/>
    <w:rsid w:val="008B5800"/>
    <w:rsid w:val="008B5AE8"/>
    <w:rsid w:val="008B5AF3"/>
    <w:rsid w:val="008B6129"/>
    <w:rsid w:val="008B6459"/>
    <w:rsid w:val="008B659E"/>
    <w:rsid w:val="008B6740"/>
    <w:rsid w:val="008B6AD0"/>
    <w:rsid w:val="008B6C31"/>
    <w:rsid w:val="008B70BE"/>
    <w:rsid w:val="008B70D9"/>
    <w:rsid w:val="008B7222"/>
    <w:rsid w:val="008B7233"/>
    <w:rsid w:val="008B76CF"/>
    <w:rsid w:val="008B7A76"/>
    <w:rsid w:val="008B7B18"/>
    <w:rsid w:val="008B7E62"/>
    <w:rsid w:val="008B7F1F"/>
    <w:rsid w:val="008C0361"/>
    <w:rsid w:val="008C052B"/>
    <w:rsid w:val="008C0644"/>
    <w:rsid w:val="008C081B"/>
    <w:rsid w:val="008C0B64"/>
    <w:rsid w:val="008C1264"/>
    <w:rsid w:val="008C1496"/>
    <w:rsid w:val="008C1A02"/>
    <w:rsid w:val="008C1A9B"/>
    <w:rsid w:val="008C2255"/>
    <w:rsid w:val="008C22E1"/>
    <w:rsid w:val="008C2391"/>
    <w:rsid w:val="008C23C6"/>
    <w:rsid w:val="008C23F8"/>
    <w:rsid w:val="008C29A5"/>
    <w:rsid w:val="008C2D0A"/>
    <w:rsid w:val="008C2DE0"/>
    <w:rsid w:val="008C3227"/>
    <w:rsid w:val="008C3718"/>
    <w:rsid w:val="008C3CAE"/>
    <w:rsid w:val="008C3E86"/>
    <w:rsid w:val="008C3EEA"/>
    <w:rsid w:val="008C43C3"/>
    <w:rsid w:val="008C471E"/>
    <w:rsid w:val="008C4904"/>
    <w:rsid w:val="008C4A8A"/>
    <w:rsid w:val="008C4E58"/>
    <w:rsid w:val="008C4FCB"/>
    <w:rsid w:val="008C53A8"/>
    <w:rsid w:val="008C545A"/>
    <w:rsid w:val="008C5755"/>
    <w:rsid w:val="008C5E99"/>
    <w:rsid w:val="008C6B2B"/>
    <w:rsid w:val="008C6C1F"/>
    <w:rsid w:val="008C72E2"/>
    <w:rsid w:val="008C731D"/>
    <w:rsid w:val="008C7BB9"/>
    <w:rsid w:val="008C7C48"/>
    <w:rsid w:val="008C7CB7"/>
    <w:rsid w:val="008D0291"/>
    <w:rsid w:val="008D045F"/>
    <w:rsid w:val="008D04FB"/>
    <w:rsid w:val="008D08B9"/>
    <w:rsid w:val="008D0CB4"/>
    <w:rsid w:val="008D0F63"/>
    <w:rsid w:val="008D10EC"/>
    <w:rsid w:val="008D1FBF"/>
    <w:rsid w:val="008D20FA"/>
    <w:rsid w:val="008D281D"/>
    <w:rsid w:val="008D2BB6"/>
    <w:rsid w:val="008D3634"/>
    <w:rsid w:val="008D408C"/>
    <w:rsid w:val="008D410F"/>
    <w:rsid w:val="008D41FE"/>
    <w:rsid w:val="008D429F"/>
    <w:rsid w:val="008D445A"/>
    <w:rsid w:val="008D4504"/>
    <w:rsid w:val="008D50A2"/>
    <w:rsid w:val="008D537B"/>
    <w:rsid w:val="008D5CDF"/>
    <w:rsid w:val="008D619E"/>
    <w:rsid w:val="008D61EE"/>
    <w:rsid w:val="008D6307"/>
    <w:rsid w:val="008D6316"/>
    <w:rsid w:val="008D63E2"/>
    <w:rsid w:val="008D66AD"/>
    <w:rsid w:val="008D66C1"/>
    <w:rsid w:val="008D68E3"/>
    <w:rsid w:val="008D6EA0"/>
    <w:rsid w:val="008D7319"/>
    <w:rsid w:val="008D7666"/>
    <w:rsid w:val="008D7C73"/>
    <w:rsid w:val="008D7C9A"/>
    <w:rsid w:val="008E0026"/>
    <w:rsid w:val="008E0213"/>
    <w:rsid w:val="008E05FE"/>
    <w:rsid w:val="008E067C"/>
    <w:rsid w:val="008E06D7"/>
    <w:rsid w:val="008E079B"/>
    <w:rsid w:val="008E0B68"/>
    <w:rsid w:val="008E0C10"/>
    <w:rsid w:val="008E2058"/>
    <w:rsid w:val="008E209E"/>
    <w:rsid w:val="008E2205"/>
    <w:rsid w:val="008E226A"/>
    <w:rsid w:val="008E26C3"/>
    <w:rsid w:val="008E29B4"/>
    <w:rsid w:val="008E3388"/>
    <w:rsid w:val="008E35BA"/>
    <w:rsid w:val="008E36FA"/>
    <w:rsid w:val="008E38DA"/>
    <w:rsid w:val="008E3E28"/>
    <w:rsid w:val="008E434A"/>
    <w:rsid w:val="008E4495"/>
    <w:rsid w:val="008E467D"/>
    <w:rsid w:val="008E487B"/>
    <w:rsid w:val="008E4EFC"/>
    <w:rsid w:val="008E5043"/>
    <w:rsid w:val="008E51EF"/>
    <w:rsid w:val="008E5247"/>
    <w:rsid w:val="008E56C0"/>
    <w:rsid w:val="008E584F"/>
    <w:rsid w:val="008E59AA"/>
    <w:rsid w:val="008E5A5C"/>
    <w:rsid w:val="008E5CC0"/>
    <w:rsid w:val="008E5EE8"/>
    <w:rsid w:val="008E6078"/>
    <w:rsid w:val="008E64BD"/>
    <w:rsid w:val="008E6593"/>
    <w:rsid w:val="008E67EA"/>
    <w:rsid w:val="008E7063"/>
    <w:rsid w:val="008E70B9"/>
    <w:rsid w:val="008E7B34"/>
    <w:rsid w:val="008E7CF1"/>
    <w:rsid w:val="008E7D98"/>
    <w:rsid w:val="008E7F1C"/>
    <w:rsid w:val="008F002E"/>
    <w:rsid w:val="008F0287"/>
    <w:rsid w:val="008F060F"/>
    <w:rsid w:val="008F0619"/>
    <w:rsid w:val="008F0706"/>
    <w:rsid w:val="008F09B6"/>
    <w:rsid w:val="008F0AE9"/>
    <w:rsid w:val="008F0B93"/>
    <w:rsid w:val="008F0C3D"/>
    <w:rsid w:val="008F0C41"/>
    <w:rsid w:val="008F0CBE"/>
    <w:rsid w:val="008F0DE3"/>
    <w:rsid w:val="008F0E27"/>
    <w:rsid w:val="008F102A"/>
    <w:rsid w:val="008F1671"/>
    <w:rsid w:val="008F1865"/>
    <w:rsid w:val="008F193D"/>
    <w:rsid w:val="008F1BAB"/>
    <w:rsid w:val="008F2053"/>
    <w:rsid w:val="008F2101"/>
    <w:rsid w:val="008F212D"/>
    <w:rsid w:val="008F24D1"/>
    <w:rsid w:val="008F2DED"/>
    <w:rsid w:val="008F346C"/>
    <w:rsid w:val="008F35C5"/>
    <w:rsid w:val="008F4926"/>
    <w:rsid w:val="008F4DD8"/>
    <w:rsid w:val="008F5551"/>
    <w:rsid w:val="008F555A"/>
    <w:rsid w:val="008F5AFC"/>
    <w:rsid w:val="008F5F16"/>
    <w:rsid w:val="008F67C7"/>
    <w:rsid w:val="008F6BBA"/>
    <w:rsid w:val="008F6EC8"/>
    <w:rsid w:val="008F6F50"/>
    <w:rsid w:val="008F6F71"/>
    <w:rsid w:val="008F710E"/>
    <w:rsid w:val="008F7166"/>
    <w:rsid w:val="008F755C"/>
    <w:rsid w:val="008F7852"/>
    <w:rsid w:val="00900230"/>
    <w:rsid w:val="0090055D"/>
    <w:rsid w:val="00900684"/>
    <w:rsid w:val="00900902"/>
    <w:rsid w:val="00900B97"/>
    <w:rsid w:val="00900EAE"/>
    <w:rsid w:val="00900EDA"/>
    <w:rsid w:val="00900F79"/>
    <w:rsid w:val="0090136B"/>
    <w:rsid w:val="00901757"/>
    <w:rsid w:val="00901939"/>
    <w:rsid w:val="00901BB6"/>
    <w:rsid w:val="00901F9D"/>
    <w:rsid w:val="0090204F"/>
    <w:rsid w:val="0090215C"/>
    <w:rsid w:val="00902322"/>
    <w:rsid w:val="00902354"/>
    <w:rsid w:val="009027F2"/>
    <w:rsid w:val="00902819"/>
    <w:rsid w:val="009029D8"/>
    <w:rsid w:val="009030AB"/>
    <w:rsid w:val="00903402"/>
    <w:rsid w:val="009039AD"/>
    <w:rsid w:val="00903BC5"/>
    <w:rsid w:val="00903C6E"/>
    <w:rsid w:val="00903C98"/>
    <w:rsid w:val="00903CCB"/>
    <w:rsid w:val="009040C6"/>
    <w:rsid w:val="009048AC"/>
    <w:rsid w:val="00904BD9"/>
    <w:rsid w:val="00904FD8"/>
    <w:rsid w:val="00904FF6"/>
    <w:rsid w:val="009052CF"/>
    <w:rsid w:val="0090540D"/>
    <w:rsid w:val="0090596F"/>
    <w:rsid w:val="00905AFA"/>
    <w:rsid w:val="00905FB9"/>
    <w:rsid w:val="0090603E"/>
    <w:rsid w:val="009060CA"/>
    <w:rsid w:val="009061B1"/>
    <w:rsid w:val="009062BC"/>
    <w:rsid w:val="00906755"/>
    <w:rsid w:val="0090717E"/>
    <w:rsid w:val="0090749D"/>
    <w:rsid w:val="00907B4D"/>
    <w:rsid w:val="009100F1"/>
    <w:rsid w:val="009102EC"/>
    <w:rsid w:val="0091033A"/>
    <w:rsid w:val="00910542"/>
    <w:rsid w:val="00910648"/>
    <w:rsid w:val="009108FD"/>
    <w:rsid w:val="00910B31"/>
    <w:rsid w:val="009117DE"/>
    <w:rsid w:val="00911895"/>
    <w:rsid w:val="00911D7A"/>
    <w:rsid w:val="00912E33"/>
    <w:rsid w:val="009136E1"/>
    <w:rsid w:val="0091397E"/>
    <w:rsid w:val="00913CA4"/>
    <w:rsid w:val="00913D07"/>
    <w:rsid w:val="009149E9"/>
    <w:rsid w:val="00914B36"/>
    <w:rsid w:val="00915193"/>
    <w:rsid w:val="00915312"/>
    <w:rsid w:val="009155FC"/>
    <w:rsid w:val="00915771"/>
    <w:rsid w:val="009157E5"/>
    <w:rsid w:val="009158A9"/>
    <w:rsid w:val="00915913"/>
    <w:rsid w:val="00915942"/>
    <w:rsid w:val="00915954"/>
    <w:rsid w:val="00915D32"/>
    <w:rsid w:val="00916017"/>
    <w:rsid w:val="009160C1"/>
    <w:rsid w:val="00916111"/>
    <w:rsid w:val="009162CA"/>
    <w:rsid w:val="00916806"/>
    <w:rsid w:val="00916A92"/>
    <w:rsid w:val="00916E42"/>
    <w:rsid w:val="0091720F"/>
    <w:rsid w:val="0091738C"/>
    <w:rsid w:val="009176F3"/>
    <w:rsid w:val="00917872"/>
    <w:rsid w:val="00917AAE"/>
    <w:rsid w:val="009201EA"/>
    <w:rsid w:val="00920284"/>
    <w:rsid w:val="0092073C"/>
    <w:rsid w:val="00920944"/>
    <w:rsid w:val="00920C08"/>
    <w:rsid w:val="00920E14"/>
    <w:rsid w:val="00920EE1"/>
    <w:rsid w:val="0092168F"/>
    <w:rsid w:val="00921746"/>
    <w:rsid w:val="00921CF8"/>
    <w:rsid w:val="009220E6"/>
    <w:rsid w:val="009222A7"/>
    <w:rsid w:val="009223A4"/>
    <w:rsid w:val="009226B7"/>
    <w:rsid w:val="009231AB"/>
    <w:rsid w:val="009235F2"/>
    <w:rsid w:val="0092362A"/>
    <w:rsid w:val="009239BB"/>
    <w:rsid w:val="00923BEE"/>
    <w:rsid w:val="00923D92"/>
    <w:rsid w:val="00923FC2"/>
    <w:rsid w:val="00923FEF"/>
    <w:rsid w:val="00924095"/>
    <w:rsid w:val="0092412F"/>
    <w:rsid w:val="00925248"/>
    <w:rsid w:val="009253F2"/>
    <w:rsid w:val="009256CB"/>
    <w:rsid w:val="00925860"/>
    <w:rsid w:val="009259A0"/>
    <w:rsid w:val="00925AC3"/>
    <w:rsid w:val="00925C39"/>
    <w:rsid w:val="00925D8A"/>
    <w:rsid w:val="00926226"/>
    <w:rsid w:val="009266E5"/>
    <w:rsid w:val="00926924"/>
    <w:rsid w:val="00926AAF"/>
    <w:rsid w:val="00926D15"/>
    <w:rsid w:val="00926DA6"/>
    <w:rsid w:val="00926FBC"/>
    <w:rsid w:val="009271E4"/>
    <w:rsid w:val="009273FF"/>
    <w:rsid w:val="009278C6"/>
    <w:rsid w:val="009279F8"/>
    <w:rsid w:val="00927BB9"/>
    <w:rsid w:val="00927D6B"/>
    <w:rsid w:val="00927EDE"/>
    <w:rsid w:val="009301AF"/>
    <w:rsid w:val="00930AE7"/>
    <w:rsid w:val="00931052"/>
    <w:rsid w:val="00931D96"/>
    <w:rsid w:val="00931E2B"/>
    <w:rsid w:val="009322EA"/>
    <w:rsid w:val="00932700"/>
    <w:rsid w:val="009327A8"/>
    <w:rsid w:val="00932F47"/>
    <w:rsid w:val="00933467"/>
    <w:rsid w:val="00933577"/>
    <w:rsid w:val="00933C57"/>
    <w:rsid w:val="00933E55"/>
    <w:rsid w:val="00933E87"/>
    <w:rsid w:val="0093485C"/>
    <w:rsid w:val="009348C1"/>
    <w:rsid w:val="00934988"/>
    <w:rsid w:val="00934E66"/>
    <w:rsid w:val="00935000"/>
    <w:rsid w:val="00935501"/>
    <w:rsid w:val="00935C61"/>
    <w:rsid w:val="00935D3C"/>
    <w:rsid w:val="00935F2F"/>
    <w:rsid w:val="009364CD"/>
    <w:rsid w:val="00937205"/>
    <w:rsid w:val="00937618"/>
    <w:rsid w:val="009377E3"/>
    <w:rsid w:val="009378CD"/>
    <w:rsid w:val="00937C4F"/>
    <w:rsid w:val="00940236"/>
    <w:rsid w:val="009405B7"/>
    <w:rsid w:val="00940709"/>
    <w:rsid w:val="00940B82"/>
    <w:rsid w:val="00940C04"/>
    <w:rsid w:val="00940F17"/>
    <w:rsid w:val="009412C0"/>
    <w:rsid w:val="009413D6"/>
    <w:rsid w:val="0094175E"/>
    <w:rsid w:val="00941864"/>
    <w:rsid w:val="00941AD2"/>
    <w:rsid w:val="00941B29"/>
    <w:rsid w:val="00941D73"/>
    <w:rsid w:val="00941FDF"/>
    <w:rsid w:val="009422B3"/>
    <w:rsid w:val="00942B5F"/>
    <w:rsid w:val="00942D57"/>
    <w:rsid w:val="00942E89"/>
    <w:rsid w:val="00943232"/>
    <w:rsid w:val="00943A93"/>
    <w:rsid w:val="00943D1B"/>
    <w:rsid w:val="00943DBA"/>
    <w:rsid w:val="009440AB"/>
    <w:rsid w:val="009440DE"/>
    <w:rsid w:val="0094433D"/>
    <w:rsid w:val="00944373"/>
    <w:rsid w:val="009445B0"/>
    <w:rsid w:val="009449DA"/>
    <w:rsid w:val="00944B1E"/>
    <w:rsid w:val="009450DA"/>
    <w:rsid w:val="009451B9"/>
    <w:rsid w:val="00946409"/>
    <w:rsid w:val="00946571"/>
    <w:rsid w:val="0094657E"/>
    <w:rsid w:val="0094694A"/>
    <w:rsid w:val="00946985"/>
    <w:rsid w:val="00947091"/>
    <w:rsid w:val="00947220"/>
    <w:rsid w:val="009472F0"/>
    <w:rsid w:val="009472FB"/>
    <w:rsid w:val="009476A4"/>
    <w:rsid w:val="00947DD1"/>
    <w:rsid w:val="009501A5"/>
    <w:rsid w:val="009502FB"/>
    <w:rsid w:val="0095064A"/>
    <w:rsid w:val="0095068C"/>
    <w:rsid w:val="009508EA"/>
    <w:rsid w:val="00950B20"/>
    <w:rsid w:val="00950E02"/>
    <w:rsid w:val="009518DD"/>
    <w:rsid w:val="00951982"/>
    <w:rsid w:val="00951A62"/>
    <w:rsid w:val="00951C34"/>
    <w:rsid w:val="00951DA1"/>
    <w:rsid w:val="0095266E"/>
    <w:rsid w:val="00952AA6"/>
    <w:rsid w:val="0095356A"/>
    <w:rsid w:val="00953690"/>
    <w:rsid w:val="0095395B"/>
    <w:rsid w:val="00953969"/>
    <w:rsid w:val="00953E3A"/>
    <w:rsid w:val="00954241"/>
    <w:rsid w:val="009545C8"/>
    <w:rsid w:val="00954647"/>
    <w:rsid w:val="0095476D"/>
    <w:rsid w:val="0095496D"/>
    <w:rsid w:val="00954C0A"/>
    <w:rsid w:val="00955977"/>
    <w:rsid w:val="00955A93"/>
    <w:rsid w:val="00955B9D"/>
    <w:rsid w:val="00955F73"/>
    <w:rsid w:val="00955FAE"/>
    <w:rsid w:val="0095624A"/>
    <w:rsid w:val="009562F8"/>
    <w:rsid w:val="00956692"/>
    <w:rsid w:val="00957113"/>
    <w:rsid w:val="00957447"/>
    <w:rsid w:val="0095750E"/>
    <w:rsid w:val="00957746"/>
    <w:rsid w:val="00957810"/>
    <w:rsid w:val="00957869"/>
    <w:rsid w:val="00957942"/>
    <w:rsid w:val="009579E2"/>
    <w:rsid w:val="00957A38"/>
    <w:rsid w:val="00957A68"/>
    <w:rsid w:val="00957CA9"/>
    <w:rsid w:val="00957D43"/>
    <w:rsid w:val="00957E9E"/>
    <w:rsid w:val="0096052F"/>
    <w:rsid w:val="00960634"/>
    <w:rsid w:val="009611AC"/>
    <w:rsid w:val="00961631"/>
    <w:rsid w:val="00961882"/>
    <w:rsid w:val="00961B9E"/>
    <w:rsid w:val="009623E5"/>
    <w:rsid w:val="00962524"/>
    <w:rsid w:val="00962A17"/>
    <w:rsid w:val="00962EB0"/>
    <w:rsid w:val="009632E1"/>
    <w:rsid w:val="00963330"/>
    <w:rsid w:val="00963630"/>
    <w:rsid w:val="00963678"/>
    <w:rsid w:val="00963FEB"/>
    <w:rsid w:val="009643B9"/>
    <w:rsid w:val="00964FBE"/>
    <w:rsid w:val="00965093"/>
    <w:rsid w:val="00965941"/>
    <w:rsid w:val="00965B2B"/>
    <w:rsid w:val="0096658C"/>
    <w:rsid w:val="00966788"/>
    <w:rsid w:val="009668AB"/>
    <w:rsid w:val="009668F2"/>
    <w:rsid w:val="00966ECF"/>
    <w:rsid w:val="0096717B"/>
    <w:rsid w:val="009672D8"/>
    <w:rsid w:val="009674D2"/>
    <w:rsid w:val="009675F1"/>
    <w:rsid w:val="00967897"/>
    <w:rsid w:val="00967DD9"/>
    <w:rsid w:val="00967E9A"/>
    <w:rsid w:val="0097016E"/>
    <w:rsid w:val="009703AD"/>
    <w:rsid w:val="00970542"/>
    <w:rsid w:val="00970C33"/>
    <w:rsid w:val="00970E22"/>
    <w:rsid w:val="00971352"/>
    <w:rsid w:val="009713DA"/>
    <w:rsid w:val="009714CB"/>
    <w:rsid w:val="00971629"/>
    <w:rsid w:val="00971927"/>
    <w:rsid w:val="00971CE7"/>
    <w:rsid w:val="00971D65"/>
    <w:rsid w:val="0097224E"/>
    <w:rsid w:val="0097239D"/>
    <w:rsid w:val="00972B00"/>
    <w:rsid w:val="00972B47"/>
    <w:rsid w:val="00972B65"/>
    <w:rsid w:val="00972C18"/>
    <w:rsid w:val="00972E91"/>
    <w:rsid w:val="009735E6"/>
    <w:rsid w:val="00973C73"/>
    <w:rsid w:val="009743EE"/>
    <w:rsid w:val="00974593"/>
    <w:rsid w:val="009749C6"/>
    <w:rsid w:val="009753C2"/>
    <w:rsid w:val="0097576D"/>
    <w:rsid w:val="0097578A"/>
    <w:rsid w:val="00975CA7"/>
    <w:rsid w:val="00975EE7"/>
    <w:rsid w:val="009766DB"/>
    <w:rsid w:val="00976730"/>
    <w:rsid w:val="00976B08"/>
    <w:rsid w:val="0097728C"/>
    <w:rsid w:val="00977E06"/>
    <w:rsid w:val="00980618"/>
    <w:rsid w:val="00980714"/>
    <w:rsid w:val="00980A9D"/>
    <w:rsid w:val="009813AE"/>
    <w:rsid w:val="009815D4"/>
    <w:rsid w:val="009820DE"/>
    <w:rsid w:val="00982470"/>
    <w:rsid w:val="00982A3E"/>
    <w:rsid w:val="00982B51"/>
    <w:rsid w:val="00982D04"/>
    <w:rsid w:val="009831D8"/>
    <w:rsid w:val="009837A3"/>
    <w:rsid w:val="009838B4"/>
    <w:rsid w:val="009838E1"/>
    <w:rsid w:val="009840DE"/>
    <w:rsid w:val="009844A3"/>
    <w:rsid w:val="009847D8"/>
    <w:rsid w:val="00984864"/>
    <w:rsid w:val="00984A1A"/>
    <w:rsid w:val="00984AEC"/>
    <w:rsid w:val="00984BA9"/>
    <w:rsid w:val="00984EDB"/>
    <w:rsid w:val="00985085"/>
    <w:rsid w:val="00985129"/>
    <w:rsid w:val="00985223"/>
    <w:rsid w:val="00985983"/>
    <w:rsid w:val="00985C36"/>
    <w:rsid w:val="00985C6F"/>
    <w:rsid w:val="00985E3E"/>
    <w:rsid w:val="009861AB"/>
    <w:rsid w:val="00986634"/>
    <w:rsid w:val="00986746"/>
    <w:rsid w:val="00986BDE"/>
    <w:rsid w:val="00986D71"/>
    <w:rsid w:val="00986E24"/>
    <w:rsid w:val="0098724B"/>
    <w:rsid w:val="00987D74"/>
    <w:rsid w:val="00990125"/>
    <w:rsid w:val="00990173"/>
    <w:rsid w:val="00990345"/>
    <w:rsid w:val="0099049F"/>
    <w:rsid w:val="0099051F"/>
    <w:rsid w:val="00990732"/>
    <w:rsid w:val="009907A1"/>
    <w:rsid w:val="00990DC9"/>
    <w:rsid w:val="00990E1F"/>
    <w:rsid w:val="00990E94"/>
    <w:rsid w:val="0099151C"/>
    <w:rsid w:val="0099166E"/>
    <w:rsid w:val="00992162"/>
    <w:rsid w:val="0099258E"/>
    <w:rsid w:val="0099289E"/>
    <w:rsid w:val="00992928"/>
    <w:rsid w:val="009930CD"/>
    <w:rsid w:val="0099397F"/>
    <w:rsid w:val="00993AB9"/>
    <w:rsid w:val="00994136"/>
    <w:rsid w:val="009945EC"/>
    <w:rsid w:val="00994851"/>
    <w:rsid w:val="00994867"/>
    <w:rsid w:val="00994A78"/>
    <w:rsid w:val="00994F24"/>
    <w:rsid w:val="00994FAE"/>
    <w:rsid w:val="0099535D"/>
    <w:rsid w:val="00995570"/>
    <w:rsid w:val="00995595"/>
    <w:rsid w:val="00995948"/>
    <w:rsid w:val="00995C3F"/>
    <w:rsid w:val="00995FB9"/>
    <w:rsid w:val="0099631F"/>
    <w:rsid w:val="00997230"/>
    <w:rsid w:val="00997A5D"/>
    <w:rsid w:val="00997CB8"/>
    <w:rsid w:val="009A0A0A"/>
    <w:rsid w:val="009A1249"/>
    <w:rsid w:val="009A132D"/>
    <w:rsid w:val="009A16D1"/>
    <w:rsid w:val="009A1BD3"/>
    <w:rsid w:val="009A21EF"/>
    <w:rsid w:val="009A2691"/>
    <w:rsid w:val="009A26C4"/>
    <w:rsid w:val="009A27B3"/>
    <w:rsid w:val="009A2D2B"/>
    <w:rsid w:val="009A2FA3"/>
    <w:rsid w:val="009A3378"/>
    <w:rsid w:val="009A34E6"/>
    <w:rsid w:val="009A389A"/>
    <w:rsid w:val="009A3C41"/>
    <w:rsid w:val="009A3D40"/>
    <w:rsid w:val="009A4189"/>
    <w:rsid w:val="009A43EF"/>
    <w:rsid w:val="009A454B"/>
    <w:rsid w:val="009A4C8B"/>
    <w:rsid w:val="009A4F18"/>
    <w:rsid w:val="009A558C"/>
    <w:rsid w:val="009A6206"/>
    <w:rsid w:val="009A62B9"/>
    <w:rsid w:val="009A65CB"/>
    <w:rsid w:val="009A6B64"/>
    <w:rsid w:val="009A7626"/>
    <w:rsid w:val="009A76CC"/>
    <w:rsid w:val="009A77DD"/>
    <w:rsid w:val="009A79AE"/>
    <w:rsid w:val="009A7B43"/>
    <w:rsid w:val="009A7C33"/>
    <w:rsid w:val="009A7DDC"/>
    <w:rsid w:val="009B06D6"/>
    <w:rsid w:val="009B0780"/>
    <w:rsid w:val="009B0A44"/>
    <w:rsid w:val="009B1767"/>
    <w:rsid w:val="009B193D"/>
    <w:rsid w:val="009B1AD5"/>
    <w:rsid w:val="009B1BEC"/>
    <w:rsid w:val="009B1EB0"/>
    <w:rsid w:val="009B1FC4"/>
    <w:rsid w:val="009B2029"/>
    <w:rsid w:val="009B21D4"/>
    <w:rsid w:val="009B22DA"/>
    <w:rsid w:val="009B2643"/>
    <w:rsid w:val="009B2753"/>
    <w:rsid w:val="009B2826"/>
    <w:rsid w:val="009B2F54"/>
    <w:rsid w:val="009B31EC"/>
    <w:rsid w:val="009B3280"/>
    <w:rsid w:val="009B33F3"/>
    <w:rsid w:val="009B3517"/>
    <w:rsid w:val="009B3EB1"/>
    <w:rsid w:val="009B3F50"/>
    <w:rsid w:val="009B4391"/>
    <w:rsid w:val="009B475C"/>
    <w:rsid w:val="009B48C5"/>
    <w:rsid w:val="009B4A41"/>
    <w:rsid w:val="009B4A4F"/>
    <w:rsid w:val="009B54B2"/>
    <w:rsid w:val="009B5993"/>
    <w:rsid w:val="009B5CBC"/>
    <w:rsid w:val="009B5F38"/>
    <w:rsid w:val="009B68C9"/>
    <w:rsid w:val="009B6A3F"/>
    <w:rsid w:val="009B6B5D"/>
    <w:rsid w:val="009B6B5F"/>
    <w:rsid w:val="009B6C5D"/>
    <w:rsid w:val="009B6D80"/>
    <w:rsid w:val="009B7A73"/>
    <w:rsid w:val="009B7B2C"/>
    <w:rsid w:val="009B7B35"/>
    <w:rsid w:val="009B7E98"/>
    <w:rsid w:val="009C006B"/>
    <w:rsid w:val="009C0098"/>
    <w:rsid w:val="009C0124"/>
    <w:rsid w:val="009C02AC"/>
    <w:rsid w:val="009C0595"/>
    <w:rsid w:val="009C106F"/>
    <w:rsid w:val="009C1137"/>
    <w:rsid w:val="009C1243"/>
    <w:rsid w:val="009C1567"/>
    <w:rsid w:val="009C17A5"/>
    <w:rsid w:val="009C184A"/>
    <w:rsid w:val="009C1ABE"/>
    <w:rsid w:val="009C1ECC"/>
    <w:rsid w:val="009C228C"/>
    <w:rsid w:val="009C251B"/>
    <w:rsid w:val="009C28A4"/>
    <w:rsid w:val="009C2949"/>
    <w:rsid w:val="009C2B39"/>
    <w:rsid w:val="009C2F2E"/>
    <w:rsid w:val="009C2F67"/>
    <w:rsid w:val="009C2F87"/>
    <w:rsid w:val="009C354D"/>
    <w:rsid w:val="009C3C32"/>
    <w:rsid w:val="009C4376"/>
    <w:rsid w:val="009C488E"/>
    <w:rsid w:val="009C49B4"/>
    <w:rsid w:val="009C4FFF"/>
    <w:rsid w:val="009C5018"/>
    <w:rsid w:val="009C547C"/>
    <w:rsid w:val="009C5482"/>
    <w:rsid w:val="009C575F"/>
    <w:rsid w:val="009C585E"/>
    <w:rsid w:val="009C59B2"/>
    <w:rsid w:val="009C5A26"/>
    <w:rsid w:val="009C5B36"/>
    <w:rsid w:val="009C5BD0"/>
    <w:rsid w:val="009C5CF8"/>
    <w:rsid w:val="009C61FC"/>
    <w:rsid w:val="009C65B7"/>
    <w:rsid w:val="009C68C6"/>
    <w:rsid w:val="009C68D8"/>
    <w:rsid w:val="009C6935"/>
    <w:rsid w:val="009C6D16"/>
    <w:rsid w:val="009C7043"/>
    <w:rsid w:val="009C72A7"/>
    <w:rsid w:val="009C79D1"/>
    <w:rsid w:val="009D0159"/>
    <w:rsid w:val="009D04E9"/>
    <w:rsid w:val="009D146E"/>
    <w:rsid w:val="009D14AD"/>
    <w:rsid w:val="009D14C0"/>
    <w:rsid w:val="009D1670"/>
    <w:rsid w:val="009D1862"/>
    <w:rsid w:val="009D1E60"/>
    <w:rsid w:val="009D2257"/>
    <w:rsid w:val="009D23D7"/>
    <w:rsid w:val="009D271E"/>
    <w:rsid w:val="009D30D5"/>
    <w:rsid w:val="009D3408"/>
    <w:rsid w:val="009D344B"/>
    <w:rsid w:val="009D3724"/>
    <w:rsid w:val="009D3802"/>
    <w:rsid w:val="009D42F9"/>
    <w:rsid w:val="009D4848"/>
    <w:rsid w:val="009D49A1"/>
    <w:rsid w:val="009D49A3"/>
    <w:rsid w:val="009D4A05"/>
    <w:rsid w:val="009D4C4F"/>
    <w:rsid w:val="009D4E59"/>
    <w:rsid w:val="009D5041"/>
    <w:rsid w:val="009D56E0"/>
    <w:rsid w:val="009D5B2C"/>
    <w:rsid w:val="009D5DAF"/>
    <w:rsid w:val="009D5E5D"/>
    <w:rsid w:val="009D633F"/>
    <w:rsid w:val="009D64FC"/>
    <w:rsid w:val="009D6919"/>
    <w:rsid w:val="009D697C"/>
    <w:rsid w:val="009D6ADB"/>
    <w:rsid w:val="009D6DAC"/>
    <w:rsid w:val="009D6E90"/>
    <w:rsid w:val="009D729C"/>
    <w:rsid w:val="009D76D0"/>
    <w:rsid w:val="009D7A01"/>
    <w:rsid w:val="009E0022"/>
    <w:rsid w:val="009E00EB"/>
    <w:rsid w:val="009E03D2"/>
    <w:rsid w:val="009E0496"/>
    <w:rsid w:val="009E04F2"/>
    <w:rsid w:val="009E07BA"/>
    <w:rsid w:val="009E09EC"/>
    <w:rsid w:val="009E0A5B"/>
    <w:rsid w:val="009E0C76"/>
    <w:rsid w:val="009E0E65"/>
    <w:rsid w:val="009E1058"/>
    <w:rsid w:val="009E15AE"/>
    <w:rsid w:val="009E1634"/>
    <w:rsid w:val="009E1687"/>
    <w:rsid w:val="009E191F"/>
    <w:rsid w:val="009E1C07"/>
    <w:rsid w:val="009E1CFA"/>
    <w:rsid w:val="009E28D1"/>
    <w:rsid w:val="009E2B8B"/>
    <w:rsid w:val="009E2E85"/>
    <w:rsid w:val="009E3C78"/>
    <w:rsid w:val="009E3CB8"/>
    <w:rsid w:val="009E4020"/>
    <w:rsid w:val="009E452C"/>
    <w:rsid w:val="009E4CE5"/>
    <w:rsid w:val="009E4D8A"/>
    <w:rsid w:val="009E5048"/>
    <w:rsid w:val="009E532E"/>
    <w:rsid w:val="009E58B1"/>
    <w:rsid w:val="009E5B53"/>
    <w:rsid w:val="009E5C0D"/>
    <w:rsid w:val="009E6805"/>
    <w:rsid w:val="009E6AFB"/>
    <w:rsid w:val="009E6B6C"/>
    <w:rsid w:val="009E6C16"/>
    <w:rsid w:val="009E6ED7"/>
    <w:rsid w:val="009E6F30"/>
    <w:rsid w:val="009E7077"/>
    <w:rsid w:val="009E8776"/>
    <w:rsid w:val="009F0030"/>
    <w:rsid w:val="009F04E8"/>
    <w:rsid w:val="009F0CA3"/>
    <w:rsid w:val="009F17AD"/>
    <w:rsid w:val="009F1A93"/>
    <w:rsid w:val="009F2B8F"/>
    <w:rsid w:val="009F2B91"/>
    <w:rsid w:val="009F2F2F"/>
    <w:rsid w:val="009F2FFF"/>
    <w:rsid w:val="009F328F"/>
    <w:rsid w:val="009F3B0C"/>
    <w:rsid w:val="009F3BC2"/>
    <w:rsid w:val="009F4147"/>
    <w:rsid w:val="009F426C"/>
    <w:rsid w:val="009F4341"/>
    <w:rsid w:val="009F478F"/>
    <w:rsid w:val="009F48D4"/>
    <w:rsid w:val="009F498E"/>
    <w:rsid w:val="009F4C3A"/>
    <w:rsid w:val="009F4F87"/>
    <w:rsid w:val="009F522B"/>
    <w:rsid w:val="009F53F7"/>
    <w:rsid w:val="009F55C7"/>
    <w:rsid w:val="009F55E5"/>
    <w:rsid w:val="009F566E"/>
    <w:rsid w:val="009F57EB"/>
    <w:rsid w:val="009F5CB3"/>
    <w:rsid w:val="009F6844"/>
    <w:rsid w:val="009F69FB"/>
    <w:rsid w:val="009F6BCE"/>
    <w:rsid w:val="009F6EB5"/>
    <w:rsid w:val="009F758C"/>
    <w:rsid w:val="009F775E"/>
    <w:rsid w:val="009F7AC1"/>
    <w:rsid w:val="009F7ADE"/>
    <w:rsid w:val="009F7DE7"/>
    <w:rsid w:val="009FE650"/>
    <w:rsid w:val="00A0077B"/>
    <w:rsid w:val="00A00B8C"/>
    <w:rsid w:val="00A00BBE"/>
    <w:rsid w:val="00A00FF4"/>
    <w:rsid w:val="00A010E9"/>
    <w:rsid w:val="00A0182A"/>
    <w:rsid w:val="00A01862"/>
    <w:rsid w:val="00A01D8D"/>
    <w:rsid w:val="00A01DCC"/>
    <w:rsid w:val="00A02249"/>
    <w:rsid w:val="00A02373"/>
    <w:rsid w:val="00A024AB"/>
    <w:rsid w:val="00A024C1"/>
    <w:rsid w:val="00A0268E"/>
    <w:rsid w:val="00A02BBB"/>
    <w:rsid w:val="00A02DF3"/>
    <w:rsid w:val="00A02E68"/>
    <w:rsid w:val="00A02F15"/>
    <w:rsid w:val="00A03147"/>
    <w:rsid w:val="00A03191"/>
    <w:rsid w:val="00A031BA"/>
    <w:rsid w:val="00A032D4"/>
    <w:rsid w:val="00A032DF"/>
    <w:rsid w:val="00A0349A"/>
    <w:rsid w:val="00A03CB7"/>
    <w:rsid w:val="00A03D10"/>
    <w:rsid w:val="00A03DF5"/>
    <w:rsid w:val="00A04347"/>
    <w:rsid w:val="00A0466E"/>
    <w:rsid w:val="00A05A85"/>
    <w:rsid w:val="00A05A91"/>
    <w:rsid w:val="00A05D64"/>
    <w:rsid w:val="00A05E4B"/>
    <w:rsid w:val="00A06174"/>
    <w:rsid w:val="00A0618C"/>
    <w:rsid w:val="00A062C4"/>
    <w:rsid w:val="00A06365"/>
    <w:rsid w:val="00A06447"/>
    <w:rsid w:val="00A06695"/>
    <w:rsid w:val="00A066ED"/>
    <w:rsid w:val="00A067F6"/>
    <w:rsid w:val="00A06EF4"/>
    <w:rsid w:val="00A06FAA"/>
    <w:rsid w:val="00A07239"/>
    <w:rsid w:val="00A0783E"/>
    <w:rsid w:val="00A07857"/>
    <w:rsid w:val="00A07988"/>
    <w:rsid w:val="00A07CB8"/>
    <w:rsid w:val="00A07DDA"/>
    <w:rsid w:val="00A10674"/>
    <w:rsid w:val="00A10AAC"/>
    <w:rsid w:val="00A10C79"/>
    <w:rsid w:val="00A112EF"/>
    <w:rsid w:val="00A116F1"/>
    <w:rsid w:val="00A119D4"/>
    <w:rsid w:val="00A1207C"/>
    <w:rsid w:val="00A1212B"/>
    <w:rsid w:val="00A127E5"/>
    <w:rsid w:val="00A12907"/>
    <w:rsid w:val="00A12A82"/>
    <w:rsid w:val="00A12AFF"/>
    <w:rsid w:val="00A12B0C"/>
    <w:rsid w:val="00A12E08"/>
    <w:rsid w:val="00A13782"/>
    <w:rsid w:val="00A137DC"/>
    <w:rsid w:val="00A13EA6"/>
    <w:rsid w:val="00A141E8"/>
    <w:rsid w:val="00A14284"/>
    <w:rsid w:val="00A142F0"/>
    <w:rsid w:val="00A144A2"/>
    <w:rsid w:val="00A146FB"/>
    <w:rsid w:val="00A14701"/>
    <w:rsid w:val="00A14E39"/>
    <w:rsid w:val="00A1511D"/>
    <w:rsid w:val="00A153DD"/>
    <w:rsid w:val="00A15DD5"/>
    <w:rsid w:val="00A15F6C"/>
    <w:rsid w:val="00A16273"/>
    <w:rsid w:val="00A163E7"/>
    <w:rsid w:val="00A1682C"/>
    <w:rsid w:val="00A16A7A"/>
    <w:rsid w:val="00A17581"/>
    <w:rsid w:val="00A175FA"/>
    <w:rsid w:val="00A176EE"/>
    <w:rsid w:val="00A17A05"/>
    <w:rsid w:val="00A203AB"/>
    <w:rsid w:val="00A2076C"/>
    <w:rsid w:val="00A212C0"/>
    <w:rsid w:val="00A21818"/>
    <w:rsid w:val="00A2187F"/>
    <w:rsid w:val="00A21F4C"/>
    <w:rsid w:val="00A2209D"/>
    <w:rsid w:val="00A222B7"/>
    <w:rsid w:val="00A22412"/>
    <w:rsid w:val="00A22AE7"/>
    <w:rsid w:val="00A2347E"/>
    <w:rsid w:val="00A2467C"/>
    <w:rsid w:val="00A2494E"/>
    <w:rsid w:val="00A24E86"/>
    <w:rsid w:val="00A25BA0"/>
    <w:rsid w:val="00A25C47"/>
    <w:rsid w:val="00A25C8F"/>
    <w:rsid w:val="00A25CA8"/>
    <w:rsid w:val="00A27059"/>
    <w:rsid w:val="00A27A31"/>
    <w:rsid w:val="00A27C00"/>
    <w:rsid w:val="00A27C85"/>
    <w:rsid w:val="00A30235"/>
    <w:rsid w:val="00A302A0"/>
    <w:rsid w:val="00A303EB"/>
    <w:rsid w:val="00A30691"/>
    <w:rsid w:val="00A3073A"/>
    <w:rsid w:val="00A30987"/>
    <w:rsid w:val="00A30C94"/>
    <w:rsid w:val="00A3114C"/>
    <w:rsid w:val="00A319CB"/>
    <w:rsid w:val="00A31B1B"/>
    <w:rsid w:val="00A31EFA"/>
    <w:rsid w:val="00A32151"/>
    <w:rsid w:val="00A324E7"/>
    <w:rsid w:val="00A32782"/>
    <w:rsid w:val="00A32CC9"/>
    <w:rsid w:val="00A32D95"/>
    <w:rsid w:val="00A32F4C"/>
    <w:rsid w:val="00A33122"/>
    <w:rsid w:val="00A33186"/>
    <w:rsid w:val="00A33886"/>
    <w:rsid w:val="00A33C27"/>
    <w:rsid w:val="00A33FFB"/>
    <w:rsid w:val="00A3427D"/>
    <w:rsid w:val="00A3441A"/>
    <w:rsid w:val="00A3446B"/>
    <w:rsid w:val="00A34610"/>
    <w:rsid w:val="00A350F8"/>
    <w:rsid w:val="00A350FC"/>
    <w:rsid w:val="00A3583D"/>
    <w:rsid w:val="00A358CC"/>
    <w:rsid w:val="00A360E4"/>
    <w:rsid w:val="00A363AD"/>
    <w:rsid w:val="00A368E1"/>
    <w:rsid w:val="00A36B04"/>
    <w:rsid w:val="00A36F2C"/>
    <w:rsid w:val="00A36FA7"/>
    <w:rsid w:val="00A375B7"/>
    <w:rsid w:val="00A37A5F"/>
    <w:rsid w:val="00A37B2D"/>
    <w:rsid w:val="00A40055"/>
    <w:rsid w:val="00A400E6"/>
    <w:rsid w:val="00A40853"/>
    <w:rsid w:val="00A411CA"/>
    <w:rsid w:val="00A41A67"/>
    <w:rsid w:val="00A41CCB"/>
    <w:rsid w:val="00A41D7A"/>
    <w:rsid w:val="00A42127"/>
    <w:rsid w:val="00A4227C"/>
    <w:rsid w:val="00A42411"/>
    <w:rsid w:val="00A42486"/>
    <w:rsid w:val="00A428BA"/>
    <w:rsid w:val="00A42A18"/>
    <w:rsid w:val="00A42FE0"/>
    <w:rsid w:val="00A4300A"/>
    <w:rsid w:val="00A43996"/>
    <w:rsid w:val="00A43C23"/>
    <w:rsid w:val="00A43C65"/>
    <w:rsid w:val="00A43D90"/>
    <w:rsid w:val="00A43EE6"/>
    <w:rsid w:val="00A43FC9"/>
    <w:rsid w:val="00A44008"/>
    <w:rsid w:val="00A441AA"/>
    <w:rsid w:val="00A44278"/>
    <w:rsid w:val="00A44808"/>
    <w:rsid w:val="00A4499E"/>
    <w:rsid w:val="00A44CE1"/>
    <w:rsid w:val="00A4533A"/>
    <w:rsid w:val="00A454EF"/>
    <w:rsid w:val="00A45694"/>
    <w:rsid w:val="00A457B3"/>
    <w:rsid w:val="00A45B0E"/>
    <w:rsid w:val="00A45B2C"/>
    <w:rsid w:val="00A46654"/>
    <w:rsid w:val="00A46724"/>
    <w:rsid w:val="00A4679E"/>
    <w:rsid w:val="00A46940"/>
    <w:rsid w:val="00A46E6F"/>
    <w:rsid w:val="00A46FAF"/>
    <w:rsid w:val="00A47132"/>
    <w:rsid w:val="00A47331"/>
    <w:rsid w:val="00A47901"/>
    <w:rsid w:val="00A47A9A"/>
    <w:rsid w:val="00A47AC6"/>
    <w:rsid w:val="00A47D8A"/>
    <w:rsid w:val="00A47DFD"/>
    <w:rsid w:val="00A47FF4"/>
    <w:rsid w:val="00A47FF8"/>
    <w:rsid w:val="00A5013C"/>
    <w:rsid w:val="00A50425"/>
    <w:rsid w:val="00A505E9"/>
    <w:rsid w:val="00A50EBE"/>
    <w:rsid w:val="00A5117B"/>
    <w:rsid w:val="00A514E3"/>
    <w:rsid w:val="00A51A43"/>
    <w:rsid w:val="00A51BED"/>
    <w:rsid w:val="00A52753"/>
    <w:rsid w:val="00A52844"/>
    <w:rsid w:val="00A52ABC"/>
    <w:rsid w:val="00A52B1B"/>
    <w:rsid w:val="00A52FD4"/>
    <w:rsid w:val="00A536DB"/>
    <w:rsid w:val="00A53AD2"/>
    <w:rsid w:val="00A53C78"/>
    <w:rsid w:val="00A53CAC"/>
    <w:rsid w:val="00A53F42"/>
    <w:rsid w:val="00A544FD"/>
    <w:rsid w:val="00A5493F"/>
    <w:rsid w:val="00A54C19"/>
    <w:rsid w:val="00A54E0A"/>
    <w:rsid w:val="00A54EED"/>
    <w:rsid w:val="00A550EC"/>
    <w:rsid w:val="00A55CDE"/>
    <w:rsid w:val="00A55E20"/>
    <w:rsid w:val="00A562A4"/>
    <w:rsid w:val="00A56DF7"/>
    <w:rsid w:val="00A578DF"/>
    <w:rsid w:val="00A57933"/>
    <w:rsid w:val="00A579C6"/>
    <w:rsid w:val="00A57B57"/>
    <w:rsid w:val="00A57BCA"/>
    <w:rsid w:val="00A57FB4"/>
    <w:rsid w:val="00A6013F"/>
    <w:rsid w:val="00A601AB"/>
    <w:rsid w:val="00A60210"/>
    <w:rsid w:val="00A60367"/>
    <w:rsid w:val="00A605C6"/>
    <w:rsid w:val="00A607EC"/>
    <w:rsid w:val="00A60A56"/>
    <w:rsid w:val="00A60BAE"/>
    <w:rsid w:val="00A60D3E"/>
    <w:rsid w:val="00A60EF7"/>
    <w:rsid w:val="00A6104C"/>
    <w:rsid w:val="00A617BE"/>
    <w:rsid w:val="00A61EFE"/>
    <w:rsid w:val="00A61F1B"/>
    <w:rsid w:val="00A625E1"/>
    <w:rsid w:val="00A627DF"/>
    <w:rsid w:val="00A62CE8"/>
    <w:rsid w:val="00A63182"/>
    <w:rsid w:val="00A63603"/>
    <w:rsid w:val="00A640BE"/>
    <w:rsid w:val="00A643DD"/>
    <w:rsid w:val="00A64401"/>
    <w:rsid w:val="00A64AF0"/>
    <w:rsid w:val="00A650F4"/>
    <w:rsid w:val="00A6520C"/>
    <w:rsid w:val="00A65409"/>
    <w:rsid w:val="00A65A0F"/>
    <w:rsid w:val="00A65F30"/>
    <w:rsid w:val="00A66481"/>
    <w:rsid w:val="00A667A6"/>
    <w:rsid w:val="00A668D6"/>
    <w:rsid w:val="00A66969"/>
    <w:rsid w:val="00A66A2C"/>
    <w:rsid w:val="00A66D6E"/>
    <w:rsid w:val="00A66DE6"/>
    <w:rsid w:val="00A67442"/>
    <w:rsid w:val="00A677E3"/>
    <w:rsid w:val="00A67BED"/>
    <w:rsid w:val="00A67D4F"/>
    <w:rsid w:val="00A67E08"/>
    <w:rsid w:val="00A7056C"/>
    <w:rsid w:val="00A7061E"/>
    <w:rsid w:val="00A70C88"/>
    <w:rsid w:val="00A70E6B"/>
    <w:rsid w:val="00A71140"/>
    <w:rsid w:val="00A712A6"/>
    <w:rsid w:val="00A71C3A"/>
    <w:rsid w:val="00A71C92"/>
    <w:rsid w:val="00A71CB2"/>
    <w:rsid w:val="00A71CFE"/>
    <w:rsid w:val="00A7224A"/>
    <w:rsid w:val="00A722EA"/>
    <w:rsid w:val="00A72904"/>
    <w:rsid w:val="00A72AB1"/>
    <w:rsid w:val="00A72F99"/>
    <w:rsid w:val="00A733EC"/>
    <w:rsid w:val="00A73734"/>
    <w:rsid w:val="00A737E8"/>
    <w:rsid w:val="00A739F7"/>
    <w:rsid w:val="00A73C84"/>
    <w:rsid w:val="00A73CA6"/>
    <w:rsid w:val="00A73E66"/>
    <w:rsid w:val="00A73ED3"/>
    <w:rsid w:val="00A73F51"/>
    <w:rsid w:val="00A7451D"/>
    <w:rsid w:val="00A745DB"/>
    <w:rsid w:val="00A745ED"/>
    <w:rsid w:val="00A749B0"/>
    <w:rsid w:val="00A750ED"/>
    <w:rsid w:val="00A75264"/>
    <w:rsid w:val="00A75299"/>
    <w:rsid w:val="00A75489"/>
    <w:rsid w:val="00A7563B"/>
    <w:rsid w:val="00A75D9F"/>
    <w:rsid w:val="00A7645D"/>
    <w:rsid w:val="00A76D2D"/>
    <w:rsid w:val="00A76F58"/>
    <w:rsid w:val="00A772FA"/>
    <w:rsid w:val="00A7746B"/>
    <w:rsid w:val="00A77524"/>
    <w:rsid w:val="00A7775B"/>
    <w:rsid w:val="00A777D4"/>
    <w:rsid w:val="00A778D3"/>
    <w:rsid w:val="00A77A16"/>
    <w:rsid w:val="00A77A61"/>
    <w:rsid w:val="00A77B11"/>
    <w:rsid w:val="00A80457"/>
    <w:rsid w:val="00A80579"/>
    <w:rsid w:val="00A80733"/>
    <w:rsid w:val="00A80863"/>
    <w:rsid w:val="00A80B62"/>
    <w:rsid w:val="00A80BBB"/>
    <w:rsid w:val="00A81060"/>
    <w:rsid w:val="00A818D4"/>
    <w:rsid w:val="00A81C21"/>
    <w:rsid w:val="00A81F66"/>
    <w:rsid w:val="00A82288"/>
    <w:rsid w:val="00A82318"/>
    <w:rsid w:val="00A824D0"/>
    <w:rsid w:val="00A8264A"/>
    <w:rsid w:val="00A827D0"/>
    <w:rsid w:val="00A82AFE"/>
    <w:rsid w:val="00A82B1F"/>
    <w:rsid w:val="00A82B95"/>
    <w:rsid w:val="00A83136"/>
    <w:rsid w:val="00A8329D"/>
    <w:rsid w:val="00A83485"/>
    <w:rsid w:val="00A835B2"/>
    <w:rsid w:val="00A83788"/>
    <w:rsid w:val="00A83CAE"/>
    <w:rsid w:val="00A83EAC"/>
    <w:rsid w:val="00A844EE"/>
    <w:rsid w:val="00A8492B"/>
    <w:rsid w:val="00A84CE3"/>
    <w:rsid w:val="00A84CEE"/>
    <w:rsid w:val="00A84D02"/>
    <w:rsid w:val="00A8537F"/>
    <w:rsid w:val="00A8562F"/>
    <w:rsid w:val="00A85729"/>
    <w:rsid w:val="00A85CA8"/>
    <w:rsid w:val="00A85D03"/>
    <w:rsid w:val="00A85D46"/>
    <w:rsid w:val="00A85DCA"/>
    <w:rsid w:val="00A85E87"/>
    <w:rsid w:val="00A8609F"/>
    <w:rsid w:val="00A86286"/>
    <w:rsid w:val="00A86292"/>
    <w:rsid w:val="00A86306"/>
    <w:rsid w:val="00A8632D"/>
    <w:rsid w:val="00A86C01"/>
    <w:rsid w:val="00A86CEA"/>
    <w:rsid w:val="00A86D1D"/>
    <w:rsid w:val="00A86D5C"/>
    <w:rsid w:val="00A87088"/>
    <w:rsid w:val="00A87126"/>
    <w:rsid w:val="00A87448"/>
    <w:rsid w:val="00A87C12"/>
    <w:rsid w:val="00A87DFA"/>
    <w:rsid w:val="00A87E8E"/>
    <w:rsid w:val="00A87F35"/>
    <w:rsid w:val="00A900A1"/>
    <w:rsid w:val="00A90665"/>
    <w:rsid w:val="00A906F9"/>
    <w:rsid w:val="00A9078A"/>
    <w:rsid w:val="00A914EA"/>
    <w:rsid w:val="00A91633"/>
    <w:rsid w:val="00A916B3"/>
    <w:rsid w:val="00A91844"/>
    <w:rsid w:val="00A91FF9"/>
    <w:rsid w:val="00A92558"/>
    <w:rsid w:val="00A9266C"/>
    <w:rsid w:val="00A92996"/>
    <w:rsid w:val="00A92C38"/>
    <w:rsid w:val="00A92E8F"/>
    <w:rsid w:val="00A93053"/>
    <w:rsid w:val="00A93754"/>
    <w:rsid w:val="00A946A4"/>
    <w:rsid w:val="00A94B48"/>
    <w:rsid w:val="00A94C40"/>
    <w:rsid w:val="00A94DEE"/>
    <w:rsid w:val="00A94E26"/>
    <w:rsid w:val="00A95DD9"/>
    <w:rsid w:val="00A95E9E"/>
    <w:rsid w:val="00A96386"/>
    <w:rsid w:val="00A9656B"/>
    <w:rsid w:val="00A96C62"/>
    <w:rsid w:val="00A97424"/>
    <w:rsid w:val="00A97A5D"/>
    <w:rsid w:val="00A97ACC"/>
    <w:rsid w:val="00AA00B8"/>
    <w:rsid w:val="00AA0136"/>
    <w:rsid w:val="00AA016D"/>
    <w:rsid w:val="00AA057B"/>
    <w:rsid w:val="00AA0648"/>
    <w:rsid w:val="00AA0670"/>
    <w:rsid w:val="00AA0EDC"/>
    <w:rsid w:val="00AA1525"/>
    <w:rsid w:val="00AA16D5"/>
    <w:rsid w:val="00AA20AC"/>
    <w:rsid w:val="00AA2637"/>
    <w:rsid w:val="00AA2941"/>
    <w:rsid w:val="00AA2E8A"/>
    <w:rsid w:val="00AA31EB"/>
    <w:rsid w:val="00AA34B7"/>
    <w:rsid w:val="00AA3763"/>
    <w:rsid w:val="00AA3821"/>
    <w:rsid w:val="00AA39B5"/>
    <w:rsid w:val="00AA3B84"/>
    <w:rsid w:val="00AA3E03"/>
    <w:rsid w:val="00AA3E8A"/>
    <w:rsid w:val="00AA4313"/>
    <w:rsid w:val="00AA4A2C"/>
    <w:rsid w:val="00AA4C4B"/>
    <w:rsid w:val="00AA500A"/>
    <w:rsid w:val="00AA52FD"/>
    <w:rsid w:val="00AA53C2"/>
    <w:rsid w:val="00AA5893"/>
    <w:rsid w:val="00AA5987"/>
    <w:rsid w:val="00AA59F5"/>
    <w:rsid w:val="00AA5E3C"/>
    <w:rsid w:val="00AA5E78"/>
    <w:rsid w:val="00AA6128"/>
    <w:rsid w:val="00AA62A9"/>
    <w:rsid w:val="00AA6F76"/>
    <w:rsid w:val="00AA750C"/>
    <w:rsid w:val="00AA758A"/>
    <w:rsid w:val="00AA76E4"/>
    <w:rsid w:val="00AA7A55"/>
    <w:rsid w:val="00AA7BAA"/>
    <w:rsid w:val="00AA7CE3"/>
    <w:rsid w:val="00AB0447"/>
    <w:rsid w:val="00AB0517"/>
    <w:rsid w:val="00AB06F4"/>
    <w:rsid w:val="00AB099C"/>
    <w:rsid w:val="00AB1758"/>
    <w:rsid w:val="00AB1B7C"/>
    <w:rsid w:val="00AB1BFF"/>
    <w:rsid w:val="00AB1D67"/>
    <w:rsid w:val="00AB1E9D"/>
    <w:rsid w:val="00AB2582"/>
    <w:rsid w:val="00AB29C3"/>
    <w:rsid w:val="00AB2B66"/>
    <w:rsid w:val="00AB2CDA"/>
    <w:rsid w:val="00AB3770"/>
    <w:rsid w:val="00AB3E0D"/>
    <w:rsid w:val="00AB3F05"/>
    <w:rsid w:val="00AB43D6"/>
    <w:rsid w:val="00AB4608"/>
    <w:rsid w:val="00AB48E0"/>
    <w:rsid w:val="00AB4A4E"/>
    <w:rsid w:val="00AB4E6A"/>
    <w:rsid w:val="00AB50D5"/>
    <w:rsid w:val="00AB552A"/>
    <w:rsid w:val="00AB56C9"/>
    <w:rsid w:val="00AB5B8A"/>
    <w:rsid w:val="00AB5CFE"/>
    <w:rsid w:val="00AB5E4A"/>
    <w:rsid w:val="00AB6E88"/>
    <w:rsid w:val="00AB6EC3"/>
    <w:rsid w:val="00AB70C3"/>
    <w:rsid w:val="00AB7189"/>
    <w:rsid w:val="00AB71A1"/>
    <w:rsid w:val="00AB7278"/>
    <w:rsid w:val="00AB72FC"/>
    <w:rsid w:val="00AB73AF"/>
    <w:rsid w:val="00AB75CC"/>
    <w:rsid w:val="00AB7646"/>
    <w:rsid w:val="00AB79CD"/>
    <w:rsid w:val="00AB7ACA"/>
    <w:rsid w:val="00AB7DA5"/>
    <w:rsid w:val="00AC0599"/>
    <w:rsid w:val="00AC0992"/>
    <w:rsid w:val="00AC0BAB"/>
    <w:rsid w:val="00AC0FE6"/>
    <w:rsid w:val="00AC138B"/>
    <w:rsid w:val="00AC1C93"/>
    <w:rsid w:val="00AC1CEF"/>
    <w:rsid w:val="00AC1F0A"/>
    <w:rsid w:val="00AC222B"/>
    <w:rsid w:val="00AC24CC"/>
    <w:rsid w:val="00AC354F"/>
    <w:rsid w:val="00AC3C63"/>
    <w:rsid w:val="00AC41D2"/>
    <w:rsid w:val="00AC421E"/>
    <w:rsid w:val="00AC43DA"/>
    <w:rsid w:val="00AC45FD"/>
    <w:rsid w:val="00AC4827"/>
    <w:rsid w:val="00AC4840"/>
    <w:rsid w:val="00AC492C"/>
    <w:rsid w:val="00AC4A9F"/>
    <w:rsid w:val="00AC4CB0"/>
    <w:rsid w:val="00AC4EF5"/>
    <w:rsid w:val="00AC5225"/>
    <w:rsid w:val="00AC5618"/>
    <w:rsid w:val="00AC596F"/>
    <w:rsid w:val="00AC5E8A"/>
    <w:rsid w:val="00AC601B"/>
    <w:rsid w:val="00AC622D"/>
    <w:rsid w:val="00AC699A"/>
    <w:rsid w:val="00AC6C52"/>
    <w:rsid w:val="00AC6E78"/>
    <w:rsid w:val="00AC6F92"/>
    <w:rsid w:val="00AC74A5"/>
    <w:rsid w:val="00AC7551"/>
    <w:rsid w:val="00AC7799"/>
    <w:rsid w:val="00AC789C"/>
    <w:rsid w:val="00AC7EA4"/>
    <w:rsid w:val="00AD0600"/>
    <w:rsid w:val="00AD0667"/>
    <w:rsid w:val="00AD0BA2"/>
    <w:rsid w:val="00AD0C6C"/>
    <w:rsid w:val="00AD0F4F"/>
    <w:rsid w:val="00AD13ED"/>
    <w:rsid w:val="00AD156B"/>
    <w:rsid w:val="00AD1599"/>
    <w:rsid w:val="00AD181F"/>
    <w:rsid w:val="00AD1BA5"/>
    <w:rsid w:val="00AD203E"/>
    <w:rsid w:val="00AD2133"/>
    <w:rsid w:val="00AD21DD"/>
    <w:rsid w:val="00AD2A2C"/>
    <w:rsid w:val="00AD30EB"/>
    <w:rsid w:val="00AD32F0"/>
    <w:rsid w:val="00AD35D6"/>
    <w:rsid w:val="00AD368E"/>
    <w:rsid w:val="00AD36A7"/>
    <w:rsid w:val="00AD42F6"/>
    <w:rsid w:val="00AD4440"/>
    <w:rsid w:val="00AD509B"/>
    <w:rsid w:val="00AD51E9"/>
    <w:rsid w:val="00AD522B"/>
    <w:rsid w:val="00AD567F"/>
    <w:rsid w:val="00AD61F0"/>
    <w:rsid w:val="00AD6328"/>
    <w:rsid w:val="00AD65C5"/>
    <w:rsid w:val="00AD6616"/>
    <w:rsid w:val="00AD6843"/>
    <w:rsid w:val="00AD6A09"/>
    <w:rsid w:val="00AD7352"/>
    <w:rsid w:val="00AD7529"/>
    <w:rsid w:val="00AD76B4"/>
    <w:rsid w:val="00AD78DA"/>
    <w:rsid w:val="00AD79A4"/>
    <w:rsid w:val="00AD7DC5"/>
    <w:rsid w:val="00AD7EF8"/>
    <w:rsid w:val="00AD7F00"/>
    <w:rsid w:val="00AD7F5C"/>
    <w:rsid w:val="00AE0241"/>
    <w:rsid w:val="00AE0A36"/>
    <w:rsid w:val="00AE0B9C"/>
    <w:rsid w:val="00AE0C14"/>
    <w:rsid w:val="00AE0C6B"/>
    <w:rsid w:val="00AE11D5"/>
    <w:rsid w:val="00AE14E5"/>
    <w:rsid w:val="00AE1708"/>
    <w:rsid w:val="00AE1A7B"/>
    <w:rsid w:val="00AE1AE9"/>
    <w:rsid w:val="00AE2134"/>
    <w:rsid w:val="00AE21ED"/>
    <w:rsid w:val="00AE27AA"/>
    <w:rsid w:val="00AE2CAF"/>
    <w:rsid w:val="00AE2D43"/>
    <w:rsid w:val="00AE322C"/>
    <w:rsid w:val="00AE3904"/>
    <w:rsid w:val="00AE3CA1"/>
    <w:rsid w:val="00AE42F6"/>
    <w:rsid w:val="00AE4886"/>
    <w:rsid w:val="00AE4A13"/>
    <w:rsid w:val="00AE4BB3"/>
    <w:rsid w:val="00AE5028"/>
    <w:rsid w:val="00AE518E"/>
    <w:rsid w:val="00AE51ED"/>
    <w:rsid w:val="00AE5288"/>
    <w:rsid w:val="00AE56BD"/>
    <w:rsid w:val="00AE5852"/>
    <w:rsid w:val="00AE5EC9"/>
    <w:rsid w:val="00AE6275"/>
    <w:rsid w:val="00AE6505"/>
    <w:rsid w:val="00AE6657"/>
    <w:rsid w:val="00AE67A6"/>
    <w:rsid w:val="00AE689E"/>
    <w:rsid w:val="00AE6918"/>
    <w:rsid w:val="00AE7504"/>
    <w:rsid w:val="00AE781B"/>
    <w:rsid w:val="00AE7BA9"/>
    <w:rsid w:val="00AE7FFD"/>
    <w:rsid w:val="00AF04BC"/>
    <w:rsid w:val="00AF04ED"/>
    <w:rsid w:val="00AF05EA"/>
    <w:rsid w:val="00AF08A6"/>
    <w:rsid w:val="00AF0B0A"/>
    <w:rsid w:val="00AF0D03"/>
    <w:rsid w:val="00AF166C"/>
    <w:rsid w:val="00AF1949"/>
    <w:rsid w:val="00AF1E44"/>
    <w:rsid w:val="00AF22DE"/>
    <w:rsid w:val="00AF262A"/>
    <w:rsid w:val="00AF28CF"/>
    <w:rsid w:val="00AF28D7"/>
    <w:rsid w:val="00AF2C10"/>
    <w:rsid w:val="00AF3153"/>
    <w:rsid w:val="00AF3558"/>
    <w:rsid w:val="00AF395B"/>
    <w:rsid w:val="00AF3C44"/>
    <w:rsid w:val="00AF3D2C"/>
    <w:rsid w:val="00AF3FEA"/>
    <w:rsid w:val="00AF4390"/>
    <w:rsid w:val="00AF4404"/>
    <w:rsid w:val="00AF44BB"/>
    <w:rsid w:val="00AF5317"/>
    <w:rsid w:val="00AF53BB"/>
    <w:rsid w:val="00AF5736"/>
    <w:rsid w:val="00AF641A"/>
    <w:rsid w:val="00AF6CE7"/>
    <w:rsid w:val="00AF7169"/>
    <w:rsid w:val="00AF7AAE"/>
    <w:rsid w:val="00AF7CAA"/>
    <w:rsid w:val="00AF7CE9"/>
    <w:rsid w:val="00B0013D"/>
    <w:rsid w:val="00B00234"/>
    <w:rsid w:val="00B00338"/>
    <w:rsid w:val="00B00D44"/>
    <w:rsid w:val="00B01053"/>
    <w:rsid w:val="00B019A6"/>
    <w:rsid w:val="00B01A6F"/>
    <w:rsid w:val="00B01B1F"/>
    <w:rsid w:val="00B01FFB"/>
    <w:rsid w:val="00B02038"/>
    <w:rsid w:val="00B0217D"/>
    <w:rsid w:val="00B02461"/>
    <w:rsid w:val="00B02AA6"/>
    <w:rsid w:val="00B02BA8"/>
    <w:rsid w:val="00B03139"/>
    <w:rsid w:val="00B032C3"/>
    <w:rsid w:val="00B03AB2"/>
    <w:rsid w:val="00B03B72"/>
    <w:rsid w:val="00B03CF0"/>
    <w:rsid w:val="00B04610"/>
    <w:rsid w:val="00B049F7"/>
    <w:rsid w:val="00B04EC4"/>
    <w:rsid w:val="00B05B87"/>
    <w:rsid w:val="00B05DF3"/>
    <w:rsid w:val="00B05F00"/>
    <w:rsid w:val="00B066FB"/>
    <w:rsid w:val="00B0679F"/>
    <w:rsid w:val="00B067AE"/>
    <w:rsid w:val="00B06828"/>
    <w:rsid w:val="00B06C4C"/>
    <w:rsid w:val="00B06D97"/>
    <w:rsid w:val="00B06E99"/>
    <w:rsid w:val="00B0720D"/>
    <w:rsid w:val="00B07367"/>
    <w:rsid w:val="00B0779D"/>
    <w:rsid w:val="00B101A9"/>
    <w:rsid w:val="00B101D9"/>
    <w:rsid w:val="00B10A1A"/>
    <w:rsid w:val="00B10A35"/>
    <w:rsid w:val="00B10E06"/>
    <w:rsid w:val="00B110AD"/>
    <w:rsid w:val="00B112B1"/>
    <w:rsid w:val="00B117C9"/>
    <w:rsid w:val="00B11C57"/>
    <w:rsid w:val="00B12533"/>
    <w:rsid w:val="00B12751"/>
    <w:rsid w:val="00B1324E"/>
    <w:rsid w:val="00B132AC"/>
    <w:rsid w:val="00B137AB"/>
    <w:rsid w:val="00B13ABD"/>
    <w:rsid w:val="00B13AEF"/>
    <w:rsid w:val="00B13E2D"/>
    <w:rsid w:val="00B13F44"/>
    <w:rsid w:val="00B13F8B"/>
    <w:rsid w:val="00B13FD5"/>
    <w:rsid w:val="00B1419A"/>
    <w:rsid w:val="00B142E7"/>
    <w:rsid w:val="00B145C9"/>
    <w:rsid w:val="00B14BFE"/>
    <w:rsid w:val="00B14C96"/>
    <w:rsid w:val="00B14F94"/>
    <w:rsid w:val="00B156CD"/>
    <w:rsid w:val="00B15744"/>
    <w:rsid w:val="00B15A78"/>
    <w:rsid w:val="00B16061"/>
    <w:rsid w:val="00B16401"/>
    <w:rsid w:val="00B16896"/>
    <w:rsid w:val="00B16CBE"/>
    <w:rsid w:val="00B16DD4"/>
    <w:rsid w:val="00B16E8E"/>
    <w:rsid w:val="00B170E9"/>
    <w:rsid w:val="00B17113"/>
    <w:rsid w:val="00B175BE"/>
    <w:rsid w:val="00B177D4"/>
    <w:rsid w:val="00B178D9"/>
    <w:rsid w:val="00B17C73"/>
    <w:rsid w:val="00B20026"/>
    <w:rsid w:val="00B200F7"/>
    <w:rsid w:val="00B202B7"/>
    <w:rsid w:val="00B20825"/>
    <w:rsid w:val="00B21015"/>
    <w:rsid w:val="00B2112E"/>
    <w:rsid w:val="00B2116F"/>
    <w:rsid w:val="00B21262"/>
    <w:rsid w:val="00B21277"/>
    <w:rsid w:val="00B21A98"/>
    <w:rsid w:val="00B21AE8"/>
    <w:rsid w:val="00B21BC7"/>
    <w:rsid w:val="00B21CC8"/>
    <w:rsid w:val="00B21F49"/>
    <w:rsid w:val="00B2210F"/>
    <w:rsid w:val="00B2221F"/>
    <w:rsid w:val="00B224EF"/>
    <w:rsid w:val="00B22BF5"/>
    <w:rsid w:val="00B22F52"/>
    <w:rsid w:val="00B23446"/>
    <w:rsid w:val="00B234EF"/>
    <w:rsid w:val="00B23762"/>
    <w:rsid w:val="00B23A0C"/>
    <w:rsid w:val="00B241C5"/>
    <w:rsid w:val="00B2499B"/>
    <w:rsid w:val="00B249E0"/>
    <w:rsid w:val="00B24E66"/>
    <w:rsid w:val="00B24E9F"/>
    <w:rsid w:val="00B2509F"/>
    <w:rsid w:val="00B255DA"/>
    <w:rsid w:val="00B257BC"/>
    <w:rsid w:val="00B25ADE"/>
    <w:rsid w:val="00B25B60"/>
    <w:rsid w:val="00B25EA5"/>
    <w:rsid w:val="00B2638A"/>
    <w:rsid w:val="00B2649D"/>
    <w:rsid w:val="00B268B8"/>
    <w:rsid w:val="00B26925"/>
    <w:rsid w:val="00B26946"/>
    <w:rsid w:val="00B27039"/>
    <w:rsid w:val="00B2710E"/>
    <w:rsid w:val="00B275DE"/>
    <w:rsid w:val="00B27735"/>
    <w:rsid w:val="00B27A07"/>
    <w:rsid w:val="00B27B9A"/>
    <w:rsid w:val="00B27C6D"/>
    <w:rsid w:val="00B302BA"/>
    <w:rsid w:val="00B30A9E"/>
    <w:rsid w:val="00B30ECA"/>
    <w:rsid w:val="00B3170A"/>
    <w:rsid w:val="00B31784"/>
    <w:rsid w:val="00B31BBC"/>
    <w:rsid w:val="00B31DF7"/>
    <w:rsid w:val="00B3220A"/>
    <w:rsid w:val="00B3272D"/>
    <w:rsid w:val="00B3288C"/>
    <w:rsid w:val="00B32E46"/>
    <w:rsid w:val="00B32E59"/>
    <w:rsid w:val="00B32F84"/>
    <w:rsid w:val="00B32FA7"/>
    <w:rsid w:val="00B32FBA"/>
    <w:rsid w:val="00B330F8"/>
    <w:rsid w:val="00B336DB"/>
    <w:rsid w:val="00B33741"/>
    <w:rsid w:val="00B33887"/>
    <w:rsid w:val="00B33A3C"/>
    <w:rsid w:val="00B33C94"/>
    <w:rsid w:val="00B33EC1"/>
    <w:rsid w:val="00B340C7"/>
    <w:rsid w:val="00B341FB"/>
    <w:rsid w:val="00B344FB"/>
    <w:rsid w:val="00B34A2A"/>
    <w:rsid w:val="00B35256"/>
    <w:rsid w:val="00B35AA9"/>
    <w:rsid w:val="00B360CD"/>
    <w:rsid w:val="00B365AB"/>
    <w:rsid w:val="00B365DD"/>
    <w:rsid w:val="00B367EA"/>
    <w:rsid w:val="00B368E9"/>
    <w:rsid w:val="00B36B3A"/>
    <w:rsid w:val="00B36D8C"/>
    <w:rsid w:val="00B36E83"/>
    <w:rsid w:val="00B3708C"/>
    <w:rsid w:val="00B37095"/>
    <w:rsid w:val="00B37224"/>
    <w:rsid w:val="00B37689"/>
    <w:rsid w:val="00B376BD"/>
    <w:rsid w:val="00B377AD"/>
    <w:rsid w:val="00B37834"/>
    <w:rsid w:val="00B37881"/>
    <w:rsid w:val="00B379E1"/>
    <w:rsid w:val="00B40058"/>
    <w:rsid w:val="00B4010C"/>
    <w:rsid w:val="00B40456"/>
    <w:rsid w:val="00B408BD"/>
    <w:rsid w:val="00B40F49"/>
    <w:rsid w:val="00B4102C"/>
    <w:rsid w:val="00B41180"/>
    <w:rsid w:val="00B41221"/>
    <w:rsid w:val="00B412DB"/>
    <w:rsid w:val="00B412F7"/>
    <w:rsid w:val="00B41D5E"/>
    <w:rsid w:val="00B42517"/>
    <w:rsid w:val="00B425F7"/>
    <w:rsid w:val="00B42F04"/>
    <w:rsid w:val="00B42F0A"/>
    <w:rsid w:val="00B43786"/>
    <w:rsid w:val="00B438C6"/>
    <w:rsid w:val="00B43970"/>
    <w:rsid w:val="00B43D2D"/>
    <w:rsid w:val="00B43D52"/>
    <w:rsid w:val="00B443DF"/>
    <w:rsid w:val="00B44576"/>
    <w:rsid w:val="00B44668"/>
    <w:rsid w:val="00B4472B"/>
    <w:rsid w:val="00B453B9"/>
    <w:rsid w:val="00B458D4"/>
    <w:rsid w:val="00B45994"/>
    <w:rsid w:val="00B45C34"/>
    <w:rsid w:val="00B45E6A"/>
    <w:rsid w:val="00B461FE"/>
    <w:rsid w:val="00B46885"/>
    <w:rsid w:val="00B46971"/>
    <w:rsid w:val="00B46A7C"/>
    <w:rsid w:val="00B46E36"/>
    <w:rsid w:val="00B47117"/>
    <w:rsid w:val="00B473BC"/>
    <w:rsid w:val="00B475E9"/>
    <w:rsid w:val="00B4794B"/>
    <w:rsid w:val="00B479CE"/>
    <w:rsid w:val="00B47A85"/>
    <w:rsid w:val="00B47F13"/>
    <w:rsid w:val="00B50065"/>
    <w:rsid w:val="00B5033A"/>
    <w:rsid w:val="00B50413"/>
    <w:rsid w:val="00B504A5"/>
    <w:rsid w:val="00B50680"/>
    <w:rsid w:val="00B50AFD"/>
    <w:rsid w:val="00B50B00"/>
    <w:rsid w:val="00B50C4D"/>
    <w:rsid w:val="00B511C3"/>
    <w:rsid w:val="00B512F6"/>
    <w:rsid w:val="00B51A1D"/>
    <w:rsid w:val="00B51A4D"/>
    <w:rsid w:val="00B51D9C"/>
    <w:rsid w:val="00B5202F"/>
    <w:rsid w:val="00B52069"/>
    <w:rsid w:val="00B52780"/>
    <w:rsid w:val="00B528EA"/>
    <w:rsid w:val="00B52DF3"/>
    <w:rsid w:val="00B5303D"/>
    <w:rsid w:val="00B536C2"/>
    <w:rsid w:val="00B5392A"/>
    <w:rsid w:val="00B53D57"/>
    <w:rsid w:val="00B53D90"/>
    <w:rsid w:val="00B54260"/>
    <w:rsid w:val="00B54B4C"/>
    <w:rsid w:val="00B54C70"/>
    <w:rsid w:val="00B54DC1"/>
    <w:rsid w:val="00B5542B"/>
    <w:rsid w:val="00B5575A"/>
    <w:rsid w:val="00B55799"/>
    <w:rsid w:val="00B558FF"/>
    <w:rsid w:val="00B55B07"/>
    <w:rsid w:val="00B55B98"/>
    <w:rsid w:val="00B55DBC"/>
    <w:rsid w:val="00B56320"/>
    <w:rsid w:val="00B564EC"/>
    <w:rsid w:val="00B566C2"/>
    <w:rsid w:val="00B567A4"/>
    <w:rsid w:val="00B56D87"/>
    <w:rsid w:val="00B5758C"/>
    <w:rsid w:val="00B57B0C"/>
    <w:rsid w:val="00B57E4C"/>
    <w:rsid w:val="00B57E59"/>
    <w:rsid w:val="00B60444"/>
    <w:rsid w:val="00B605C2"/>
    <w:rsid w:val="00B60E2D"/>
    <w:rsid w:val="00B61F52"/>
    <w:rsid w:val="00B62152"/>
    <w:rsid w:val="00B621AF"/>
    <w:rsid w:val="00B62646"/>
    <w:rsid w:val="00B6296A"/>
    <w:rsid w:val="00B62B5D"/>
    <w:rsid w:val="00B62B89"/>
    <w:rsid w:val="00B63720"/>
    <w:rsid w:val="00B63AB6"/>
    <w:rsid w:val="00B63DFA"/>
    <w:rsid w:val="00B63F0D"/>
    <w:rsid w:val="00B6407D"/>
    <w:rsid w:val="00B64251"/>
    <w:rsid w:val="00B6425C"/>
    <w:rsid w:val="00B642E5"/>
    <w:rsid w:val="00B64502"/>
    <w:rsid w:val="00B645FD"/>
    <w:rsid w:val="00B64639"/>
    <w:rsid w:val="00B646C4"/>
    <w:rsid w:val="00B64744"/>
    <w:rsid w:val="00B649BC"/>
    <w:rsid w:val="00B64C85"/>
    <w:rsid w:val="00B65061"/>
    <w:rsid w:val="00B654A7"/>
    <w:rsid w:val="00B65588"/>
    <w:rsid w:val="00B6573A"/>
    <w:rsid w:val="00B65D72"/>
    <w:rsid w:val="00B65F55"/>
    <w:rsid w:val="00B6671C"/>
    <w:rsid w:val="00B6717E"/>
    <w:rsid w:val="00B671CB"/>
    <w:rsid w:val="00B67CE7"/>
    <w:rsid w:val="00B70155"/>
    <w:rsid w:val="00B702A2"/>
    <w:rsid w:val="00B703D5"/>
    <w:rsid w:val="00B70A9A"/>
    <w:rsid w:val="00B70AC7"/>
    <w:rsid w:val="00B70B21"/>
    <w:rsid w:val="00B71957"/>
    <w:rsid w:val="00B71EF2"/>
    <w:rsid w:val="00B71F45"/>
    <w:rsid w:val="00B725D0"/>
    <w:rsid w:val="00B72BFE"/>
    <w:rsid w:val="00B72CD6"/>
    <w:rsid w:val="00B72E04"/>
    <w:rsid w:val="00B73615"/>
    <w:rsid w:val="00B73E9B"/>
    <w:rsid w:val="00B74709"/>
    <w:rsid w:val="00B74816"/>
    <w:rsid w:val="00B74AE3"/>
    <w:rsid w:val="00B74EF2"/>
    <w:rsid w:val="00B752F3"/>
    <w:rsid w:val="00B759DA"/>
    <w:rsid w:val="00B75CFD"/>
    <w:rsid w:val="00B75E86"/>
    <w:rsid w:val="00B7678B"/>
    <w:rsid w:val="00B768C0"/>
    <w:rsid w:val="00B76E4E"/>
    <w:rsid w:val="00B76FF2"/>
    <w:rsid w:val="00B77301"/>
    <w:rsid w:val="00B77468"/>
    <w:rsid w:val="00B7761C"/>
    <w:rsid w:val="00B77A54"/>
    <w:rsid w:val="00B77D3A"/>
    <w:rsid w:val="00B801C1"/>
    <w:rsid w:val="00B8022B"/>
    <w:rsid w:val="00B80399"/>
    <w:rsid w:val="00B805FF"/>
    <w:rsid w:val="00B80895"/>
    <w:rsid w:val="00B80A9C"/>
    <w:rsid w:val="00B80B2F"/>
    <w:rsid w:val="00B80BCC"/>
    <w:rsid w:val="00B80C71"/>
    <w:rsid w:val="00B80C85"/>
    <w:rsid w:val="00B810FF"/>
    <w:rsid w:val="00B817F6"/>
    <w:rsid w:val="00B81824"/>
    <w:rsid w:val="00B81ED0"/>
    <w:rsid w:val="00B82AFC"/>
    <w:rsid w:val="00B82B10"/>
    <w:rsid w:val="00B83554"/>
    <w:rsid w:val="00B83F4C"/>
    <w:rsid w:val="00B842CD"/>
    <w:rsid w:val="00B84576"/>
    <w:rsid w:val="00B845BF"/>
    <w:rsid w:val="00B845C5"/>
    <w:rsid w:val="00B8486F"/>
    <w:rsid w:val="00B850F7"/>
    <w:rsid w:val="00B8511E"/>
    <w:rsid w:val="00B8516D"/>
    <w:rsid w:val="00B855A7"/>
    <w:rsid w:val="00B85BEA"/>
    <w:rsid w:val="00B86307"/>
    <w:rsid w:val="00B87151"/>
    <w:rsid w:val="00B8727B"/>
    <w:rsid w:val="00B87BEB"/>
    <w:rsid w:val="00B9030F"/>
    <w:rsid w:val="00B90382"/>
    <w:rsid w:val="00B90785"/>
    <w:rsid w:val="00B90E58"/>
    <w:rsid w:val="00B90FF5"/>
    <w:rsid w:val="00B91BC9"/>
    <w:rsid w:val="00B92410"/>
    <w:rsid w:val="00B924C6"/>
    <w:rsid w:val="00B92748"/>
    <w:rsid w:val="00B9275F"/>
    <w:rsid w:val="00B93E7B"/>
    <w:rsid w:val="00B94067"/>
    <w:rsid w:val="00B94258"/>
    <w:rsid w:val="00B94A6E"/>
    <w:rsid w:val="00B951FD"/>
    <w:rsid w:val="00B95231"/>
    <w:rsid w:val="00B955D2"/>
    <w:rsid w:val="00B958AF"/>
    <w:rsid w:val="00B95FE5"/>
    <w:rsid w:val="00B96045"/>
    <w:rsid w:val="00B966E0"/>
    <w:rsid w:val="00B9678F"/>
    <w:rsid w:val="00B968A3"/>
    <w:rsid w:val="00B968F7"/>
    <w:rsid w:val="00B96B6F"/>
    <w:rsid w:val="00B96E1C"/>
    <w:rsid w:val="00B97464"/>
    <w:rsid w:val="00B976E2"/>
    <w:rsid w:val="00B97A46"/>
    <w:rsid w:val="00B97B4B"/>
    <w:rsid w:val="00BA04CF"/>
    <w:rsid w:val="00BA06A0"/>
    <w:rsid w:val="00BA088A"/>
    <w:rsid w:val="00BA0926"/>
    <w:rsid w:val="00BA0EEA"/>
    <w:rsid w:val="00BA11CE"/>
    <w:rsid w:val="00BA1821"/>
    <w:rsid w:val="00BA18A6"/>
    <w:rsid w:val="00BA1B3E"/>
    <w:rsid w:val="00BA1E51"/>
    <w:rsid w:val="00BA2248"/>
    <w:rsid w:val="00BA23A2"/>
    <w:rsid w:val="00BA260B"/>
    <w:rsid w:val="00BA2B80"/>
    <w:rsid w:val="00BA2B9F"/>
    <w:rsid w:val="00BA2E5D"/>
    <w:rsid w:val="00BA3EE4"/>
    <w:rsid w:val="00BA416A"/>
    <w:rsid w:val="00BA4825"/>
    <w:rsid w:val="00BA4D7D"/>
    <w:rsid w:val="00BA4FBE"/>
    <w:rsid w:val="00BA51D3"/>
    <w:rsid w:val="00BA525D"/>
    <w:rsid w:val="00BA552F"/>
    <w:rsid w:val="00BA562A"/>
    <w:rsid w:val="00BA5AFE"/>
    <w:rsid w:val="00BA5D71"/>
    <w:rsid w:val="00BA62F0"/>
    <w:rsid w:val="00BA644D"/>
    <w:rsid w:val="00BA657C"/>
    <w:rsid w:val="00BA661D"/>
    <w:rsid w:val="00BA6669"/>
    <w:rsid w:val="00BA6983"/>
    <w:rsid w:val="00BA69CE"/>
    <w:rsid w:val="00BA70D0"/>
    <w:rsid w:val="00BA7119"/>
    <w:rsid w:val="00BA7745"/>
    <w:rsid w:val="00BA7940"/>
    <w:rsid w:val="00BA7AC1"/>
    <w:rsid w:val="00BA7E72"/>
    <w:rsid w:val="00BB008C"/>
    <w:rsid w:val="00BB01CB"/>
    <w:rsid w:val="00BB0393"/>
    <w:rsid w:val="00BB0434"/>
    <w:rsid w:val="00BB044B"/>
    <w:rsid w:val="00BB0531"/>
    <w:rsid w:val="00BB0876"/>
    <w:rsid w:val="00BB0C0E"/>
    <w:rsid w:val="00BB1108"/>
    <w:rsid w:val="00BB139E"/>
    <w:rsid w:val="00BB1440"/>
    <w:rsid w:val="00BB14F9"/>
    <w:rsid w:val="00BB19A2"/>
    <w:rsid w:val="00BB1C3F"/>
    <w:rsid w:val="00BB20C6"/>
    <w:rsid w:val="00BB239C"/>
    <w:rsid w:val="00BB296B"/>
    <w:rsid w:val="00BB2A2C"/>
    <w:rsid w:val="00BB2FB6"/>
    <w:rsid w:val="00BB333F"/>
    <w:rsid w:val="00BB35B6"/>
    <w:rsid w:val="00BB366A"/>
    <w:rsid w:val="00BB36A4"/>
    <w:rsid w:val="00BB3CCD"/>
    <w:rsid w:val="00BB3DCC"/>
    <w:rsid w:val="00BB42CD"/>
    <w:rsid w:val="00BB4871"/>
    <w:rsid w:val="00BB4B53"/>
    <w:rsid w:val="00BB4E4C"/>
    <w:rsid w:val="00BB51B8"/>
    <w:rsid w:val="00BB5880"/>
    <w:rsid w:val="00BB5C10"/>
    <w:rsid w:val="00BB5CA1"/>
    <w:rsid w:val="00BB5D48"/>
    <w:rsid w:val="00BB6264"/>
    <w:rsid w:val="00BB64E1"/>
    <w:rsid w:val="00BB723D"/>
    <w:rsid w:val="00BB7916"/>
    <w:rsid w:val="00BC0222"/>
    <w:rsid w:val="00BC07DF"/>
    <w:rsid w:val="00BC1805"/>
    <w:rsid w:val="00BC19DD"/>
    <w:rsid w:val="00BC1E53"/>
    <w:rsid w:val="00BC285E"/>
    <w:rsid w:val="00BC2866"/>
    <w:rsid w:val="00BC28A0"/>
    <w:rsid w:val="00BC28A5"/>
    <w:rsid w:val="00BC2A63"/>
    <w:rsid w:val="00BC2B8D"/>
    <w:rsid w:val="00BC2EFF"/>
    <w:rsid w:val="00BC3085"/>
    <w:rsid w:val="00BC32F2"/>
    <w:rsid w:val="00BC3441"/>
    <w:rsid w:val="00BC3628"/>
    <w:rsid w:val="00BC371E"/>
    <w:rsid w:val="00BC41FB"/>
    <w:rsid w:val="00BC45FB"/>
    <w:rsid w:val="00BC467A"/>
    <w:rsid w:val="00BC4730"/>
    <w:rsid w:val="00BC4BBB"/>
    <w:rsid w:val="00BC4C7E"/>
    <w:rsid w:val="00BC53F8"/>
    <w:rsid w:val="00BC54A9"/>
    <w:rsid w:val="00BC567B"/>
    <w:rsid w:val="00BC56E2"/>
    <w:rsid w:val="00BC578A"/>
    <w:rsid w:val="00BC5822"/>
    <w:rsid w:val="00BC5D4B"/>
    <w:rsid w:val="00BC5E09"/>
    <w:rsid w:val="00BC659C"/>
    <w:rsid w:val="00BC6C75"/>
    <w:rsid w:val="00BC6CD1"/>
    <w:rsid w:val="00BC6DFB"/>
    <w:rsid w:val="00BC6F0C"/>
    <w:rsid w:val="00BC7128"/>
    <w:rsid w:val="00BC7607"/>
    <w:rsid w:val="00BC77A0"/>
    <w:rsid w:val="00BC77E7"/>
    <w:rsid w:val="00BC7BA4"/>
    <w:rsid w:val="00BC7C2F"/>
    <w:rsid w:val="00BC7E8F"/>
    <w:rsid w:val="00BD050C"/>
    <w:rsid w:val="00BD0740"/>
    <w:rsid w:val="00BD0880"/>
    <w:rsid w:val="00BD0E66"/>
    <w:rsid w:val="00BD0EAF"/>
    <w:rsid w:val="00BD124E"/>
    <w:rsid w:val="00BD1802"/>
    <w:rsid w:val="00BD1C1D"/>
    <w:rsid w:val="00BD1C94"/>
    <w:rsid w:val="00BD1D2F"/>
    <w:rsid w:val="00BD1F2B"/>
    <w:rsid w:val="00BD20EC"/>
    <w:rsid w:val="00BD235C"/>
    <w:rsid w:val="00BD24BA"/>
    <w:rsid w:val="00BD25A6"/>
    <w:rsid w:val="00BD261A"/>
    <w:rsid w:val="00BD29B1"/>
    <w:rsid w:val="00BD2A9E"/>
    <w:rsid w:val="00BD3B70"/>
    <w:rsid w:val="00BD3CFE"/>
    <w:rsid w:val="00BD4048"/>
    <w:rsid w:val="00BD4470"/>
    <w:rsid w:val="00BD4762"/>
    <w:rsid w:val="00BD4868"/>
    <w:rsid w:val="00BD48AC"/>
    <w:rsid w:val="00BD4BB1"/>
    <w:rsid w:val="00BD5679"/>
    <w:rsid w:val="00BD584A"/>
    <w:rsid w:val="00BD5926"/>
    <w:rsid w:val="00BD592D"/>
    <w:rsid w:val="00BD5B22"/>
    <w:rsid w:val="00BD5C89"/>
    <w:rsid w:val="00BD5CDE"/>
    <w:rsid w:val="00BD60F6"/>
    <w:rsid w:val="00BD6317"/>
    <w:rsid w:val="00BD6386"/>
    <w:rsid w:val="00BD63F9"/>
    <w:rsid w:val="00BD646A"/>
    <w:rsid w:val="00BD64FC"/>
    <w:rsid w:val="00BD64FF"/>
    <w:rsid w:val="00BD67B8"/>
    <w:rsid w:val="00BD68D6"/>
    <w:rsid w:val="00BD6971"/>
    <w:rsid w:val="00BD6E1B"/>
    <w:rsid w:val="00BD77A4"/>
    <w:rsid w:val="00BD79DC"/>
    <w:rsid w:val="00BD7A88"/>
    <w:rsid w:val="00BD7E7E"/>
    <w:rsid w:val="00BE0032"/>
    <w:rsid w:val="00BE0160"/>
    <w:rsid w:val="00BE0452"/>
    <w:rsid w:val="00BE0551"/>
    <w:rsid w:val="00BE0B36"/>
    <w:rsid w:val="00BE0CFC"/>
    <w:rsid w:val="00BE0DC9"/>
    <w:rsid w:val="00BE0EE7"/>
    <w:rsid w:val="00BE12D3"/>
    <w:rsid w:val="00BE15E9"/>
    <w:rsid w:val="00BE18AD"/>
    <w:rsid w:val="00BE1B15"/>
    <w:rsid w:val="00BE1B9B"/>
    <w:rsid w:val="00BE2051"/>
    <w:rsid w:val="00BE20CF"/>
    <w:rsid w:val="00BE21C0"/>
    <w:rsid w:val="00BE24B1"/>
    <w:rsid w:val="00BE322A"/>
    <w:rsid w:val="00BE328B"/>
    <w:rsid w:val="00BE3B08"/>
    <w:rsid w:val="00BE3B57"/>
    <w:rsid w:val="00BE4598"/>
    <w:rsid w:val="00BE4CA8"/>
    <w:rsid w:val="00BE54FE"/>
    <w:rsid w:val="00BE567C"/>
    <w:rsid w:val="00BE5A47"/>
    <w:rsid w:val="00BE5CD8"/>
    <w:rsid w:val="00BE5E04"/>
    <w:rsid w:val="00BE5F60"/>
    <w:rsid w:val="00BE6007"/>
    <w:rsid w:val="00BE6158"/>
    <w:rsid w:val="00BE61CA"/>
    <w:rsid w:val="00BE6238"/>
    <w:rsid w:val="00BE7043"/>
    <w:rsid w:val="00BE712A"/>
    <w:rsid w:val="00BE75DD"/>
    <w:rsid w:val="00BE778B"/>
    <w:rsid w:val="00BE7884"/>
    <w:rsid w:val="00BF0279"/>
    <w:rsid w:val="00BF0380"/>
    <w:rsid w:val="00BF0391"/>
    <w:rsid w:val="00BF0406"/>
    <w:rsid w:val="00BF05AC"/>
    <w:rsid w:val="00BF0611"/>
    <w:rsid w:val="00BF077E"/>
    <w:rsid w:val="00BF1431"/>
    <w:rsid w:val="00BF15B2"/>
    <w:rsid w:val="00BF164F"/>
    <w:rsid w:val="00BF1674"/>
    <w:rsid w:val="00BF20A6"/>
    <w:rsid w:val="00BF24EB"/>
    <w:rsid w:val="00BF309D"/>
    <w:rsid w:val="00BF3199"/>
    <w:rsid w:val="00BF379C"/>
    <w:rsid w:val="00BF38AE"/>
    <w:rsid w:val="00BF3A63"/>
    <w:rsid w:val="00BF42A3"/>
    <w:rsid w:val="00BF453F"/>
    <w:rsid w:val="00BF5176"/>
    <w:rsid w:val="00BF52D0"/>
    <w:rsid w:val="00BF596D"/>
    <w:rsid w:val="00BF5A02"/>
    <w:rsid w:val="00BF5B41"/>
    <w:rsid w:val="00BF5D03"/>
    <w:rsid w:val="00BF5E7B"/>
    <w:rsid w:val="00BF61FA"/>
    <w:rsid w:val="00BF64C7"/>
    <w:rsid w:val="00BF660F"/>
    <w:rsid w:val="00BF6D4F"/>
    <w:rsid w:val="00BF75C7"/>
    <w:rsid w:val="00BF77BC"/>
    <w:rsid w:val="00BF7B44"/>
    <w:rsid w:val="00BF7C15"/>
    <w:rsid w:val="00BF7D38"/>
    <w:rsid w:val="00BF7F35"/>
    <w:rsid w:val="00C00534"/>
    <w:rsid w:val="00C005AC"/>
    <w:rsid w:val="00C0080B"/>
    <w:rsid w:val="00C00BE4"/>
    <w:rsid w:val="00C01004"/>
    <w:rsid w:val="00C01123"/>
    <w:rsid w:val="00C01778"/>
    <w:rsid w:val="00C01BC5"/>
    <w:rsid w:val="00C02A1B"/>
    <w:rsid w:val="00C02DA5"/>
    <w:rsid w:val="00C02EE3"/>
    <w:rsid w:val="00C03130"/>
    <w:rsid w:val="00C0315A"/>
    <w:rsid w:val="00C03837"/>
    <w:rsid w:val="00C03D3E"/>
    <w:rsid w:val="00C03EF0"/>
    <w:rsid w:val="00C03FA1"/>
    <w:rsid w:val="00C04022"/>
    <w:rsid w:val="00C041C2"/>
    <w:rsid w:val="00C042FD"/>
    <w:rsid w:val="00C048E0"/>
    <w:rsid w:val="00C048E4"/>
    <w:rsid w:val="00C04DE1"/>
    <w:rsid w:val="00C04EFB"/>
    <w:rsid w:val="00C05126"/>
    <w:rsid w:val="00C053F2"/>
    <w:rsid w:val="00C05425"/>
    <w:rsid w:val="00C056B6"/>
    <w:rsid w:val="00C05894"/>
    <w:rsid w:val="00C058BE"/>
    <w:rsid w:val="00C05D3F"/>
    <w:rsid w:val="00C05FF8"/>
    <w:rsid w:val="00C061FD"/>
    <w:rsid w:val="00C064D8"/>
    <w:rsid w:val="00C06545"/>
    <w:rsid w:val="00C069F5"/>
    <w:rsid w:val="00C06E26"/>
    <w:rsid w:val="00C07299"/>
    <w:rsid w:val="00C07317"/>
    <w:rsid w:val="00C076C2"/>
    <w:rsid w:val="00C078FC"/>
    <w:rsid w:val="00C07A3E"/>
    <w:rsid w:val="00C10246"/>
    <w:rsid w:val="00C103B1"/>
    <w:rsid w:val="00C107B1"/>
    <w:rsid w:val="00C10866"/>
    <w:rsid w:val="00C11214"/>
    <w:rsid w:val="00C1136E"/>
    <w:rsid w:val="00C11429"/>
    <w:rsid w:val="00C11572"/>
    <w:rsid w:val="00C1159A"/>
    <w:rsid w:val="00C1173F"/>
    <w:rsid w:val="00C11974"/>
    <w:rsid w:val="00C11CD6"/>
    <w:rsid w:val="00C11E61"/>
    <w:rsid w:val="00C11F22"/>
    <w:rsid w:val="00C12058"/>
    <w:rsid w:val="00C1209D"/>
    <w:rsid w:val="00C12805"/>
    <w:rsid w:val="00C12934"/>
    <w:rsid w:val="00C12988"/>
    <w:rsid w:val="00C12F44"/>
    <w:rsid w:val="00C12F6C"/>
    <w:rsid w:val="00C12FF8"/>
    <w:rsid w:val="00C1332B"/>
    <w:rsid w:val="00C13583"/>
    <w:rsid w:val="00C13695"/>
    <w:rsid w:val="00C13B19"/>
    <w:rsid w:val="00C13B90"/>
    <w:rsid w:val="00C13B9C"/>
    <w:rsid w:val="00C13CF3"/>
    <w:rsid w:val="00C148FC"/>
    <w:rsid w:val="00C1539A"/>
    <w:rsid w:val="00C154DE"/>
    <w:rsid w:val="00C1560B"/>
    <w:rsid w:val="00C1578D"/>
    <w:rsid w:val="00C168A5"/>
    <w:rsid w:val="00C1690D"/>
    <w:rsid w:val="00C174E5"/>
    <w:rsid w:val="00C17950"/>
    <w:rsid w:val="00C17E09"/>
    <w:rsid w:val="00C17F75"/>
    <w:rsid w:val="00C20262"/>
    <w:rsid w:val="00C20699"/>
    <w:rsid w:val="00C207DC"/>
    <w:rsid w:val="00C2087B"/>
    <w:rsid w:val="00C21094"/>
    <w:rsid w:val="00C21165"/>
    <w:rsid w:val="00C217A0"/>
    <w:rsid w:val="00C21893"/>
    <w:rsid w:val="00C21BD7"/>
    <w:rsid w:val="00C21F42"/>
    <w:rsid w:val="00C22168"/>
    <w:rsid w:val="00C2219C"/>
    <w:rsid w:val="00C224DD"/>
    <w:rsid w:val="00C2278E"/>
    <w:rsid w:val="00C22AA8"/>
    <w:rsid w:val="00C22D1B"/>
    <w:rsid w:val="00C232F4"/>
    <w:rsid w:val="00C2373E"/>
    <w:rsid w:val="00C23AE4"/>
    <w:rsid w:val="00C23C97"/>
    <w:rsid w:val="00C23ED5"/>
    <w:rsid w:val="00C2449C"/>
    <w:rsid w:val="00C244EB"/>
    <w:rsid w:val="00C24AA4"/>
    <w:rsid w:val="00C24BAB"/>
    <w:rsid w:val="00C24C83"/>
    <w:rsid w:val="00C24EC1"/>
    <w:rsid w:val="00C24F35"/>
    <w:rsid w:val="00C24FF2"/>
    <w:rsid w:val="00C25199"/>
    <w:rsid w:val="00C254EB"/>
    <w:rsid w:val="00C25610"/>
    <w:rsid w:val="00C25872"/>
    <w:rsid w:val="00C25B02"/>
    <w:rsid w:val="00C25D12"/>
    <w:rsid w:val="00C26806"/>
    <w:rsid w:val="00C26A0E"/>
    <w:rsid w:val="00C26A13"/>
    <w:rsid w:val="00C26AD1"/>
    <w:rsid w:val="00C26AD4"/>
    <w:rsid w:val="00C26FDC"/>
    <w:rsid w:val="00C27793"/>
    <w:rsid w:val="00C277BF"/>
    <w:rsid w:val="00C27836"/>
    <w:rsid w:val="00C27D2A"/>
    <w:rsid w:val="00C300DE"/>
    <w:rsid w:val="00C3084C"/>
    <w:rsid w:val="00C30A05"/>
    <w:rsid w:val="00C30C25"/>
    <w:rsid w:val="00C30CC3"/>
    <w:rsid w:val="00C31935"/>
    <w:rsid w:val="00C31AD4"/>
    <w:rsid w:val="00C31E5A"/>
    <w:rsid w:val="00C31EDC"/>
    <w:rsid w:val="00C32076"/>
    <w:rsid w:val="00C32087"/>
    <w:rsid w:val="00C3259C"/>
    <w:rsid w:val="00C326B0"/>
    <w:rsid w:val="00C32967"/>
    <w:rsid w:val="00C32C96"/>
    <w:rsid w:val="00C3312F"/>
    <w:rsid w:val="00C3322F"/>
    <w:rsid w:val="00C33389"/>
    <w:rsid w:val="00C333F0"/>
    <w:rsid w:val="00C33A36"/>
    <w:rsid w:val="00C33C7E"/>
    <w:rsid w:val="00C33E62"/>
    <w:rsid w:val="00C343F4"/>
    <w:rsid w:val="00C3440B"/>
    <w:rsid w:val="00C34795"/>
    <w:rsid w:val="00C34A5F"/>
    <w:rsid w:val="00C34CD7"/>
    <w:rsid w:val="00C34E28"/>
    <w:rsid w:val="00C35B16"/>
    <w:rsid w:val="00C35DFA"/>
    <w:rsid w:val="00C35EEB"/>
    <w:rsid w:val="00C35F97"/>
    <w:rsid w:val="00C36489"/>
    <w:rsid w:val="00C3674B"/>
    <w:rsid w:val="00C36AA0"/>
    <w:rsid w:val="00C3715F"/>
    <w:rsid w:val="00C37B8A"/>
    <w:rsid w:val="00C37C21"/>
    <w:rsid w:val="00C37D99"/>
    <w:rsid w:val="00C405FE"/>
    <w:rsid w:val="00C4080C"/>
    <w:rsid w:val="00C40825"/>
    <w:rsid w:val="00C415CE"/>
    <w:rsid w:val="00C41B65"/>
    <w:rsid w:val="00C41CDB"/>
    <w:rsid w:val="00C41DDA"/>
    <w:rsid w:val="00C41E75"/>
    <w:rsid w:val="00C422DA"/>
    <w:rsid w:val="00C424B6"/>
    <w:rsid w:val="00C42808"/>
    <w:rsid w:val="00C4297D"/>
    <w:rsid w:val="00C42A84"/>
    <w:rsid w:val="00C438CB"/>
    <w:rsid w:val="00C43FD2"/>
    <w:rsid w:val="00C451BA"/>
    <w:rsid w:val="00C45539"/>
    <w:rsid w:val="00C4553E"/>
    <w:rsid w:val="00C45A9F"/>
    <w:rsid w:val="00C4605A"/>
    <w:rsid w:val="00C4607C"/>
    <w:rsid w:val="00C46672"/>
    <w:rsid w:val="00C46925"/>
    <w:rsid w:val="00C46AA1"/>
    <w:rsid w:val="00C46CBC"/>
    <w:rsid w:val="00C46D4C"/>
    <w:rsid w:val="00C46E59"/>
    <w:rsid w:val="00C46FB9"/>
    <w:rsid w:val="00C47028"/>
    <w:rsid w:val="00C47029"/>
    <w:rsid w:val="00C47206"/>
    <w:rsid w:val="00C473B4"/>
    <w:rsid w:val="00C4757A"/>
    <w:rsid w:val="00C47892"/>
    <w:rsid w:val="00C47E3B"/>
    <w:rsid w:val="00C47F1B"/>
    <w:rsid w:val="00C5012C"/>
    <w:rsid w:val="00C5070C"/>
    <w:rsid w:val="00C5098A"/>
    <w:rsid w:val="00C50A03"/>
    <w:rsid w:val="00C50A66"/>
    <w:rsid w:val="00C512E7"/>
    <w:rsid w:val="00C51549"/>
    <w:rsid w:val="00C5171F"/>
    <w:rsid w:val="00C51722"/>
    <w:rsid w:val="00C51B84"/>
    <w:rsid w:val="00C51F5B"/>
    <w:rsid w:val="00C524BE"/>
    <w:rsid w:val="00C5263A"/>
    <w:rsid w:val="00C52742"/>
    <w:rsid w:val="00C52945"/>
    <w:rsid w:val="00C52E22"/>
    <w:rsid w:val="00C5351F"/>
    <w:rsid w:val="00C5379D"/>
    <w:rsid w:val="00C53A07"/>
    <w:rsid w:val="00C53B4E"/>
    <w:rsid w:val="00C54243"/>
    <w:rsid w:val="00C5462E"/>
    <w:rsid w:val="00C54B5A"/>
    <w:rsid w:val="00C54BB9"/>
    <w:rsid w:val="00C54C1C"/>
    <w:rsid w:val="00C54D17"/>
    <w:rsid w:val="00C54E0E"/>
    <w:rsid w:val="00C55158"/>
    <w:rsid w:val="00C55464"/>
    <w:rsid w:val="00C554AF"/>
    <w:rsid w:val="00C5583E"/>
    <w:rsid w:val="00C55E39"/>
    <w:rsid w:val="00C56346"/>
    <w:rsid w:val="00C563BA"/>
    <w:rsid w:val="00C56EF2"/>
    <w:rsid w:val="00C5707A"/>
    <w:rsid w:val="00C5757B"/>
    <w:rsid w:val="00C57629"/>
    <w:rsid w:val="00C57EB1"/>
    <w:rsid w:val="00C600D9"/>
    <w:rsid w:val="00C60144"/>
    <w:rsid w:val="00C6032B"/>
    <w:rsid w:val="00C60459"/>
    <w:rsid w:val="00C60870"/>
    <w:rsid w:val="00C60EF4"/>
    <w:rsid w:val="00C60F32"/>
    <w:rsid w:val="00C61104"/>
    <w:rsid w:val="00C61483"/>
    <w:rsid w:val="00C615F3"/>
    <w:rsid w:val="00C61677"/>
    <w:rsid w:val="00C62001"/>
    <w:rsid w:val="00C62271"/>
    <w:rsid w:val="00C622EE"/>
    <w:rsid w:val="00C62563"/>
    <w:rsid w:val="00C62B13"/>
    <w:rsid w:val="00C62C83"/>
    <w:rsid w:val="00C62F06"/>
    <w:rsid w:val="00C6325B"/>
    <w:rsid w:val="00C63263"/>
    <w:rsid w:val="00C63F32"/>
    <w:rsid w:val="00C640DE"/>
    <w:rsid w:val="00C64195"/>
    <w:rsid w:val="00C6478B"/>
    <w:rsid w:val="00C648C1"/>
    <w:rsid w:val="00C648C9"/>
    <w:rsid w:val="00C652A2"/>
    <w:rsid w:val="00C65D27"/>
    <w:rsid w:val="00C65F78"/>
    <w:rsid w:val="00C65FD6"/>
    <w:rsid w:val="00C66020"/>
    <w:rsid w:val="00C66916"/>
    <w:rsid w:val="00C6701D"/>
    <w:rsid w:val="00C675C9"/>
    <w:rsid w:val="00C67661"/>
    <w:rsid w:val="00C677DA"/>
    <w:rsid w:val="00C67B1B"/>
    <w:rsid w:val="00C67B9E"/>
    <w:rsid w:val="00C67EE2"/>
    <w:rsid w:val="00C70364"/>
    <w:rsid w:val="00C709E1"/>
    <w:rsid w:val="00C70C97"/>
    <w:rsid w:val="00C7115B"/>
    <w:rsid w:val="00C71429"/>
    <w:rsid w:val="00C71563"/>
    <w:rsid w:val="00C71B22"/>
    <w:rsid w:val="00C71E25"/>
    <w:rsid w:val="00C722C1"/>
    <w:rsid w:val="00C7255D"/>
    <w:rsid w:val="00C7285D"/>
    <w:rsid w:val="00C728E7"/>
    <w:rsid w:val="00C72A56"/>
    <w:rsid w:val="00C72BF0"/>
    <w:rsid w:val="00C732F3"/>
    <w:rsid w:val="00C736EA"/>
    <w:rsid w:val="00C73F3A"/>
    <w:rsid w:val="00C7419C"/>
    <w:rsid w:val="00C74395"/>
    <w:rsid w:val="00C74468"/>
    <w:rsid w:val="00C74896"/>
    <w:rsid w:val="00C74985"/>
    <w:rsid w:val="00C74B4E"/>
    <w:rsid w:val="00C74D6A"/>
    <w:rsid w:val="00C75123"/>
    <w:rsid w:val="00C751C0"/>
    <w:rsid w:val="00C7522F"/>
    <w:rsid w:val="00C7548F"/>
    <w:rsid w:val="00C75705"/>
    <w:rsid w:val="00C75834"/>
    <w:rsid w:val="00C75C2A"/>
    <w:rsid w:val="00C763E0"/>
    <w:rsid w:val="00C764B4"/>
    <w:rsid w:val="00C76597"/>
    <w:rsid w:val="00C7662A"/>
    <w:rsid w:val="00C7673C"/>
    <w:rsid w:val="00C76D2D"/>
    <w:rsid w:val="00C76E0C"/>
    <w:rsid w:val="00C76ED1"/>
    <w:rsid w:val="00C77391"/>
    <w:rsid w:val="00C77750"/>
    <w:rsid w:val="00C803C6"/>
    <w:rsid w:val="00C80432"/>
    <w:rsid w:val="00C80747"/>
    <w:rsid w:val="00C8081A"/>
    <w:rsid w:val="00C80960"/>
    <w:rsid w:val="00C81002"/>
    <w:rsid w:val="00C8144C"/>
    <w:rsid w:val="00C816C5"/>
    <w:rsid w:val="00C816DB"/>
    <w:rsid w:val="00C81A23"/>
    <w:rsid w:val="00C81DCD"/>
    <w:rsid w:val="00C820B5"/>
    <w:rsid w:val="00C82180"/>
    <w:rsid w:val="00C8282F"/>
    <w:rsid w:val="00C82A24"/>
    <w:rsid w:val="00C82B91"/>
    <w:rsid w:val="00C82E89"/>
    <w:rsid w:val="00C833F9"/>
    <w:rsid w:val="00C835EA"/>
    <w:rsid w:val="00C83606"/>
    <w:rsid w:val="00C83910"/>
    <w:rsid w:val="00C839BD"/>
    <w:rsid w:val="00C83B08"/>
    <w:rsid w:val="00C83C53"/>
    <w:rsid w:val="00C83EB8"/>
    <w:rsid w:val="00C83F6C"/>
    <w:rsid w:val="00C8403D"/>
    <w:rsid w:val="00C840B6"/>
    <w:rsid w:val="00C840EB"/>
    <w:rsid w:val="00C84203"/>
    <w:rsid w:val="00C84218"/>
    <w:rsid w:val="00C8442F"/>
    <w:rsid w:val="00C844B3"/>
    <w:rsid w:val="00C845A1"/>
    <w:rsid w:val="00C849B2"/>
    <w:rsid w:val="00C84D07"/>
    <w:rsid w:val="00C84EA5"/>
    <w:rsid w:val="00C8538F"/>
    <w:rsid w:val="00C855EB"/>
    <w:rsid w:val="00C85602"/>
    <w:rsid w:val="00C85B8F"/>
    <w:rsid w:val="00C85C0F"/>
    <w:rsid w:val="00C85DAB"/>
    <w:rsid w:val="00C85F86"/>
    <w:rsid w:val="00C863D7"/>
    <w:rsid w:val="00C865B4"/>
    <w:rsid w:val="00C869D5"/>
    <w:rsid w:val="00C86B54"/>
    <w:rsid w:val="00C86B58"/>
    <w:rsid w:val="00C86CBD"/>
    <w:rsid w:val="00C86D16"/>
    <w:rsid w:val="00C86DF0"/>
    <w:rsid w:val="00C871AC"/>
    <w:rsid w:val="00C871E6"/>
    <w:rsid w:val="00C874D0"/>
    <w:rsid w:val="00C8788F"/>
    <w:rsid w:val="00C87CFB"/>
    <w:rsid w:val="00C90BED"/>
    <w:rsid w:val="00C90CAF"/>
    <w:rsid w:val="00C90E76"/>
    <w:rsid w:val="00C91067"/>
    <w:rsid w:val="00C913D1"/>
    <w:rsid w:val="00C91403"/>
    <w:rsid w:val="00C91642"/>
    <w:rsid w:val="00C91686"/>
    <w:rsid w:val="00C91AAC"/>
    <w:rsid w:val="00C91CD1"/>
    <w:rsid w:val="00C92085"/>
    <w:rsid w:val="00C921F3"/>
    <w:rsid w:val="00C92269"/>
    <w:rsid w:val="00C922F6"/>
    <w:rsid w:val="00C923C9"/>
    <w:rsid w:val="00C923CA"/>
    <w:rsid w:val="00C9250C"/>
    <w:rsid w:val="00C92857"/>
    <w:rsid w:val="00C92A07"/>
    <w:rsid w:val="00C92ADE"/>
    <w:rsid w:val="00C93531"/>
    <w:rsid w:val="00C93535"/>
    <w:rsid w:val="00C93792"/>
    <w:rsid w:val="00C9386A"/>
    <w:rsid w:val="00C93921"/>
    <w:rsid w:val="00C93ACE"/>
    <w:rsid w:val="00C94213"/>
    <w:rsid w:val="00C94399"/>
    <w:rsid w:val="00C94883"/>
    <w:rsid w:val="00C94F23"/>
    <w:rsid w:val="00C95173"/>
    <w:rsid w:val="00C951DB"/>
    <w:rsid w:val="00C955C2"/>
    <w:rsid w:val="00C95847"/>
    <w:rsid w:val="00C95A5E"/>
    <w:rsid w:val="00C95F06"/>
    <w:rsid w:val="00C970FA"/>
    <w:rsid w:val="00C97124"/>
    <w:rsid w:val="00C972EF"/>
    <w:rsid w:val="00C976EB"/>
    <w:rsid w:val="00C978E4"/>
    <w:rsid w:val="00C97C46"/>
    <w:rsid w:val="00C97DA2"/>
    <w:rsid w:val="00C97E89"/>
    <w:rsid w:val="00CA0623"/>
    <w:rsid w:val="00CA1192"/>
    <w:rsid w:val="00CA14AF"/>
    <w:rsid w:val="00CA14FD"/>
    <w:rsid w:val="00CA1777"/>
    <w:rsid w:val="00CA1861"/>
    <w:rsid w:val="00CA24F5"/>
    <w:rsid w:val="00CA271A"/>
    <w:rsid w:val="00CA2A14"/>
    <w:rsid w:val="00CA2FD3"/>
    <w:rsid w:val="00CA359B"/>
    <w:rsid w:val="00CA47AB"/>
    <w:rsid w:val="00CA48BB"/>
    <w:rsid w:val="00CA4AE5"/>
    <w:rsid w:val="00CA4BE8"/>
    <w:rsid w:val="00CA4C41"/>
    <w:rsid w:val="00CA4D2E"/>
    <w:rsid w:val="00CA55F9"/>
    <w:rsid w:val="00CA5809"/>
    <w:rsid w:val="00CA5D83"/>
    <w:rsid w:val="00CA600E"/>
    <w:rsid w:val="00CA6934"/>
    <w:rsid w:val="00CA6E5D"/>
    <w:rsid w:val="00CA7104"/>
    <w:rsid w:val="00CA7292"/>
    <w:rsid w:val="00CA77A6"/>
    <w:rsid w:val="00CA78D7"/>
    <w:rsid w:val="00CA7BD1"/>
    <w:rsid w:val="00CA7C20"/>
    <w:rsid w:val="00CA7D2D"/>
    <w:rsid w:val="00CB078E"/>
    <w:rsid w:val="00CB08FC"/>
    <w:rsid w:val="00CB0A6C"/>
    <w:rsid w:val="00CB0DB8"/>
    <w:rsid w:val="00CB0F99"/>
    <w:rsid w:val="00CB127E"/>
    <w:rsid w:val="00CB135D"/>
    <w:rsid w:val="00CB13CF"/>
    <w:rsid w:val="00CB1576"/>
    <w:rsid w:val="00CB159E"/>
    <w:rsid w:val="00CB1711"/>
    <w:rsid w:val="00CB1C02"/>
    <w:rsid w:val="00CB2363"/>
    <w:rsid w:val="00CB2754"/>
    <w:rsid w:val="00CB282A"/>
    <w:rsid w:val="00CB2A1D"/>
    <w:rsid w:val="00CB2C12"/>
    <w:rsid w:val="00CB32A5"/>
    <w:rsid w:val="00CB3470"/>
    <w:rsid w:val="00CB357F"/>
    <w:rsid w:val="00CB3C3F"/>
    <w:rsid w:val="00CB3D51"/>
    <w:rsid w:val="00CB43EF"/>
    <w:rsid w:val="00CB4B84"/>
    <w:rsid w:val="00CB4C7B"/>
    <w:rsid w:val="00CB4E69"/>
    <w:rsid w:val="00CB5929"/>
    <w:rsid w:val="00CB5C9B"/>
    <w:rsid w:val="00CB5F15"/>
    <w:rsid w:val="00CB624B"/>
    <w:rsid w:val="00CB6370"/>
    <w:rsid w:val="00CB63D0"/>
    <w:rsid w:val="00CB681C"/>
    <w:rsid w:val="00CB6B53"/>
    <w:rsid w:val="00CB6EC5"/>
    <w:rsid w:val="00CB7517"/>
    <w:rsid w:val="00CB75A9"/>
    <w:rsid w:val="00CB7710"/>
    <w:rsid w:val="00CB777E"/>
    <w:rsid w:val="00CB77D8"/>
    <w:rsid w:val="00CB7B81"/>
    <w:rsid w:val="00CB7FDC"/>
    <w:rsid w:val="00CC0300"/>
    <w:rsid w:val="00CC03EE"/>
    <w:rsid w:val="00CC0403"/>
    <w:rsid w:val="00CC0E25"/>
    <w:rsid w:val="00CC151E"/>
    <w:rsid w:val="00CC1861"/>
    <w:rsid w:val="00CC1AB5"/>
    <w:rsid w:val="00CC24DB"/>
    <w:rsid w:val="00CC2879"/>
    <w:rsid w:val="00CC2B61"/>
    <w:rsid w:val="00CC2BD4"/>
    <w:rsid w:val="00CC2C2C"/>
    <w:rsid w:val="00CC2E0F"/>
    <w:rsid w:val="00CC34BA"/>
    <w:rsid w:val="00CC3750"/>
    <w:rsid w:val="00CC3A35"/>
    <w:rsid w:val="00CC3ABD"/>
    <w:rsid w:val="00CC3E8A"/>
    <w:rsid w:val="00CC3FDC"/>
    <w:rsid w:val="00CC420D"/>
    <w:rsid w:val="00CC46C3"/>
    <w:rsid w:val="00CC5626"/>
    <w:rsid w:val="00CC5927"/>
    <w:rsid w:val="00CC5C45"/>
    <w:rsid w:val="00CC5E9E"/>
    <w:rsid w:val="00CC6037"/>
    <w:rsid w:val="00CC6570"/>
    <w:rsid w:val="00CC66D5"/>
    <w:rsid w:val="00CC6E4A"/>
    <w:rsid w:val="00CC6F97"/>
    <w:rsid w:val="00CC736E"/>
    <w:rsid w:val="00CC75A2"/>
    <w:rsid w:val="00CC7857"/>
    <w:rsid w:val="00CC7BE7"/>
    <w:rsid w:val="00CC7C74"/>
    <w:rsid w:val="00CD0514"/>
    <w:rsid w:val="00CD0B02"/>
    <w:rsid w:val="00CD0EDA"/>
    <w:rsid w:val="00CD1112"/>
    <w:rsid w:val="00CD11EC"/>
    <w:rsid w:val="00CD1219"/>
    <w:rsid w:val="00CD1DD9"/>
    <w:rsid w:val="00CD1EE0"/>
    <w:rsid w:val="00CD24D8"/>
    <w:rsid w:val="00CD26DD"/>
    <w:rsid w:val="00CD27D1"/>
    <w:rsid w:val="00CD2841"/>
    <w:rsid w:val="00CD28DE"/>
    <w:rsid w:val="00CD2C2D"/>
    <w:rsid w:val="00CD2CDD"/>
    <w:rsid w:val="00CD2E8C"/>
    <w:rsid w:val="00CD30AF"/>
    <w:rsid w:val="00CD35C9"/>
    <w:rsid w:val="00CD3788"/>
    <w:rsid w:val="00CD3BE9"/>
    <w:rsid w:val="00CD44B8"/>
    <w:rsid w:val="00CD4543"/>
    <w:rsid w:val="00CD4643"/>
    <w:rsid w:val="00CD47B6"/>
    <w:rsid w:val="00CD4B15"/>
    <w:rsid w:val="00CD511D"/>
    <w:rsid w:val="00CD553A"/>
    <w:rsid w:val="00CD5E51"/>
    <w:rsid w:val="00CD6327"/>
    <w:rsid w:val="00CD6AAF"/>
    <w:rsid w:val="00CD6AE9"/>
    <w:rsid w:val="00CD6D2D"/>
    <w:rsid w:val="00CD6F0D"/>
    <w:rsid w:val="00CD7DF9"/>
    <w:rsid w:val="00CE07E4"/>
    <w:rsid w:val="00CE0A79"/>
    <w:rsid w:val="00CE0B3C"/>
    <w:rsid w:val="00CE0E4D"/>
    <w:rsid w:val="00CE124A"/>
    <w:rsid w:val="00CE139D"/>
    <w:rsid w:val="00CE1775"/>
    <w:rsid w:val="00CE1A83"/>
    <w:rsid w:val="00CE1E1C"/>
    <w:rsid w:val="00CE2B45"/>
    <w:rsid w:val="00CE2E99"/>
    <w:rsid w:val="00CE3054"/>
    <w:rsid w:val="00CE30AF"/>
    <w:rsid w:val="00CE37D9"/>
    <w:rsid w:val="00CE38B5"/>
    <w:rsid w:val="00CE39E6"/>
    <w:rsid w:val="00CE3AB1"/>
    <w:rsid w:val="00CE3E75"/>
    <w:rsid w:val="00CE4268"/>
    <w:rsid w:val="00CE4385"/>
    <w:rsid w:val="00CE4BCE"/>
    <w:rsid w:val="00CE5109"/>
    <w:rsid w:val="00CE5547"/>
    <w:rsid w:val="00CE5C75"/>
    <w:rsid w:val="00CE5D07"/>
    <w:rsid w:val="00CE6629"/>
    <w:rsid w:val="00CE69A1"/>
    <w:rsid w:val="00CE6E34"/>
    <w:rsid w:val="00CE7158"/>
    <w:rsid w:val="00CE768E"/>
    <w:rsid w:val="00CE76CE"/>
    <w:rsid w:val="00CE78A0"/>
    <w:rsid w:val="00CF05A6"/>
    <w:rsid w:val="00CF0892"/>
    <w:rsid w:val="00CF08A0"/>
    <w:rsid w:val="00CF0CA8"/>
    <w:rsid w:val="00CF1225"/>
    <w:rsid w:val="00CF160E"/>
    <w:rsid w:val="00CF1C98"/>
    <w:rsid w:val="00CF2154"/>
    <w:rsid w:val="00CF2704"/>
    <w:rsid w:val="00CF2743"/>
    <w:rsid w:val="00CF31D5"/>
    <w:rsid w:val="00CF3D2B"/>
    <w:rsid w:val="00CF4374"/>
    <w:rsid w:val="00CF540B"/>
    <w:rsid w:val="00CF588A"/>
    <w:rsid w:val="00CF5B26"/>
    <w:rsid w:val="00CF5CD8"/>
    <w:rsid w:val="00CF5F1E"/>
    <w:rsid w:val="00CF6293"/>
    <w:rsid w:val="00CF64DE"/>
    <w:rsid w:val="00CF6586"/>
    <w:rsid w:val="00CF6749"/>
    <w:rsid w:val="00CF6D02"/>
    <w:rsid w:val="00CF7320"/>
    <w:rsid w:val="00CF79E3"/>
    <w:rsid w:val="00CF7E86"/>
    <w:rsid w:val="00D0010C"/>
    <w:rsid w:val="00D00E75"/>
    <w:rsid w:val="00D01330"/>
    <w:rsid w:val="00D01E3C"/>
    <w:rsid w:val="00D02033"/>
    <w:rsid w:val="00D0213F"/>
    <w:rsid w:val="00D0215B"/>
    <w:rsid w:val="00D0253F"/>
    <w:rsid w:val="00D028FE"/>
    <w:rsid w:val="00D029C4"/>
    <w:rsid w:val="00D02B34"/>
    <w:rsid w:val="00D0325F"/>
    <w:rsid w:val="00D033B0"/>
    <w:rsid w:val="00D034DE"/>
    <w:rsid w:val="00D0434C"/>
    <w:rsid w:val="00D04400"/>
    <w:rsid w:val="00D0443C"/>
    <w:rsid w:val="00D046E9"/>
    <w:rsid w:val="00D049F1"/>
    <w:rsid w:val="00D04C33"/>
    <w:rsid w:val="00D05B59"/>
    <w:rsid w:val="00D068BD"/>
    <w:rsid w:val="00D06AF2"/>
    <w:rsid w:val="00D06D21"/>
    <w:rsid w:val="00D06DBF"/>
    <w:rsid w:val="00D07011"/>
    <w:rsid w:val="00D079A6"/>
    <w:rsid w:val="00D10CDC"/>
    <w:rsid w:val="00D1163B"/>
    <w:rsid w:val="00D117B2"/>
    <w:rsid w:val="00D11B91"/>
    <w:rsid w:val="00D11C2F"/>
    <w:rsid w:val="00D11D31"/>
    <w:rsid w:val="00D11DC0"/>
    <w:rsid w:val="00D11E88"/>
    <w:rsid w:val="00D122DF"/>
    <w:rsid w:val="00D1272F"/>
    <w:rsid w:val="00D127FB"/>
    <w:rsid w:val="00D12FC6"/>
    <w:rsid w:val="00D134CA"/>
    <w:rsid w:val="00D13567"/>
    <w:rsid w:val="00D139FA"/>
    <w:rsid w:val="00D13E49"/>
    <w:rsid w:val="00D1406C"/>
    <w:rsid w:val="00D144E4"/>
    <w:rsid w:val="00D14699"/>
    <w:rsid w:val="00D14A11"/>
    <w:rsid w:val="00D14FC6"/>
    <w:rsid w:val="00D1508E"/>
    <w:rsid w:val="00D15A1D"/>
    <w:rsid w:val="00D1669B"/>
    <w:rsid w:val="00D17129"/>
    <w:rsid w:val="00D17357"/>
    <w:rsid w:val="00D17416"/>
    <w:rsid w:val="00D179F0"/>
    <w:rsid w:val="00D17A42"/>
    <w:rsid w:val="00D17C26"/>
    <w:rsid w:val="00D204B1"/>
    <w:rsid w:val="00D210A6"/>
    <w:rsid w:val="00D2111F"/>
    <w:rsid w:val="00D21171"/>
    <w:rsid w:val="00D216E9"/>
    <w:rsid w:val="00D21A46"/>
    <w:rsid w:val="00D21AD7"/>
    <w:rsid w:val="00D21BA2"/>
    <w:rsid w:val="00D22215"/>
    <w:rsid w:val="00D22835"/>
    <w:rsid w:val="00D22961"/>
    <w:rsid w:val="00D22A1E"/>
    <w:rsid w:val="00D22BD2"/>
    <w:rsid w:val="00D22CA7"/>
    <w:rsid w:val="00D22E29"/>
    <w:rsid w:val="00D23218"/>
    <w:rsid w:val="00D23404"/>
    <w:rsid w:val="00D23952"/>
    <w:rsid w:val="00D23A47"/>
    <w:rsid w:val="00D23E67"/>
    <w:rsid w:val="00D24183"/>
    <w:rsid w:val="00D244EE"/>
    <w:rsid w:val="00D245D1"/>
    <w:rsid w:val="00D24757"/>
    <w:rsid w:val="00D248BD"/>
    <w:rsid w:val="00D24BC9"/>
    <w:rsid w:val="00D24C97"/>
    <w:rsid w:val="00D250C0"/>
    <w:rsid w:val="00D25545"/>
    <w:rsid w:val="00D255F6"/>
    <w:rsid w:val="00D258CD"/>
    <w:rsid w:val="00D25BF2"/>
    <w:rsid w:val="00D2650D"/>
    <w:rsid w:val="00D26E48"/>
    <w:rsid w:val="00D2785C"/>
    <w:rsid w:val="00D27B38"/>
    <w:rsid w:val="00D27E2C"/>
    <w:rsid w:val="00D303AD"/>
    <w:rsid w:val="00D303C3"/>
    <w:rsid w:val="00D306C8"/>
    <w:rsid w:val="00D308D6"/>
    <w:rsid w:val="00D308D7"/>
    <w:rsid w:val="00D30D55"/>
    <w:rsid w:val="00D31488"/>
    <w:rsid w:val="00D31998"/>
    <w:rsid w:val="00D320D0"/>
    <w:rsid w:val="00D321BB"/>
    <w:rsid w:val="00D32386"/>
    <w:rsid w:val="00D32A69"/>
    <w:rsid w:val="00D32CE5"/>
    <w:rsid w:val="00D32E92"/>
    <w:rsid w:val="00D32FFC"/>
    <w:rsid w:val="00D336ED"/>
    <w:rsid w:val="00D33AB8"/>
    <w:rsid w:val="00D33C3B"/>
    <w:rsid w:val="00D33D3E"/>
    <w:rsid w:val="00D34257"/>
    <w:rsid w:val="00D342AC"/>
    <w:rsid w:val="00D34396"/>
    <w:rsid w:val="00D34594"/>
    <w:rsid w:val="00D346D7"/>
    <w:rsid w:val="00D34861"/>
    <w:rsid w:val="00D34A39"/>
    <w:rsid w:val="00D34B17"/>
    <w:rsid w:val="00D34B7A"/>
    <w:rsid w:val="00D34DC4"/>
    <w:rsid w:val="00D34E5F"/>
    <w:rsid w:val="00D35045"/>
    <w:rsid w:val="00D351AB"/>
    <w:rsid w:val="00D352F5"/>
    <w:rsid w:val="00D35549"/>
    <w:rsid w:val="00D35566"/>
    <w:rsid w:val="00D35686"/>
    <w:rsid w:val="00D35725"/>
    <w:rsid w:val="00D3573C"/>
    <w:rsid w:val="00D36797"/>
    <w:rsid w:val="00D367C2"/>
    <w:rsid w:val="00D36D6A"/>
    <w:rsid w:val="00D37118"/>
    <w:rsid w:val="00D3723C"/>
    <w:rsid w:val="00D375CC"/>
    <w:rsid w:val="00D37BE4"/>
    <w:rsid w:val="00D40132"/>
    <w:rsid w:val="00D401D8"/>
    <w:rsid w:val="00D4021F"/>
    <w:rsid w:val="00D4096C"/>
    <w:rsid w:val="00D41019"/>
    <w:rsid w:val="00D410B9"/>
    <w:rsid w:val="00D418BA"/>
    <w:rsid w:val="00D419F5"/>
    <w:rsid w:val="00D41B6A"/>
    <w:rsid w:val="00D4214F"/>
    <w:rsid w:val="00D425AA"/>
    <w:rsid w:val="00D425AC"/>
    <w:rsid w:val="00D42719"/>
    <w:rsid w:val="00D42A2C"/>
    <w:rsid w:val="00D42DAD"/>
    <w:rsid w:val="00D434EA"/>
    <w:rsid w:val="00D436F1"/>
    <w:rsid w:val="00D4387E"/>
    <w:rsid w:val="00D43B58"/>
    <w:rsid w:val="00D43C31"/>
    <w:rsid w:val="00D43F07"/>
    <w:rsid w:val="00D4424B"/>
    <w:rsid w:val="00D44251"/>
    <w:rsid w:val="00D443CD"/>
    <w:rsid w:val="00D44833"/>
    <w:rsid w:val="00D448DB"/>
    <w:rsid w:val="00D44A70"/>
    <w:rsid w:val="00D44D91"/>
    <w:rsid w:val="00D45913"/>
    <w:rsid w:val="00D45A28"/>
    <w:rsid w:val="00D45B89"/>
    <w:rsid w:val="00D46072"/>
    <w:rsid w:val="00D46166"/>
    <w:rsid w:val="00D465D8"/>
    <w:rsid w:val="00D4677F"/>
    <w:rsid w:val="00D46C18"/>
    <w:rsid w:val="00D46FB8"/>
    <w:rsid w:val="00D4843F"/>
    <w:rsid w:val="00D500B7"/>
    <w:rsid w:val="00D501A1"/>
    <w:rsid w:val="00D5069B"/>
    <w:rsid w:val="00D506A5"/>
    <w:rsid w:val="00D507E1"/>
    <w:rsid w:val="00D50972"/>
    <w:rsid w:val="00D50A0A"/>
    <w:rsid w:val="00D50B36"/>
    <w:rsid w:val="00D50B61"/>
    <w:rsid w:val="00D50EA4"/>
    <w:rsid w:val="00D51530"/>
    <w:rsid w:val="00D51860"/>
    <w:rsid w:val="00D51EB3"/>
    <w:rsid w:val="00D52578"/>
    <w:rsid w:val="00D52AEE"/>
    <w:rsid w:val="00D538DA"/>
    <w:rsid w:val="00D5405F"/>
    <w:rsid w:val="00D541F6"/>
    <w:rsid w:val="00D54604"/>
    <w:rsid w:val="00D54709"/>
    <w:rsid w:val="00D54B6F"/>
    <w:rsid w:val="00D54BA2"/>
    <w:rsid w:val="00D54C97"/>
    <w:rsid w:val="00D54DC8"/>
    <w:rsid w:val="00D54F97"/>
    <w:rsid w:val="00D55A9F"/>
    <w:rsid w:val="00D55C4A"/>
    <w:rsid w:val="00D55E67"/>
    <w:rsid w:val="00D5613B"/>
    <w:rsid w:val="00D5619C"/>
    <w:rsid w:val="00D56479"/>
    <w:rsid w:val="00D569A9"/>
    <w:rsid w:val="00D570FC"/>
    <w:rsid w:val="00D57242"/>
    <w:rsid w:val="00D57409"/>
    <w:rsid w:val="00D57DB9"/>
    <w:rsid w:val="00D5A331"/>
    <w:rsid w:val="00D601B5"/>
    <w:rsid w:val="00D6030E"/>
    <w:rsid w:val="00D606AB"/>
    <w:rsid w:val="00D608E7"/>
    <w:rsid w:val="00D60E1F"/>
    <w:rsid w:val="00D6101E"/>
    <w:rsid w:val="00D61568"/>
    <w:rsid w:val="00D615C0"/>
    <w:rsid w:val="00D61AE3"/>
    <w:rsid w:val="00D628D6"/>
    <w:rsid w:val="00D62A5D"/>
    <w:rsid w:val="00D62FC6"/>
    <w:rsid w:val="00D6312A"/>
    <w:rsid w:val="00D63417"/>
    <w:rsid w:val="00D63459"/>
    <w:rsid w:val="00D634BD"/>
    <w:rsid w:val="00D6394B"/>
    <w:rsid w:val="00D63994"/>
    <w:rsid w:val="00D64423"/>
    <w:rsid w:val="00D644B4"/>
    <w:rsid w:val="00D6485D"/>
    <w:rsid w:val="00D6487F"/>
    <w:rsid w:val="00D648A5"/>
    <w:rsid w:val="00D6497A"/>
    <w:rsid w:val="00D64B84"/>
    <w:rsid w:val="00D652F8"/>
    <w:rsid w:val="00D659B4"/>
    <w:rsid w:val="00D66050"/>
    <w:rsid w:val="00D6663A"/>
    <w:rsid w:val="00D6671C"/>
    <w:rsid w:val="00D66C3F"/>
    <w:rsid w:val="00D66E6A"/>
    <w:rsid w:val="00D66EF6"/>
    <w:rsid w:val="00D66F1A"/>
    <w:rsid w:val="00D6713B"/>
    <w:rsid w:val="00D67362"/>
    <w:rsid w:val="00D675AA"/>
    <w:rsid w:val="00D70AC2"/>
    <w:rsid w:val="00D70AE8"/>
    <w:rsid w:val="00D70BB6"/>
    <w:rsid w:val="00D70EFD"/>
    <w:rsid w:val="00D713A1"/>
    <w:rsid w:val="00D7163C"/>
    <w:rsid w:val="00D71697"/>
    <w:rsid w:val="00D719CE"/>
    <w:rsid w:val="00D71D9A"/>
    <w:rsid w:val="00D725E9"/>
    <w:rsid w:val="00D72632"/>
    <w:rsid w:val="00D726E7"/>
    <w:rsid w:val="00D727CA"/>
    <w:rsid w:val="00D72F12"/>
    <w:rsid w:val="00D72F54"/>
    <w:rsid w:val="00D72F5D"/>
    <w:rsid w:val="00D730FE"/>
    <w:rsid w:val="00D739D8"/>
    <w:rsid w:val="00D748AE"/>
    <w:rsid w:val="00D74A11"/>
    <w:rsid w:val="00D74ABA"/>
    <w:rsid w:val="00D74B29"/>
    <w:rsid w:val="00D74F55"/>
    <w:rsid w:val="00D75111"/>
    <w:rsid w:val="00D75B3E"/>
    <w:rsid w:val="00D75DED"/>
    <w:rsid w:val="00D75E10"/>
    <w:rsid w:val="00D7611F"/>
    <w:rsid w:val="00D76458"/>
    <w:rsid w:val="00D7649E"/>
    <w:rsid w:val="00D771F4"/>
    <w:rsid w:val="00D7731C"/>
    <w:rsid w:val="00D77882"/>
    <w:rsid w:val="00D77D2B"/>
    <w:rsid w:val="00D77EE5"/>
    <w:rsid w:val="00D8054C"/>
    <w:rsid w:val="00D8070F"/>
    <w:rsid w:val="00D808A1"/>
    <w:rsid w:val="00D80DC8"/>
    <w:rsid w:val="00D80E59"/>
    <w:rsid w:val="00D810E2"/>
    <w:rsid w:val="00D811A1"/>
    <w:rsid w:val="00D8182B"/>
    <w:rsid w:val="00D819AD"/>
    <w:rsid w:val="00D81C04"/>
    <w:rsid w:val="00D82238"/>
    <w:rsid w:val="00D8224D"/>
    <w:rsid w:val="00D82312"/>
    <w:rsid w:val="00D82939"/>
    <w:rsid w:val="00D82B73"/>
    <w:rsid w:val="00D82C53"/>
    <w:rsid w:val="00D82D4A"/>
    <w:rsid w:val="00D82E68"/>
    <w:rsid w:val="00D82F02"/>
    <w:rsid w:val="00D83394"/>
    <w:rsid w:val="00D835CF"/>
    <w:rsid w:val="00D836FB"/>
    <w:rsid w:val="00D847B5"/>
    <w:rsid w:val="00D84B5D"/>
    <w:rsid w:val="00D84D90"/>
    <w:rsid w:val="00D85210"/>
    <w:rsid w:val="00D854B9"/>
    <w:rsid w:val="00D85740"/>
    <w:rsid w:val="00D862BF"/>
    <w:rsid w:val="00D8637E"/>
    <w:rsid w:val="00D86C5A"/>
    <w:rsid w:val="00D86F8F"/>
    <w:rsid w:val="00D8748D"/>
    <w:rsid w:val="00D87AA1"/>
    <w:rsid w:val="00D903CD"/>
    <w:rsid w:val="00D909D6"/>
    <w:rsid w:val="00D90FDA"/>
    <w:rsid w:val="00D9107D"/>
    <w:rsid w:val="00D915CE"/>
    <w:rsid w:val="00D916FF"/>
    <w:rsid w:val="00D91DAE"/>
    <w:rsid w:val="00D9225F"/>
    <w:rsid w:val="00D92423"/>
    <w:rsid w:val="00D928AA"/>
    <w:rsid w:val="00D931DA"/>
    <w:rsid w:val="00D9335C"/>
    <w:rsid w:val="00D9344A"/>
    <w:rsid w:val="00D94393"/>
    <w:rsid w:val="00D956FA"/>
    <w:rsid w:val="00D95854"/>
    <w:rsid w:val="00D959A7"/>
    <w:rsid w:val="00D95E6C"/>
    <w:rsid w:val="00D9655A"/>
    <w:rsid w:val="00D96B58"/>
    <w:rsid w:val="00D96FD2"/>
    <w:rsid w:val="00D971DC"/>
    <w:rsid w:val="00D97530"/>
    <w:rsid w:val="00D975C7"/>
    <w:rsid w:val="00D97A87"/>
    <w:rsid w:val="00D97F0E"/>
    <w:rsid w:val="00DA05CA"/>
    <w:rsid w:val="00DA0B36"/>
    <w:rsid w:val="00DA101D"/>
    <w:rsid w:val="00DA17D5"/>
    <w:rsid w:val="00DA1854"/>
    <w:rsid w:val="00DA18D9"/>
    <w:rsid w:val="00DA1A1C"/>
    <w:rsid w:val="00DA1AE1"/>
    <w:rsid w:val="00DA1CF6"/>
    <w:rsid w:val="00DA21CA"/>
    <w:rsid w:val="00DA2620"/>
    <w:rsid w:val="00DA27E7"/>
    <w:rsid w:val="00DA2827"/>
    <w:rsid w:val="00DA2A09"/>
    <w:rsid w:val="00DA3069"/>
    <w:rsid w:val="00DA30CD"/>
    <w:rsid w:val="00DA3395"/>
    <w:rsid w:val="00DA33DC"/>
    <w:rsid w:val="00DA3405"/>
    <w:rsid w:val="00DA3CFC"/>
    <w:rsid w:val="00DA46A5"/>
    <w:rsid w:val="00DA4803"/>
    <w:rsid w:val="00DA48FF"/>
    <w:rsid w:val="00DA4ED0"/>
    <w:rsid w:val="00DA59A3"/>
    <w:rsid w:val="00DA5D72"/>
    <w:rsid w:val="00DA6070"/>
    <w:rsid w:val="00DA60E7"/>
    <w:rsid w:val="00DA6637"/>
    <w:rsid w:val="00DA6C90"/>
    <w:rsid w:val="00DA719F"/>
    <w:rsid w:val="00DA7268"/>
    <w:rsid w:val="00DA75D2"/>
    <w:rsid w:val="00DA7B2E"/>
    <w:rsid w:val="00DB0035"/>
    <w:rsid w:val="00DB02ED"/>
    <w:rsid w:val="00DB035B"/>
    <w:rsid w:val="00DB038D"/>
    <w:rsid w:val="00DB09A7"/>
    <w:rsid w:val="00DB09E6"/>
    <w:rsid w:val="00DB0DCD"/>
    <w:rsid w:val="00DB123D"/>
    <w:rsid w:val="00DB1884"/>
    <w:rsid w:val="00DB19FB"/>
    <w:rsid w:val="00DB1CB7"/>
    <w:rsid w:val="00DB2025"/>
    <w:rsid w:val="00DB232D"/>
    <w:rsid w:val="00DB2351"/>
    <w:rsid w:val="00DB2749"/>
    <w:rsid w:val="00DB2839"/>
    <w:rsid w:val="00DB2BF7"/>
    <w:rsid w:val="00DB2E51"/>
    <w:rsid w:val="00DB3208"/>
    <w:rsid w:val="00DB3370"/>
    <w:rsid w:val="00DB3392"/>
    <w:rsid w:val="00DB33AA"/>
    <w:rsid w:val="00DB3865"/>
    <w:rsid w:val="00DB3987"/>
    <w:rsid w:val="00DB39C6"/>
    <w:rsid w:val="00DB3D15"/>
    <w:rsid w:val="00DB3F49"/>
    <w:rsid w:val="00DB40B3"/>
    <w:rsid w:val="00DB4D53"/>
    <w:rsid w:val="00DB5148"/>
    <w:rsid w:val="00DB5198"/>
    <w:rsid w:val="00DB525B"/>
    <w:rsid w:val="00DB52F1"/>
    <w:rsid w:val="00DB5CDC"/>
    <w:rsid w:val="00DB5EA6"/>
    <w:rsid w:val="00DB5F3F"/>
    <w:rsid w:val="00DB62FF"/>
    <w:rsid w:val="00DB6396"/>
    <w:rsid w:val="00DB6560"/>
    <w:rsid w:val="00DB6643"/>
    <w:rsid w:val="00DB6EEF"/>
    <w:rsid w:val="00DB742F"/>
    <w:rsid w:val="00DB7553"/>
    <w:rsid w:val="00DB7571"/>
    <w:rsid w:val="00DB78D6"/>
    <w:rsid w:val="00DB7A55"/>
    <w:rsid w:val="00DC0557"/>
    <w:rsid w:val="00DC06AF"/>
    <w:rsid w:val="00DC0754"/>
    <w:rsid w:val="00DC09D9"/>
    <w:rsid w:val="00DC0D10"/>
    <w:rsid w:val="00DC0FBB"/>
    <w:rsid w:val="00DC1480"/>
    <w:rsid w:val="00DC1523"/>
    <w:rsid w:val="00DC16FC"/>
    <w:rsid w:val="00DC216E"/>
    <w:rsid w:val="00DC22B9"/>
    <w:rsid w:val="00DC23B1"/>
    <w:rsid w:val="00DC23DF"/>
    <w:rsid w:val="00DC2451"/>
    <w:rsid w:val="00DC2F1C"/>
    <w:rsid w:val="00DC3258"/>
    <w:rsid w:val="00DC33ED"/>
    <w:rsid w:val="00DC3659"/>
    <w:rsid w:val="00DC3B47"/>
    <w:rsid w:val="00DC41A8"/>
    <w:rsid w:val="00DC4ED8"/>
    <w:rsid w:val="00DC5075"/>
    <w:rsid w:val="00DC53B5"/>
    <w:rsid w:val="00DC5458"/>
    <w:rsid w:val="00DC5925"/>
    <w:rsid w:val="00DC59D5"/>
    <w:rsid w:val="00DC59FF"/>
    <w:rsid w:val="00DC5FB5"/>
    <w:rsid w:val="00DC6477"/>
    <w:rsid w:val="00DC6BB5"/>
    <w:rsid w:val="00DC713D"/>
    <w:rsid w:val="00DC72DB"/>
    <w:rsid w:val="00DC78F0"/>
    <w:rsid w:val="00DC7BB2"/>
    <w:rsid w:val="00DC7D80"/>
    <w:rsid w:val="00DD03E2"/>
    <w:rsid w:val="00DD04DE"/>
    <w:rsid w:val="00DD07FE"/>
    <w:rsid w:val="00DD0B99"/>
    <w:rsid w:val="00DD0C25"/>
    <w:rsid w:val="00DD1146"/>
    <w:rsid w:val="00DD1D04"/>
    <w:rsid w:val="00DD23A4"/>
    <w:rsid w:val="00DD24CA"/>
    <w:rsid w:val="00DD27D8"/>
    <w:rsid w:val="00DD2856"/>
    <w:rsid w:val="00DD292E"/>
    <w:rsid w:val="00DD2983"/>
    <w:rsid w:val="00DD2B2F"/>
    <w:rsid w:val="00DD34D2"/>
    <w:rsid w:val="00DD3632"/>
    <w:rsid w:val="00DD36C7"/>
    <w:rsid w:val="00DD3B8E"/>
    <w:rsid w:val="00DD3DAF"/>
    <w:rsid w:val="00DD3F4A"/>
    <w:rsid w:val="00DD41B8"/>
    <w:rsid w:val="00DD4794"/>
    <w:rsid w:val="00DD4BB6"/>
    <w:rsid w:val="00DD4D90"/>
    <w:rsid w:val="00DD4E24"/>
    <w:rsid w:val="00DD56C3"/>
    <w:rsid w:val="00DD5F11"/>
    <w:rsid w:val="00DD5F8B"/>
    <w:rsid w:val="00DD5F9F"/>
    <w:rsid w:val="00DD6510"/>
    <w:rsid w:val="00DD6889"/>
    <w:rsid w:val="00DD691C"/>
    <w:rsid w:val="00DD6CC4"/>
    <w:rsid w:val="00DD6DCC"/>
    <w:rsid w:val="00DD6DD6"/>
    <w:rsid w:val="00DD7346"/>
    <w:rsid w:val="00DD756D"/>
    <w:rsid w:val="00DD7687"/>
    <w:rsid w:val="00DD7BE3"/>
    <w:rsid w:val="00DD9DBE"/>
    <w:rsid w:val="00DE045E"/>
    <w:rsid w:val="00DE0A13"/>
    <w:rsid w:val="00DE0A7E"/>
    <w:rsid w:val="00DE0BF4"/>
    <w:rsid w:val="00DE1126"/>
    <w:rsid w:val="00DE133C"/>
    <w:rsid w:val="00DE1617"/>
    <w:rsid w:val="00DE17BA"/>
    <w:rsid w:val="00DE1909"/>
    <w:rsid w:val="00DE1D60"/>
    <w:rsid w:val="00DE1F06"/>
    <w:rsid w:val="00DE1FC8"/>
    <w:rsid w:val="00DE2DCC"/>
    <w:rsid w:val="00DE2F9E"/>
    <w:rsid w:val="00DE3005"/>
    <w:rsid w:val="00DE32D7"/>
    <w:rsid w:val="00DE336D"/>
    <w:rsid w:val="00DE3923"/>
    <w:rsid w:val="00DE3E25"/>
    <w:rsid w:val="00DE401F"/>
    <w:rsid w:val="00DE4333"/>
    <w:rsid w:val="00DE4688"/>
    <w:rsid w:val="00DE47F0"/>
    <w:rsid w:val="00DE4A5F"/>
    <w:rsid w:val="00DE4E2C"/>
    <w:rsid w:val="00DE500D"/>
    <w:rsid w:val="00DE5751"/>
    <w:rsid w:val="00DE5776"/>
    <w:rsid w:val="00DE58D5"/>
    <w:rsid w:val="00DE597D"/>
    <w:rsid w:val="00DE5EFD"/>
    <w:rsid w:val="00DE5FFE"/>
    <w:rsid w:val="00DE600E"/>
    <w:rsid w:val="00DE64D4"/>
    <w:rsid w:val="00DE6542"/>
    <w:rsid w:val="00DE69F9"/>
    <w:rsid w:val="00DE6C05"/>
    <w:rsid w:val="00DE71B2"/>
    <w:rsid w:val="00DE7375"/>
    <w:rsid w:val="00DE79E0"/>
    <w:rsid w:val="00DE7AC7"/>
    <w:rsid w:val="00DE7BA1"/>
    <w:rsid w:val="00DE7E49"/>
    <w:rsid w:val="00DE7F78"/>
    <w:rsid w:val="00DE7FF0"/>
    <w:rsid w:val="00DF0224"/>
    <w:rsid w:val="00DF0398"/>
    <w:rsid w:val="00DF099E"/>
    <w:rsid w:val="00DF1178"/>
    <w:rsid w:val="00DF178A"/>
    <w:rsid w:val="00DF1BD4"/>
    <w:rsid w:val="00DF1D31"/>
    <w:rsid w:val="00DF2A58"/>
    <w:rsid w:val="00DF2B0F"/>
    <w:rsid w:val="00DF3094"/>
    <w:rsid w:val="00DF33A7"/>
    <w:rsid w:val="00DF3593"/>
    <w:rsid w:val="00DF37F8"/>
    <w:rsid w:val="00DF38D8"/>
    <w:rsid w:val="00DF3911"/>
    <w:rsid w:val="00DF3959"/>
    <w:rsid w:val="00DF3AFE"/>
    <w:rsid w:val="00DF4128"/>
    <w:rsid w:val="00DF41AE"/>
    <w:rsid w:val="00DF42B1"/>
    <w:rsid w:val="00DF42CB"/>
    <w:rsid w:val="00DF4391"/>
    <w:rsid w:val="00DF48F6"/>
    <w:rsid w:val="00DF4930"/>
    <w:rsid w:val="00DF494C"/>
    <w:rsid w:val="00DF501C"/>
    <w:rsid w:val="00DF50D9"/>
    <w:rsid w:val="00DF5489"/>
    <w:rsid w:val="00DF56AA"/>
    <w:rsid w:val="00DF5767"/>
    <w:rsid w:val="00DF6AE2"/>
    <w:rsid w:val="00DF6CF3"/>
    <w:rsid w:val="00DF6E25"/>
    <w:rsid w:val="00DF6F1A"/>
    <w:rsid w:val="00DF6FB8"/>
    <w:rsid w:val="00DF747A"/>
    <w:rsid w:val="00DF75E6"/>
    <w:rsid w:val="00DF7887"/>
    <w:rsid w:val="00DF793F"/>
    <w:rsid w:val="00DF7E55"/>
    <w:rsid w:val="00E00386"/>
    <w:rsid w:val="00E00850"/>
    <w:rsid w:val="00E00D59"/>
    <w:rsid w:val="00E00F24"/>
    <w:rsid w:val="00E0194A"/>
    <w:rsid w:val="00E01B3E"/>
    <w:rsid w:val="00E01C58"/>
    <w:rsid w:val="00E01C91"/>
    <w:rsid w:val="00E01CD9"/>
    <w:rsid w:val="00E01DAE"/>
    <w:rsid w:val="00E01E84"/>
    <w:rsid w:val="00E02034"/>
    <w:rsid w:val="00E027FD"/>
    <w:rsid w:val="00E02AED"/>
    <w:rsid w:val="00E02C7D"/>
    <w:rsid w:val="00E02EE0"/>
    <w:rsid w:val="00E03104"/>
    <w:rsid w:val="00E03BB3"/>
    <w:rsid w:val="00E03C69"/>
    <w:rsid w:val="00E03E64"/>
    <w:rsid w:val="00E03FAC"/>
    <w:rsid w:val="00E0418C"/>
    <w:rsid w:val="00E04383"/>
    <w:rsid w:val="00E044D3"/>
    <w:rsid w:val="00E04CBB"/>
    <w:rsid w:val="00E04CBE"/>
    <w:rsid w:val="00E04E49"/>
    <w:rsid w:val="00E05258"/>
    <w:rsid w:val="00E0566A"/>
    <w:rsid w:val="00E05894"/>
    <w:rsid w:val="00E05C24"/>
    <w:rsid w:val="00E05C2B"/>
    <w:rsid w:val="00E05CFA"/>
    <w:rsid w:val="00E06028"/>
    <w:rsid w:val="00E060B7"/>
    <w:rsid w:val="00E060DA"/>
    <w:rsid w:val="00E06213"/>
    <w:rsid w:val="00E0636E"/>
    <w:rsid w:val="00E0677F"/>
    <w:rsid w:val="00E06A6E"/>
    <w:rsid w:val="00E06DE0"/>
    <w:rsid w:val="00E07613"/>
    <w:rsid w:val="00E07F6A"/>
    <w:rsid w:val="00E10063"/>
    <w:rsid w:val="00E10570"/>
    <w:rsid w:val="00E10991"/>
    <w:rsid w:val="00E10D19"/>
    <w:rsid w:val="00E1134A"/>
    <w:rsid w:val="00E120F3"/>
    <w:rsid w:val="00E124E9"/>
    <w:rsid w:val="00E1260E"/>
    <w:rsid w:val="00E126E0"/>
    <w:rsid w:val="00E127C1"/>
    <w:rsid w:val="00E12B3F"/>
    <w:rsid w:val="00E12B86"/>
    <w:rsid w:val="00E131CF"/>
    <w:rsid w:val="00E134D7"/>
    <w:rsid w:val="00E136C4"/>
    <w:rsid w:val="00E1398A"/>
    <w:rsid w:val="00E13BDE"/>
    <w:rsid w:val="00E13CFE"/>
    <w:rsid w:val="00E140F3"/>
    <w:rsid w:val="00E14265"/>
    <w:rsid w:val="00E14825"/>
    <w:rsid w:val="00E150E0"/>
    <w:rsid w:val="00E151F9"/>
    <w:rsid w:val="00E15312"/>
    <w:rsid w:val="00E17311"/>
    <w:rsid w:val="00E1766D"/>
    <w:rsid w:val="00E17B3A"/>
    <w:rsid w:val="00E20281"/>
    <w:rsid w:val="00E20AE4"/>
    <w:rsid w:val="00E20B9B"/>
    <w:rsid w:val="00E20E55"/>
    <w:rsid w:val="00E20E9C"/>
    <w:rsid w:val="00E210EA"/>
    <w:rsid w:val="00E21DFA"/>
    <w:rsid w:val="00E21E8E"/>
    <w:rsid w:val="00E21F0F"/>
    <w:rsid w:val="00E21FD6"/>
    <w:rsid w:val="00E223CB"/>
    <w:rsid w:val="00E2258D"/>
    <w:rsid w:val="00E22611"/>
    <w:rsid w:val="00E22EC5"/>
    <w:rsid w:val="00E2305A"/>
    <w:rsid w:val="00E2312F"/>
    <w:rsid w:val="00E238B5"/>
    <w:rsid w:val="00E239DC"/>
    <w:rsid w:val="00E23A4F"/>
    <w:rsid w:val="00E23C53"/>
    <w:rsid w:val="00E23F40"/>
    <w:rsid w:val="00E245E3"/>
    <w:rsid w:val="00E2466B"/>
    <w:rsid w:val="00E24772"/>
    <w:rsid w:val="00E24928"/>
    <w:rsid w:val="00E2554B"/>
    <w:rsid w:val="00E25584"/>
    <w:rsid w:val="00E2593E"/>
    <w:rsid w:val="00E259C6"/>
    <w:rsid w:val="00E2633B"/>
    <w:rsid w:val="00E26604"/>
    <w:rsid w:val="00E268CE"/>
    <w:rsid w:val="00E26D95"/>
    <w:rsid w:val="00E26DB9"/>
    <w:rsid w:val="00E27365"/>
    <w:rsid w:val="00E27A99"/>
    <w:rsid w:val="00E27D0B"/>
    <w:rsid w:val="00E27D16"/>
    <w:rsid w:val="00E27FF9"/>
    <w:rsid w:val="00E302EC"/>
    <w:rsid w:val="00E303BC"/>
    <w:rsid w:val="00E30CAD"/>
    <w:rsid w:val="00E311A5"/>
    <w:rsid w:val="00E31593"/>
    <w:rsid w:val="00E3196B"/>
    <w:rsid w:val="00E31D57"/>
    <w:rsid w:val="00E31E40"/>
    <w:rsid w:val="00E32397"/>
    <w:rsid w:val="00E32846"/>
    <w:rsid w:val="00E32B95"/>
    <w:rsid w:val="00E32CAA"/>
    <w:rsid w:val="00E32DD0"/>
    <w:rsid w:val="00E32ED3"/>
    <w:rsid w:val="00E33215"/>
    <w:rsid w:val="00E34336"/>
    <w:rsid w:val="00E3448A"/>
    <w:rsid w:val="00E34A0F"/>
    <w:rsid w:val="00E34D8D"/>
    <w:rsid w:val="00E3506B"/>
    <w:rsid w:val="00E352A3"/>
    <w:rsid w:val="00E3588A"/>
    <w:rsid w:val="00E35F5A"/>
    <w:rsid w:val="00E365C9"/>
    <w:rsid w:val="00E365E5"/>
    <w:rsid w:val="00E369A1"/>
    <w:rsid w:val="00E36C50"/>
    <w:rsid w:val="00E372AA"/>
    <w:rsid w:val="00E3786E"/>
    <w:rsid w:val="00E37BC7"/>
    <w:rsid w:val="00E37E3D"/>
    <w:rsid w:val="00E4066A"/>
    <w:rsid w:val="00E408CF"/>
    <w:rsid w:val="00E40937"/>
    <w:rsid w:val="00E40DB3"/>
    <w:rsid w:val="00E417D9"/>
    <w:rsid w:val="00E41AEE"/>
    <w:rsid w:val="00E41AF5"/>
    <w:rsid w:val="00E41BBB"/>
    <w:rsid w:val="00E41ECE"/>
    <w:rsid w:val="00E41F19"/>
    <w:rsid w:val="00E42040"/>
    <w:rsid w:val="00E42088"/>
    <w:rsid w:val="00E42184"/>
    <w:rsid w:val="00E428FF"/>
    <w:rsid w:val="00E42985"/>
    <w:rsid w:val="00E42AED"/>
    <w:rsid w:val="00E42CDF"/>
    <w:rsid w:val="00E43179"/>
    <w:rsid w:val="00E432EA"/>
    <w:rsid w:val="00E43A0D"/>
    <w:rsid w:val="00E43ECE"/>
    <w:rsid w:val="00E44150"/>
    <w:rsid w:val="00E44657"/>
    <w:rsid w:val="00E447F9"/>
    <w:rsid w:val="00E44926"/>
    <w:rsid w:val="00E449E4"/>
    <w:rsid w:val="00E45169"/>
    <w:rsid w:val="00E45240"/>
    <w:rsid w:val="00E45249"/>
    <w:rsid w:val="00E458CA"/>
    <w:rsid w:val="00E458E7"/>
    <w:rsid w:val="00E45B9E"/>
    <w:rsid w:val="00E466D6"/>
    <w:rsid w:val="00E46940"/>
    <w:rsid w:val="00E46948"/>
    <w:rsid w:val="00E46B97"/>
    <w:rsid w:val="00E47D8C"/>
    <w:rsid w:val="00E50022"/>
    <w:rsid w:val="00E5045E"/>
    <w:rsid w:val="00E5050D"/>
    <w:rsid w:val="00E5075E"/>
    <w:rsid w:val="00E50A7A"/>
    <w:rsid w:val="00E51028"/>
    <w:rsid w:val="00E515BB"/>
    <w:rsid w:val="00E5168A"/>
    <w:rsid w:val="00E51814"/>
    <w:rsid w:val="00E51932"/>
    <w:rsid w:val="00E51996"/>
    <w:rsid w:val="00E51A47"/>
    <w:rsid w:val="00E51BD3"/>
    <w:rsid w:val="00E52433"/>
    <w:rsid w:val="00E524AC"/>
    <w:rsid w:val="00E52B10"/>
    <w:rsid w:val="00E52D33"/>
    <w:rsid w:val="00E532EA"/>
    <w:rsid w:val="00E532F9"/>
    <w:rsid w:val="00E5399E"/>
    <w:rsid w:val="00E53CE2"/>
    <w:rsid w:val="00E544AF"/>
    <w:rsid w:val="00E5487B"/>
    <w:rsid w:val="00E54880"/>
    <w:rsid w:val="00E549EA"/>
    <w:rsid w:val="00E554C9"/>
    <w:rsid w:val="00E5586C"/>
    <w:rsid w:val="00E55A36"/>
    <w:rsid w:val="00E56593"/>
    <w:rsid w:val="00E566C1"/>
    <w:rsid w:val="00E569C9"/>
    <w:rsid w:val="00E56D9E"/>
    <w:rsid w:val="00E56E31"/>
    <w:rsid w:val="00E5705E"/>
    <w:rsid w:val="00E5765F"/>
    <w:rsid w:val="00E5786D"/>
    <w:rsid w:val="00E579EC"/>
    <w:rsid w:val="00E57D15"/>
    <w:rsid w:val="00E57E4D"/>
    <w:rsid w:val="00E60423"/>
    <w:rsid w:val="00E6054E"/>
    <w:rsid w:val="00E607E4"/>
    <w:rsid w:val="00E60964"/>
    <w:rsid w:val="00E60CD4"/>
    <w:rsid w:val="00E61074"/>
    <w:rsid w:val="00E611B9"/>
    <w:rsid w:val="00E6154A"/>
    <w:rsid w:val="00E61673"/>
    <w:rsid w:val="00E617B1"/>
    <w:rsid w:val="00E634B0"/>
    <w:rsid w:val="00E6372C"/>
    <w:rsid w:val="00E638B1"/>
    <w:rsid w:val="00E63F77"/>
    <w:rsid w:val="00E644EC"/>
    <w:rsid w:val="00E6489A"/>
    <w:rsid w:val="00E64F8C"/>
    <w:rsid w:val="00E657E2"/>
    <w:rsid w:val="00E66430"/>
    <w:rsid w:val="00E6654D"/>
    <w:rsid w:val="00E66815"/>
    <w:rsid w:val="00E66ACC"/>
    <w:rsid w:val="00E66ADF"/>
    <w:rsid w:val="00E67070"/>
    <w:rsid w:val="00E6732F"/>
    <w:rsid w:val="00E674C2"/>
    <w:rsid w:val="00E67736"/>
    <w:rsid w:val="00E6794E"/>
    <w:rsid w:val="00E679E8"/>
    <w:rsid w:val="00E67CB1"/>
    <w:rsid w:val="00E7008B"/>
    <w:rsid w:val="00E70D71"/>
    <w:rsid w:val="00E71AC1"/>
    <w:rsid w:val="00E71CD2"/>
    <w:rsid w:val="00E71E1C"/>
    <w:rsid w:val="00E71F48"/>
    <w:rsid w:val="00E721F6"/>
    <w:rsid w:val="00E723BF"/>
    <w:rsid w:val="00E7317E"/>
    <w:rsid w:val="00E73447"/>
    <w:rsid w:val="00E734DC"/>
    <w:rsid w:val="00E73817"/>
    <w:rsid w:val="00E73821"/>
    <w:rsid w:val="00E73F2A"/>
    <w:rsid w:val="00E742B0"/>
    <w:rsid w:val="00E748DE"/>
    <w:rsid w:val="00E749C2"/>
    <w:rsid w:val="00E74EC6"/>
    <w:rsid w:val="00E75498"/>
    <w:rsid w:val="00E7560F"/>
    <w:rsid w:val="00E75856"/>
    <w:rsid w:val="00E75BB3"/>
    <w:rsid w:val="00E75F40"/>
    <w:rsid w:val="00E7606A"/>
    <w:rsid w:val="00E766F4"/>
    <w:rsid w:val="00E76F6A"/>
    <w:rsid w:val="00E770AA"/>
    <w:rsid w:val="00E771C5"/>
    <w:rsid w:val="00E77286"/>
    <w:rsid w:val="00E77322"/>
    <w:rsid w:val="00E77C66"/>
    <w:rsid w:val="00E8001F"/>
    <w:rsid w:val="00E806FD"/>
    <w:rsid w:val="00E80A5A"/>
    <w:rsid w:val="00E810EE"/>
    <w:rsid w:val="00E81287"/>
    <w:rsid w:val="00E8169D"/>
    <w:rsid w:val="00E8174A"/>
    <w:rsid w:val="00E820A2"/>
    <w:rsid w:val="00E820E7"/>
    <w:rsid w:val="00E8268C"/>
    <w:rsid w:val="00E82BBC"/>
    <w:rsid w:val="00E82C1F"/>
    <w:rsid w:val="00E83409"/>
    <w:rsid w:val="00E8351E"/>
    <w:rsid w:val="00E83BC4"/>
    <w:rsid w:val="00E84334"/>
    <w:rsid w:val="00E8449E"/>
    <w:rsid w:val="00E8450D"/>
    <w:rsid w:val="00E845C7"/>
    <w:rsid w:val="00E84720"/>
    <w:rsid w:val="00E85584"/>
    <w:rsid w:val="00E85616"/>
    <w:rsid w:val="00E85840"/>
    <w:rsid w:val="00E85EC7"/>
    <w:rsid w:val="00E86606"/>
    <w:rsid w:val="00E869C4"/>
    <w:rsid w:val="00E86C0E"/>
    <w:rsid w:val="00E86CC6"/>
    <w:rsid w:val="00E870A8"/>
    <w:rsid w:val="00E8789A"/>
    <w:rsid w:val="00E878A2"/>
    <w:rsid w:val="00E87B3C"/>
    <w:rsid w:val="00E87F29"/>
    <w:rsid w:val="00E87F58"/>
    <w:rsid w:val="00E900D7"/>
    <w:rsid w:val="00E90118"/>
    <w:rsid w:val="00E902D2"/>
    <w:rsid w:val="00E9066B"/>
    <w:rsid w:val="00E9097B"/>
    <w:rsid w:val="00E90D6A"/>
    <w:rsid w:val="00E90FA7"/>
    <w:rsid w:val="00E910FA"/>
    <w:rsid w:val="00E91253"/>
    <w:rsid w:val="00E912E6"/>
    <w:rsid w:val="00E91BBE"/>
    <w:rsid w:val="00E91D72"/>
    <w:rsid w:val="00E91F21"/>
    <w:rsid w:val="00E91F66"/>
    <w:rsid w:val="00E927E4"/>
    <w:rsid w:val="00E92993"/>
    <w:rsid w:val="00E92AC7"/>
    <w:rsid w:val="00E92E1A"/>
    <w:rsid w:val="00E92EF4"/>
    <w:rsid w:val="00E930BA"/>
    <w:rsid w:val="00E933AB"/>
    <w:rsid w:val="00E933FA"/>
    <w:rsid w:val="00E937DA"/>
    <w:rsid w:val="00E93C4E"/>
    <w:rsid w:val="00E93D95"/>
    <w:rsid w:val="00E93EBF"/>
    <w:rsid w:val="00E9410A"/>
    <w:rsid w:val="00E94360"/>
    <w:rsid w:val="00E94AF1"/>
    <w:rsid w:val="00E94BD7"/>
    <w:rsid w:val="00E94EF8"/>
    <w:rsid w:val="00E9547F"/>
    <w:rsid w:val="00E957F1"/>
    <w:rsid w:val="00E95D62"/>
    <w:rsid w:val="00E95EBA"/>
    <w:rsid w:val="00E963F4"/>
    <w:rsid w:val="00E96544"/>
    <w:rsid w:val="00E96BB8"/>
    <w:rsid w:val="00E97006"/>
    <w:rsid w:val="00E97530"/>
    <w:rsid w:val="00E97613"/>
    <w:rsid w:val="00E976C1"/>
    <w:rsid w:val="00E978F2"/>
    <w:rsid w:val="00E97BD9"/>
    <w:rsid w:val="00E97E43"/>
    <w:rsid w:val="00EA022A"/>
    <w:rsid w:val="00EA0370"/>
    <w:rsid w:val="00EA0AF1"/>
    <w:rsid w:val="00EA1362"/>
    <w:rsid w:val="00EA1565"/>
    <w:rsid w:val="00EA19A7"/>
    <w:rsid w:val="00EA1B51"/>
    <w:rsid w:val="00EA1F74"/>
    <w:rsid w:val="00EA2853"/>
    <w:rsid w:val="00EA2952"/>
    <w:rsid w:val="00EA2BC6"/>
    <w:rsid w:val="00EA3461"/>
    <w:rsid w:val="00EA358A"/>
    <w:rsid w:val="00EA3C78"/>
    <w:rsid w:val="00EA3CE6"/>
    <w:rsid w:val="00EA403C"/>
    <w:rsid w:val="00EA41F8"/>
    <w:rsid w:val="00EA4A33"/>
    <w:rsid w:val="00EA4B17"/>
    <w:rsid w:val="00EA538E"/>
    <w:rsid w:val="00EA58DC"/>
    <w:rsid w:val="00EA5BBC"/>
    <w:rsid w:val="00EA5C7F"/>
    <w:rsid w:val="00EA654D"/>
    <w:rsid w:val="00EA69E1"/>
    <w:rsid w:val="00EA6D05"/>
    <w:rsid w:val="00EA719C"/>
    <w:rsid w:val="00EA719E"/>
    <w:rsid w:val="00EA7A55"/>
    <w:rsid w:val="00EA7CA0"/>
    <w:rsid w:val="00EB019C"/>
    <w:rsid w:val="00EB056D"/>
    <w:rsid w:val="00EB074F"/>
    <w:rsid w:val="00EB1589"/>
    <w:rsid w:val="00EB1613"/>
    <w:rsid w:val="00EB1657"/>
    <w:rsid w:val="00EB1C23"/>
    <w:rsid w:val="00EB1D28"/>
    <w:rsid w:val="00EB1F84"/>
    <w:rsid w:val="00EB2049"/>
    <w:rsid w:val="00EB296F"/>
    <w:rsid w:val="00EB3252"/>
    <w:rsid w:val="00EB374A"/>
    <w:rsid w:val="00EB3E7B"/>
    <w:rsid w:val="00EB3F14"/>
    <w:rsid w:val="00EB3F7D"/>
    <w:rsid w:val="00EB40FE"/>
    <w:rsid w:val="00EB42D3"/>
    <w:rsid w:val="00EB48CB"/>
    <w:rsid w:val="00EB49A5"/>
    <w:rsid w:val="00EB5090"/>
    <w:rsid w:val="00EB533E"/>
    <w:rsid w:val="00EB55C9"/>
    <w:rsid w:val="00EB569A"/>
    <w:rsid w:val="00EB5A0D"/>
    <w:rsid w:val="00EB5CFD"/>
    <w:rsid w:val="00EB5D87"/>
    <w:rsid w:val="00EB5FA1"/>
    <w:rsid w:val="00EB629A"/>
    <w:rsid w:val="00EB6638"/>
    <w:rsid w:val="00EB6752"/>
    <w:rsid w:val="00EB6786"/>
    <w:rsid w:val="00EB7326"/>
    <w:rsid w:val="00EB7445"/>
    <w:rsid w:val="00EB74D5"/>
    <w:rsid w:val="00EB7635"/>
    <w:rsid w:val="00EC0615"/>
    <w:rsid w:val="00EC0797"/>
    <w:rsid w:val="00EC0981"/>
    <w:rsid w:val="00EC109E"/>
    <w:rsid w:val="00EC1AE9"/>
    <w:rsid w:val="00EC1C28"/>
    <w:rsid w:val="00EC1D6C"/>
    <w:rsid w:val="00EC202C"/>
    <w:rsid w:val="00EC2479"/>
    <w:rsid w:val="00EC25AD"/>
    <w:rsid w:val="00EC26E2"/>
    <w:rsid w:val="00EC281B"/>
    <w:rsid w:val="00EC3100"/>
    <w:rsid w:val="00EC34B7"/>
    <w:rsid w:val="00EC3789"/>
    <w:rsid w:val="00EC3E2F"/>
    <w:rsid w:val="00EC43BD"/>
    <w:rsid w:val="00EC4452"/>
    <w:rsid w:val="00EC4526"/>
    <w:rsid w:val="00EC45D6"/>
    <w:rsid w:val="00EC4886"/>
    <w:rsid w:val="00EC4D3D"/>
    <w:rsid w:val="00EC53A4"/>
    <w:rsid w:val="00EC55F8"/>
    <w:rsid w:val="00EC64C0"/>
    <w:rsid w:val="00EC6600"/>
    <w:rsid w:val="00EC66FA"/>
    <w:rsid w:val="00EC67D9"/>
    <w:rsid w:val="00EC6962"/>
    <w:rsid w:val="00EC6D1E"/>
    <w:rsid w:val="00EC71DA"/>
    <w:rsid w:val="00EC750D"/>
    <w:rsid w:val="00EC7555"/>
    <w:rsid w:val="00EC75EF"/>
    <w:rsid w:val="00EC7D76"/>
    <w:rsid w:val="00EC7E5F"/>
    <w:rsid w:val="00ED0094"/>
    <w:rsid w:val="00ED02DF"/>
    <w:rsid w:val="00ED0552"/>
    <w:rsid w:val="00ED0C48"/>
    <w:rsid w:val="00ED101A"/>
    <w:rsid w:val="00ED1D81"/>
    <w:rsid w:val="00ED2115"/>
    <w:rsid w:val="00ED2245"/>
    <w:rsid w:val="00ED23B4"/>
    <w:rsid w:val="00ED2428"/>
    <w:rsid w:val="00ED2600"/>
    <w:rsid w:val="00ED2719"/>
    <w:rsid w:val="00ED2A29"/>
    <w:rsid w:val="00ED2D52"/>
    <w:rsid w:val="00ED2FA7"/>
    <w:rsid w:val="00ED3037"/>
    <w:rsid w:val="00ED30D7"/>
    <w:rsid w:val="00ED33EF"/>
    <w:rsid w:val="00ED3CCD"/>
    <w:rsid w:val="00ED41B2"/>
    <w:rsid w:val="00ED47CC"/>
    <w:rsid w:val="00ED48D3"/>
    <w:rsid w:val="00ED4FE4"/>
    <w:rsid w:val="00ED5053"/>
    <w:rsid w:val="00ED5704"/>
    <w:rsid w:val="00ED5BE2"/>
    <w:rsid w:val="00ED5D07"/>
    <w:rsid w:val="00ED5E07"/>
    <w:rsid w:val="00ED6334"/>
    <w:rsid w:val="00ED65DA"/>
    <w:rsid w:val="00ED68D6"/>
    <w:rsid w:val="00ED695B"/>
    <w:rsid w:val="00ED6ED7"/>
    <w:rsid w:val="00ED71C6"/>
    <w:rsid w:val="00EE0804"/>
    <w:rsid w:val="00EE0B7A"/>
    <w:rsid w:val="00EE0E06"/>
    <w:rsid w:val="00EE0FBE"/>
    <w:rsid w:val="00EE1119"/>
    <w:rsid w:val="00EE1195"/>
    <w:rsid w:val="00EE11FF"/>
    <w:rsid w:val="00EE166E"/>
    <w:rsid w:val="00EE16DA"/>
    <w:rsid w:val="00EE1BB0"/>
    <w:rsid w:val="00EE1FE1"/>
    <w:rsid w:val="00EE2376"/>
    <w:rsid w:val="00EE23D8"/>
    <w:rsid w:val="00EE2552"/>
    <w:rsid w:val="00EE2E8A"/>
    <w:rsid w:val="00EE2EEA"/>
    <w:rsid w:val="00EE35D9"/>
    <w:rsid w:val="00EE3F96"/>
    <w:rsid w:val="00EE42B9"/>
    <w:rsid w:val="00EE464E"/>
    <w:rsid w:val="00EE4915"/>
    <w:rsid w:val="00EE4A8B"/>
    <w:rsid w:val="00EE4C54"/>
    <w:rsid w:val="00EE4D2A"/>
    <w:rsid w:val="00EE4F65"/>
    <w:rsid w:val="00EE50E3"/>
    <w:rsid w:val="00EE568D"/>
    <w:rsid w:val="00EE5C92"/>
    <w:rsid w:val="00EE5CA0"/>
    <w:rsid w:val="00EE5D5A"/>
    <w:rsid w:val="00EE6472"/>
    <w:rsid w:val="00EE6680"/>
    <w:rsid w:val="00EE6D5E"/>
    <w:rsid w:val="00EE6D8A"/>
    <w:rsid w:val="00EE6E1A"/>
    <w:rsid w:val="00EE6E92"/>
    <w:rsid w:val="00EE6F02"/>
    <w:rsid w:val="00EE79E7"/>
    <w:rsid w:val="00EE7B36"/>
    <w:rsid w:val="00EE7B77"/>
    <w:rsid w:val="00EE7DD5"/>
    <w:rsid w:val="00EF00B3"/>
    <w:rsid w:val="00EF07D5"/>
    <w:rsid w:val="00EF08F4"/>
    <w:rsid w:val="00EF0999"/>
    <w:rsid w:val="00EF11CD"/>
    <w:rsid w:val="00EF127B"/>
    <w:rsid w:val="00EF15B2"/>
    <w:rsid w:val="00EF197C"/>
    <w:rsid w:val="00EF25CF"/>
    <w:rsid w:val="00EF25F7"/>
    <w:rsid w:val="00EF2804"/>
    <w:rsid w:val="00EF29FC"/>
    <w:rsid w:val="00EF2D86"/>
    <w:rsid w:val="00EF36E2"/>
    <w:rsid w:val="00EF42FD"/>
    <w:rsid w:val="00EF44C6"/>
    <w:rsid w:val="00EF45E8"/>
    <w:rsid w:val="00EF484A"/>
    <w:rsid w:val="00EF497E"/>
    <w:rsid w:val="00EF4D83"/>
    <w:rsid w:val="00EF5442"/>
    <w:rsid w:val="00EF568B"/>
    <w:rsid w:val="00EF5752"/>
    <w:rsid w:val="00EF5A08"/>
    <w:rsid w:val="00EF605A"/>
    <w:rsid w:val="00EF60A4"/>
    <w:rsid w:val="00EF665E"/>
    <w:rsid w:val="00EF6ABB"/>
    <w:rsid w:val="00EF6FB6"/>
    <w:rsid w:val="00EF7012"/>
    <w:rsid w:val="00EF71AB"/>
    <w:rsid w:val="00EF7708"/>
    <w:rsid w:val="00EF77E9"/>
    <w:rsid w:val="00EF798E"/>
    <w:rsid w:val="00EF7A39"/>
    <w:rsid w:val="00EF7B78"/>
    <w:rsid w:val="00EF7D58"/>
    <w:rsid w:val="00EF7F26"/>
    <w:rsid w:val="00F000AB"/>
    <w:rsid w:val="00F00119"/>
    <w:rsid w:val="00F00567"/>
    <w:rsid w:val="00F00B9B"/>
    <w:rsid w:val="00F00DF5"/>
    <w:rsid w:val="00F00E0C"/>
    <w:rsid w:val="00F00E3E"/>
    <w:rsid w:val="00F00FD0"/>
    <w:rsid w:val="00F01185"/>
    <w:rsid w:val="00F0134E"/>
    <w:rsid w:val="00F0179B"/>
    <w:rsid w:val="00F01CD0"/>
    <w:rsid w:val="00F0237A"/>
    <w:rsid w:val="00F025C7"/>
    <w:rsid w:val="00F02D40"/>
    <w:rsid w:val="00F03485"/>
    <w:rsid w:val="00F036BA"/>
    <w:rsid w:val="00F036DC"/>
    <w:rsid w:val="00F03B7D"/>
    <w:rsid w:val="00F03C4F"/>
    <w:rsid w:val="00F04247"/>
    <w:rsid w:val="00F04FFB"/>
    <w:rsid w:val="00F052AA"/>
    <w:rsid w:val="00F0542F"/>
    <w:rsid w:val="00F0578C"/>
    <w:rsid w:val="00F057D9"/>
    <w:rsid w:val="00F05924"/>
    <w:rsid w:val="00F064E9"/>
    <w:rsid w:val="00F0651D"/>
    <w:rsid w:val="00F06542"/>
    <w:rsid w:val="00F0687D"/>
    <w:rsid w:val="00F068B1"/>
    <w:rsid w:val="00F06DCF"/>
    <w:rsid w:val="00F0735D"/>
    <w:rsid w:val="00F0751F"/>
    <w:rsid w:val="00F07928"/>
    <w:rsid w:val="00F07941"/>
    <w:rsid w:val="00F07DBF"/>
    <w:rsid w:val="00F07DF6"/>
    <w:rsid w:val="00F07EFB"/>
    <w:rsid w:val="00F07F17"/>
    <w:rsid w:val="00F10239"/>
    <w:rsid w:val="00F1064C"/>
    <w:rsid w:val="00F10743"/>
    <w:rsid w:val="00F10A7C"/>
    <w:rsid w:val="00F10AD8"/>
    <w:rsid w:val="00F10ADA"/>
    <w:rsid w:val="00F1111E"/>
    <w:rsid w:val="00F11250"/>
    <w:rsid w:val="00F112D5"/>
    <w:rsid w:val="00F114B8"/>
    <w:rsid w:val="00F11DD8"/>
    <w:rsid w:val="00F11FC6"/>
    <w:rsid w:val="00F11FCA"/>
    <w:rsid w:val="00F123AC"/>
    <w:rsid w:val="00F124F3"/>
    <w:rsid w:val="00F12556"/>
    <w:rsid w:val="00F12939"/>
    <w:rsid w:val="00F12C92"/>
    <w:rsid w:val="00F12CB5"/>
    <w:rsid w:val="00F136AB"/>
    <w:rsid w:val="00F138AA"/>
    <w:rsid w:val="00F13CF9"/>
    <w:rsid w:val="00F13F71"/>
    <w:rsid w:val="00F1437E"/>
    <w:rsid w:val="00F144F4"/>
    <w:rsid w:val="00F14595"/>
    <w:rsid w:val="00F145C8"/>
    <w:rsid w:val="00F14619"/>
    <w:rsid w:val="00F148A2"/>
    <w:rsid w:val="00F149A6"/>
    <w:rsid w:val="00F14AE4"/>
    <w:rsid w:val="00F14FB0"/>
    <w:rsid w:val="00F151C1"/>
    <w:rsid w:val="00F15A52"/>
    <w:rsid w:val="00F15B69"/>
    <w:rsid w:val="00F15D9F"/>
    <w:rsid w:val="00F16454"/>
    <w:rsid w:val="00F167AA"/>
    <w:rsid w:val="00F16D11"/>
    <w:rsid w:val="00F16EED"/>
    <w:rsid w:val="00F1742A"/>
    <w:rsid w:val="00F174F3"/>
    <w:rsid w:val="00F179C6"/>
    <w:rsid w:val="00F17B22"/>
    <w:rsid w:val="00F17BA1"/>
    <w:rsid w:val="00F17D6B"/>
    <w:rsid w:val="00F17D95"/>
    <w:rsid w:val="00F17DAB"/>
    <w:rsid w:val="00F17DC2"/>
    <w:rsid w:val="00F17F18"/>
    <w:rsid w:val="00F17F85"/>
    <w:rsid w:val="00F1BCE0"/>
    <w:rsid w:val="00F2031E"/>
    <w:rsid w:val="00F2034D"/>
    <w:rsid w:val="00F203B1"/>
    <w:rsid w:val="00F2058E"/>
    <w:rsid w:val="00F2060F"/>
    <w:rsid w:val="00F20BF2"/>
    <w:rsid w:val="00F2124F"/>
    <w:rsid w:val="00F217D2"/>
    <w:rsid w:val="00F21865"/>
    <w:rsid w:val="00F21DB2"/>
    <w:rsid w:val="00F21FA5"/>
    <w:rsid w:val="00F220C2"/>
    <w:rsid w:val="00F2222B"/>
    <w:rsid w:val="00F224DB"/>
    <w:rsid w:val="00F227EA"/>
    <w:rsid w:val="00F228AB"/>
    <w:rsid w:val="00F23361"/>
    <w:rsid w:val="00F2439E"/>
    <w:rsid w:val="00F24960"/>
    <w:rsid w:val="00F24C0A"/>
    <w:rsid w:val="00F25010"/>
    <w:rsid w:val="00F250BE"/>
    <w:rsid w:val="00F2550C"/>
    <w:rsid w:val="00F255F7"/>
    <w:rsid w:val="00F257E7"/>
    <w:rsid w:val="00F258BB"/>
    <w:rsid w:val="00F25C57"/>
    <w:rsid w:val="00F25D85"/>
    <w:rsid w:val="00F260B0"/>
    <w:rsid w:val="00F26163"/>
    <w:rsid w:val="00F262DD"/>
    <w:rsid w:val="00F2693C"/>
    <w:rsid w:val="00F26C89"/>
    <w:rsid w:val="00F26DB8"/>
    <w:rsid w:val="00F27267"/>
    <w:rsid w:val="00F27E54"/>
    <w:rsid w:val="00F30195"/>
    <w:rsid w:val="00F301B7"/>
    <w:rsid w:val="00F30557"/>
    <w:rsid w:val="00F30C7C"/>
    <w:rsid w:val="00F30F7C"/>
    <w:rsid w:val="00F31A95"/>
    <w:rsid w:val="00F31ABB"/>
    <w:rsid w:val="00F32082"/>
    <w:rsid w:val="00F3288C"/>
    <w:rsid w:val="00F32928"/>
    <w:rsid w:val="00F32A5A"/>
    <w:rsid w:val="00F32B62"/>
    <w:rsid w:val="00F32F24"/>
    <w:rsid w:val="00F32F25"/>
    <w:rsid w:val="00F32F7B"/>
    <w:rsid w:val="00F33035"/>
    <w:rsid w:val="00F3344F"/>
    <w:rsid w:val="00F33730"/>
    <w:rsid w:val="00F338A2"/>
    <w:rsid w:val="00F33A81"/>
    <w:rsid w:val="00F33BC3"/>
    <w:rsid w:val="00F33DAF"/>
    <w:rsid w:val="00F33EDE"/>
    <w:rsid w:val="00F340BC"/>
    <w:rsid w:val="00F341D6"/>
    <w:rsid w:val="00F34465"/>
    <w:rsid w:val="00F344C4"/>
    <w:rsid w:val="00F350C8"/>
    <w:rsid w:val="00F3540D"/>
    <w:rsid w:val="00F36151"/>
    <w:rsid w:val="00F3651F"/>
    <w:rsid w:val="00F368DB"/>
    <w:rsid w:val="00F371F7"/>
    <w:rsid w:val="00F376A4"/>
    <w:rsid w:val="00F3787E"/>
    <w:rsid w:val="00F4085A"/>
    <w:rsid w:val="00F40C96"/>
    <w:rsid w:val="00F40EBA"/>
    <w:rsid w:val="00F413FD"/>
    <w:rsid w:val="00F416B4"/>
    <w:rsid w:val="00F41AD2"/>
    <w:rsid w:val="00F41C6F"/>
    <w:rsid w:val="00F41C8C"/>
    <w:rsid w:val="00F41F67"/>
    <w:rsid w:val="00F41F93"/>
    <w:rsid w:val="00F420DC"/>
    <w:rsid w:val="00F42263"/>
    <w:rsid w:val="00F42348"/>
    <w:rsid w:val="00F423FD"/>
    <w:rsid w:val="00F426FD"/>
    <w:rsid w:val="00F42AEA"/>
    <w:rsid w:val="00F42D69"/>
    <w:rsid w:val="00F42EE0"/>
    <w:rsid w:val="00F43529"/>
    <w:rsid w:val="00F43769"/>
    <w:rsid w:val="00F43996"/>
    <w:rsid w:val="00F43A2C"/>
    <w:rsid w:val="00F43C30"/>
    <w:rsid w:val="00F43D5E"/>
    <w:rsid w:val="00F43E7C"/>
    <w:rsid w:val="00F44041"/>
    <w:rsid w:val="00F44100"/>
    <w:rsid w:val="00F44276"/>
    <w:rsid w:val="00F442A4"/>
    <w:rsid w:val="00F44622"/>
    <w:rsid w:val="00F44967"/>
    <w:rsid w:val="00F4590A"/>
    <w:rsid w:val="00F45AE3"/>
    <w:rsid w:val="00F45BFC"/>
    <w:rsid w:val="00F46485"/>
    <w:rsid w:val="00F46575"/>
    <w:rsid w:val="00F46A0E"/>
    <w:rsid w:val="00F4702F"/>
    <w:rsid w:val="00F4709F"/>
    <w:rsid w:val="00F47C21"/>
    <w:rsid w:val="00F47DAE"/>
    <w:rsid w:val="00F50301"/>
    <w:rsid w:val="00F503D4"/>
    <w:rsid w:val="00F50444"/>
    <w:rsid w:val="00F508F2"/>
    <w:rsid w:val="00F50E82"/>
    <w:rsid w:val="00F51335"/>
    <w:rsid w:val="00F5158D"/>
    <w:rsid w:val="00F516A7"/>
    <w:rsid w:val="00F518AC"/>
    <w:rsid w:val="00F51CFB"/>
    <w:rsid w:val="00F51CFC"/>
    <w:rsid w:val="00F524D8"/>
    <w:rsid w:val="00F5286B"/>
    <w:rsid w:val="00F5298E"/>
    <w:rsid w:val="00F52D0B"/>
    <w:rsid w:val="00F531B7"/>
    <w:rsid w:val="00F5346D"/>
    <w:rsid w:val="00F5347F"/>
    <w:rsid w:val="00F53572"/>
    <w:rsid w:val="00F5371F"/>
    <w:rsid w:val="00F537B3"/>
    <w:rsid w:val="00F539F6"/>
    <w:rsid w:val="00F53C65"/>
    <w:rsid w:val="00F53D97"/>
    <w:rsid w:val="00F542B0"/>
    <w:rsid w:val="00F5443E"/>
    <w:rsid w:val="00F5453B"/>
    <w:rsid w:val="00F54745"/>
    <w:rsid w:val="00F54982"/>
    <w:rsid w:val="00F5558D"/>
    <w:rsid w:val="00F55688"/>
    <w:rsid w:val="00F55D8C"/>
    <w:rsid w:val="00F55DCE"/>
    <w:rsid w:val="00F56060"/>
    <w:rsid w:val="00F56353"/>
    <w:rsid w:val="00F565BE"/>
    <w:rsid w:val="00F56FE1"/>
    <w:rsid w:val="00F570EC"/>
    <w:rsid w:val="00F579B8"/>
    <w:rsid w:val="00F57BB3"/>
    <w:rsid w:val="00F57CDE"/>
    <w:rsid w:val="00F60619"/>
    <w:rsid w:val="00F6065A"/>
    <w:rsid w:val="00F61020"/>
    <w:rsid w:val="00F610D0"/>
    <w:rsid w:val="00F611D7"/>
    <w:rsid w:val="00F61594"/>
    <w:rsid w:val="00F6164E"/>
    <w:rsid w:val="00F616C1"/>
    <w:rsid w:val="00F61819"/>
    <w:rsid w:val="00F61A07"/>
    <w:rsid w:val="00F61DD9"/>
    <w:rsid w:val="00F61E47"/>
    <w:rsid w:val="00F62435"/>
    <w:rsid w:val="00F62A0D"/>
    <w:rsid w:val="00F62B1E"/>
    <w:rsid w:val="00F62BCC"/>
    <w:rsid w:val="00F62F89"/>
    <w:rsid w:val="00F63004"/>
    <w:rsid w:val="00F6300E"/>
    <w:rsid w:val="00F6325A"/>
    <w:rsid w:val="00F6369E"/>
    <w:rsid w:val="00F63AC3"/>
    <w:rsid w:val="00F63C15"/>
    <w:rsid w:val="00F641D6"/>
    <w:rsid w:val="00F642A2"/>
    <w:rsid w:val="00F645FA"/>
    <w:rsid w:val="00F64CCC"/>
    <w:rsid w:val="00F64CD9"/>
    <w:rsid w:val="00F64D34"/>
    <w:rsid w:val="00F64F86"/>
    <w:rsid w:val="00F65309"/>
    <w:rsid w:val="00F6593A"/>
    <w:rsid w:val="00F65951"/>
    <w:rsid w:val="00F65B89"/>
    <w:rsid w:val="00F65EF7"/>
    <w:rsid w:val="00F65F22"/>
    <w:rsid w:val="00F6605A"/>
    <w:rsid w:val="00F6606D"/>
    <w:rsid w:val="00F661ED"/>
    <w:rsid w:val="00F669A9"/>
    <w:rsid w:val="00F66A43"/>
    <w:rsid w:val="00F67868"/>
    <w:rsid w:val="00F678D6"/>
    <w:rsid w:val="00F678FB"/>
    <w:rsid w:val="00F67BA0"/>
    <w:rsid w:val="00F67C9B"/>
    <w:rsid w:val="00F703E8"/>
    <w:rsid w:val="00F70409"/>
    <w:rsid w:val="00F70A64"/>
    <w:rsid w:val="00F70D26"/>
    <w:rsid w:val="00F70EBA"/>
    <w:rsid w:val="00F70F13"/>
    <w:rsid w:val="00F71432"/>
    <w:rsid w:val="00F71EA2"/>
    <w:rsid w:val="00F71FF4"/>
    <w:rsid w:val="00F720EF"/>
    <w:rsid w:val="00F7292B"/>
    <w:rsid w:val="00F72AE1"/>
    <w:rsid w:val="00F737E2"/>
    <w:rsid w:val="00F738FB"/>
    <w:rsid w:val="00F73B7D"/>
    <w:rsid w:val="00F73D00"/>
    <w:rsid w:val="00F73D16"/>
    <w:rsid w:val="00F73ED7"/>
    <w:rsid w:val="00F742D8"/>
    <w:rsid w:val="00F742DC"/>
    <w:rsid w:val="00F74370"/>
    <w:rsid w:val="00F747EE"/>
    <w:rsid w:val="00F74A75"/>
    <w:rsid w:val="00F75251"/>
    <w:rsid w:val="00F75547"/>
    <w:rsid w:val="00F7579F"/>
    <w:rsid w:val="00F757DD"/>
    <w:rsid w:val="00F759D2"/>
    <w:rsid w:val="00F76001"/>
    <w:rsid w:val="00F76119"/>
    <w:rsid w:val="00F76414"/>
    <w:rsid w:val="00F76D74"/>
    <w:rsid w:val="00F76E58"/>
    <w:rsid w:val="00F770B8"/>
    <w:rsid w:val="00F77107"/>
    <w:rsid w:val="00F77600"/>
    <w:rsid w:val="00F776D5"/>
    <w:rsid w:val="00F77962"/>
    <w:rsid w:val="00F77AE2"/>
    <w:rsid w:val="00F77F81"/>
    <w:rsid w:val="00F77FA8"/>
    <w:rsid w:val="00F7BBC1"/>
    <w:rsid w:val="00F8002D"/>
    <w:rsid w:val="00F805A6"/>
    <w:rsid w:val="00F80B7F"/>
    <w:rsid w:val="00F80BE2"/>
    <w:rsid w:val="00F80C20"/>
    <w:rsid w:val="00F80C8C"/>
    <w:rsid w:val="00F81593"/>
    <w:rsid w:val="00F81971"/>
    <w:rsid w:val="00F819C5"/>
    <w:rsid w:val="00F81C45"/>
    <w:rsid w:val="00F81E4D"/>
    <w:rsid w:val="00F81E88"/>
    <w:rsid w:val="00F82925"/>
    <w:rsid w:val="00F82A7F"/>
    <w:rsid w:val="00F8316C"/>
    <w:rsid w:val="00F83365"/>
    <w:rsid w:val="00F83520"/>
    <w:rsid w:val="00F8368B"/>
    <w:rsid w:val="00F83FF1"/>
    <w:rsid w:val="00F8408F"/>
    <w:rsid w:val="00F841A3"/>
    <w:rsid w:val="00F843EB"/>
    <w:rsid w:val="00F84A37"/>
    <w:rsid w:val="00F85138"/>
    <w:rsid w:val="00F86056"/>
    <w:rsid w:val="00F862B2"/>
    <w:rsid w:val="00F863D4"/>
    <w:rsid w:val="00F86591"/>
    <w:rsid w:val="00F866CC"/>
    <w:rsid w:val="00F86E0A"/>
    <w:rsid w:val="00F876F9"/>
    <w:rsid w:val="00F87747"/>
    <w:rsid w:val="00F87FC7"/>
    <w:rsid w:val="00F90236"/>
    <w:rsid w:val="00F90306"/>
    <w:rsid w:val="00F9040A"/>
    <w:rsid w:val="00F90941"/>
    <w:rsid w:val="00F90B01"/>
    <w:rsid w:val="00F90E90"/>
    <w:rsid w:val="00F9118C"/>
    <w:rsid w:val="00F91412"/>
    <w:rsid w:val="00F9160B"/>
    <w:rsid w:val="00F91DF5"/>
    <w:rsid w:val="00F91EAF"/>
    <w:rsid w:val="00F92898"/>
    <w:rsid w:val="00F92B4A"/>
    <w:rsid w:val="00F938A5"/>
    <w:rsid w:val="00F939F2"/>
    <w:rsid w:val="00F93AF4"/>
    <w:rsid w:val="00F93D38"/>
    <w:rsid w:val="00F93DC3"/>
    <w:rsid w:val="00F94311"/>
    <w:rsid w:val="00F94385"/>
    <w:rsid w:val="00F9464C"/>
    <w:rsid w:val="00F94C12"/>
    <w:rsid w:val="00F94EC4"/>
    <w:rsid w:val="00F94F3A"/>
    <w:rsid w:val="00F95029"/>
    <w:rsid w:val="00F95267"/>
    <w:rsid w:val="00F95312"/>
    <w:rsid w:val="00F95621"/>
    <w:rsid w:val="00F957CF"/>
    <w:rsid w:val="00F9588D"/>
    <w:rsid w:val="00F96197"/>
    <w:rsid w:val="00F964BA"/>
    <w:rsid w:val="00F96787"/>
    <w:rsid w:val="00F96868"/>
    <w:rsid w:val="00F969C9"/>
    <w:rsid w:val="00F96B73"/>
    <w:rsid w:val="00F96CF8"/>
    <w:rsid w:val="00F9760B"/>
    <w:rsid w:val="00FA015F"/>
    <w:rsid w:val="00FA037F"/>
    <w:rsid w:val="00FA0646"/>
    <w:rsid w:val="00FA0A9B"/>
    <w:rsid w:val="00FA1432"/>
    <w:rsid w:val="00FA1701"/>
    <w:rsid w:val="00FA1894"/>
    <w:rsid w:val="00FA1B7F"/>
    <w:rsid w:val="00FA1BBB"/>
    <w:rsid w:val="00FA201B"/>
    <w:rsid w:val="00FA2F95"/>
    <w:rsid w:val="00FA3486"/>
    <w:rsid w:val="00FA3529"/>
    <w:rsid w:val="00FA419F"/>
    <w:rsid w:val="00FA4334"/>
    <w:rsid w:val="00FA4B13"/>
    <w:rsid w:val="00FA4B99"/>
    <w:rsid w:val="00FA50A3"/>
    <w:rsid w:val="00FA519A"/>
    <w:rsid w:val="00FA5309"/>
    <w:rsid w:val="00FA530C"/>
    <w:rsid w:val="00FA5419"/>
    <w:rsid w:val="00FA54C4"/>
    <w:rsid w:val="00FA56B0"/>
    <w:rsid w:val="00FA5D8B"/>
    <w:rsid w:val="00FA624F"/>
    <w:rsid w:val="00FA6270"/>
    <w:rsid w:val="00FA65EE"/>
    <w:rsid w:val="00FA670F"/>
    <w:rsid w:val="00FA6C63"/>
    <w:rsid w:val="00FA6EDE"/>
    <w:rsid w:val="00FA6FB5"/>
    <w:rsid w:val="00FA71CC"/>
    <w:rsid w:val="00FA721D"/>
    <w:rsid w:val="00FA72C5"/>
    <w:rsid w:val="00FA73FC"/>
    <w:rsid w:val="00FA76F3"/>
    <w:rsid w:val="00FA7B30"/>
    <w:rsid w:val="00FA7BF3"/>
    <w:rsid w:val="00FA7D7A"/>
    <w:rsid w:val="00FA7DFD"/>
    <w:rsid w:val="00FA7E23"/>
    <w:rsid w:val="00FA7E36"/>
    <w:rsid w:val="00FA7EBC"/>
    <w:rsid w:val="00FA7ED1"/>
    <w:rsid w:val="00FB02C1"/>
    <w:rsid w:val="00FB086F"/>
    <w:rsid w:val="00FB0F4F"/>
    <w:rsid w:val="00FB1014"/>
    <w:rsid w:val="00FB138F"/>
    <w:rsid w:val="00FB1870"/>
    <w:rsid w:val="00FB1B21"/>
    <w:rsid w:val="00FB1C41"/>
    <w:rsid w:val="00FB1C60"/>
    <w:rsid w:val="00FB1DBC"/>
    <w:rsid w:val="00FB241C"/>
    <w:rsid w:val="00FB2463"/>
    <w:rsid w:val="00FB2652"/>
    <w:rsid w:val="00FB26F4"/>
    <w:rsid w:val="00FB2A12"/>
    <w:rsid w:val="00FB2AC8"/>
    <w:rsid w:val="00FB2E14"/>
    <w:rsid w:val="00FB3449"/>
    <w:rsid w:val="00FB37A1"/>
    <w:rsid w:val="00FB386C"/>
    <w:rsid w:val="00FB3B0F"/>
    <w:rsid w:val="00FB3BB6"/>
    <w:rsid w:val="00FB3DAA"/>
    <w:rsid w:val="00FB42CB"/>
    <w:rsid w:val="00FB44EB"/>
    <w:rsid w:val="00FB458D"/>
    <w:rsid w:val="00FB4D1C"/>
    <w:rsid w:val="00FB5C00"/>
    <w:rsid w:val="00FB6274"/>
    <w:rsid w:val="00FB6408"/>
    <w:rsid w:val="00FB6453"/>
    <w:rsid w:val="00FB6488"/>
    <w:rsid w:val="00FB6664"/>
    <w:rsid w:val="00FB6BAE"/>
    <w:rsid w:val="00FB6CD0"/>
    <w:rsid w:val="00FB6D53"/>
    <w:rsid w:val="00FB72C8"/>
    <w:rsid w:val="00FB73AA"/>
    <w:rsid w:val="00FB743C"/>
    <w:rsid w:val="00FB772F"/>
    <w:rsid w:val="00FB7879"/>
    <w:rsid w:val="00FB7887"/>
    <w:rsid w:val="00FB7DF3"/>
    <w:rsid w:val="00FB7E20"/>
    <w:rsid w:val="00FC021E"/>
    <w:rsid w:val="00FC039C"/>
    <w:rsid w:val="00FC09BE"/>
    <w:rsid w:val="00FC0B75"/>
    <w:rsid w:val="00FC0C67"/>
    <w:rsid w:val="00FC0D62"/>
    <w:rsid w:val="00FC0F43"/>
    <w:rsid w:val="00FC11C8"/>
    <w:rsid w:val="00FC1409"/>
    <w:rsid w:val="00FC1635"/>
    <w:rsid w:val="00FC184C"/>
    <w:rsid w:val="00FC1B0A"/>
    <w:rsid w:val="00FC2024"/>
    <w:rsid w:val="00FC26D8"/>
    <w:rsid w:val="00FC285C"/>
    <w:rsid w:val="00FC2997"/>
    <w:rsid w:val="00FC37BA"/>
    <w:rsid w:val="00FC3CD0"/>
    <w:rsid w:val="00FC3D27"/>
    <w:rsid w:val="00FC442C"/>
    <w:rsid w:val="00FC452F"/>
    <w:rsid w:val="00FC48D8"/>
    <w:rsid w:val="00FC4AE9"/>
    <w:rsid w:val="00FC4DA7"/>
    <w:rsid w:val="00FC4E74"/>
    <w:rsid w:val="00FC50EF"/>
    <w:rsid w:val="00FC5A9B"/>
    <w:rsid w:val="00FC5B87"/>
    <w:rsid w:val="00FC609E"/>
    <w:rsid w:val="00FC6132"/>
    <w:rsid w:val="00FC6279"/>
    <w:rsid w:val="00FC63A8"/>
    <w:rsid w:val="00FC640D"/>
    <w:rsid w:val="00FC6902"/>
    <w:rsid w:val="00FC6A68"/>
    <w:rsid w:val="00FC6D63"/>
    <w:rsid w:val="00FC6DD4"/>
    <w:rsid w:val="00FC76B4"/>
    <w:rsid w:val="00FC7726"/>
    <w:rsid w:val="00FC7905"/>
    <w:rsid w:val="00FC7C92"/>
    <w:rsid w:val="00FC9893"/>
    <w:rsid w:val="00FD03B7"/>
    <w:rsid w:val="00FD0412"/>
    <w:rsid w:val="00FD04BB"/>
    <w:rsid w:val="00FD0F46"/>
    <w:rsid w:val="00FD1D49"/>
    <w:rsid w:val="00FD20C6"/>
    <w:rsid w:val="00FD2EDB"/>
    <w:rsid w:val="00FD3035"/>
    <w:rsid w:val="00FD307A"/>
    <w:rsid w:val="00FD31EA"/>
    <w:rsid w:val="00FD341B"/>
    <w:rsid w:val="00FD34A3"/>
    <w:rsid w:val="00FD4152"/>
    <w:rsid w:val="00FD46F9"/>
    <w:rsid w:val="00FD4D9C"/>
    <w:rsid w:val="00FD4E15"/>
    <w:rsid w:val="00FD51F2"/>
    <w:rsid w:val="00FD5379"/>
    <w:rsid w:val="00FD5945"/>
    <w:rsid w:val="00FD5A36"/>
    <w:rsid w:val="00FD5B06"/>
    <w:rsid w:val="00FD5BC0"/>
    <w:rsid w:val="00FD5BF7"/>
    <w:rsid w:val="00FD5C6B"/>
    <w:rsid w:val="00FD5DA4"/>
    <w:rsid w:val="00FD5F0D"/>
    <w:rsid w:val="00FD6319"/>
    <w:rsid w:val="00FD63A2"/>
    <w:rsid w:val="00FD6EE9"/>
    <w:rsid w:val="00FD7431"/>
    <w:rsid w:val="00FD7AE1"/>
    <w:rsid w:val="00FD7FD9"/>
    <w:rsid w:val="00FE067E"/>
    <w:rsid w:val="00FE0810"/>
    <w:rsid w:val="00FE0C33"/>
    <w:rsid w:val="00FE0E39"/>
    <w:rsid w:val="00FE0FD3"/>
    <w:rsid w:val="00FE1079"/>
    <w:rsid w:val="00FE118C"/>
    <w:rsid w:val="00FE1504"/>
    <w:rsid w:val="00FE1724"/>
    <w:rsid w:val="00FE192B"/>
    <w:rsid w:val="00FE19D3"/>
    <w:rsid w:val="00FE1A7A"/>
    <w:rsid w:val="00FE1E11"/>
    <w:rsid w:val="00FE2358"/>
    <w:rsid w:val="00FE2774"/>
    <w:rsid w:val="00FE2E23"/>
    <w:rsid w:val="00FE2FAD"/>
    <w:rsid w:val="00FE3115"/>
    <w:rsid w:val="00FE3354"/>
    <w:rsid w:val="00FE365F"/>
    <w:rsid w:val="00FE39D2"/>
    <w:rsid w:val="00FE426F"/>
    <w:rsid w:val="00FE445B"/>
    <w:rsid w:val="00FE4784"/>
    <w:rsid w:val="00FE4CFF"/>
    <w:rsid w:val="00FE4E8F"/>
    <w:rsid w:val="00FE5069"/>
    <w:rsid w:val="00FE567D"/>
    <w:rsid w:val="00FE5690"/>
    <w:rsid w:val="00FE586F"/>
    <w:rsid w:val="00FE58C3"/>
    <w:rsid w:val="00FE5B03"/>
    <w:rsid w:val="00FE5DCA"/>
    <w:rsid w:val="00FE6011"/>
    <w:rsid w:val="00FE64CF"/>
    <w:rsid w:val="00FE666F"/>
    <w:rsid w:val="00FE6728"/>
    <w:rsid w:val="00FE6E20"/>
    <w:rsid w:val="00FE6FF9"/>
    <w:rsid w:val="00FE74F7"/>
    <w:rsid w:val="00FE757B"/>
    <w:rsid w:val="00FE76B3"/>
    <w:rsid w:val="00FE7819"/>
    <w:rsid w:val="00FF00D7"/>
    <w:rsid w:val="00FF0338"/>
    <w:rsid w:val="00FF0441"/>
    <w:rsid w:val="00FF04E5"/>
    <w:rsid w:val="00FF074B"/>
    <w:rsid w:val="00FF1199"/>
    <w:rsid w:val="00FF1475"/>
    <w:rsid w:val="00FF1758"/>
    <w:rsid w:val="00FF1F1B"/>
    <w:rsid w:val="00FF216D"/>
    <w:rsid w:val="00FF2488"/>
    <w:rsid w:val="00FF2CA2"/>
    <w:rsid w:val="00FF2FC6"/>
    <w:rsid w:val="00FF3B74"/>
    <w:rsid w:val="00FF3FB1"/>
    <w:rsid w:val="00FF401D"/>
    <w:rsid w:val="00FF40AB"/>
    <w:rsid w:val="00FF43F8"/>
    <w:rsid w:val="00FF45B2"/>
    <w:rsid w:val="00FF4A47"/>
    <w:rsid w:val="00FF4F0A"/>
    <w:rsid w:val="00FF515C"/>
    <w:rsid w:val="00FF5343"/>
    <w:rsid w:val="00FF5F38"/>
    <w:rsid w:val="00FF63E8"/>
    <w:rsid w:val="00FF63EA"/>
    <w:rsid w:val="00FF66A4"/>
    <w:rsid w:val="00FF6B27"/>
    <w:rsid w:val="00FF6E86"/>
    <w:rsid w:val="00FF7501"/>
    <w:rsid w:val="00FF75FF"/>
    <w:rsid w:val="00FF7B0D"/>
    <w:rsid w:val="00FF7C22"/>
    <w:rsid w:val="00FF7E64"/>
    <w:rsid w:val="00FF7F38"/>
    <w:rsid w:val="01140501"/>
    <w:rsid w:val="01280DB8"/>
    <w:rsid w:val="0132B756"/>
    <w:rsid w:val="0134C7C2"/>
    <w:rsid w:val="01454BC6"/>
    <w:rsid w:val="01460212"/>
    <w:rsid w:val="014AE7E5"/>
    <w:rsid w:val="014C0D6C"/>
    <w:rsid w:val="0158B2A2"/>
    <w:rsid w:val="015EED2F"/>
    <w:rsid w:val="0185B62C"/>
    <w:rsid w:val="01984DF5"/>
    <w:rsid w:val="01B31716"/>
    <w:rsid w:val="01EA6A1F"/>
    <w:rsid w:val="01EBAE50"/>
    <w:rsid w:val="01FA2992"/>
    <w:rsid w:val="01FA57BB"/>
    <w:rsid w:val="01FAACB8"/>
    <w:rsid w:val="01FD09C4"/>
    <w:rsid w:val="021F70A5"/>
    <w:rsid w:val="023017B7"/>
    <w:rsid w:val="026E4E6E"/>
    <w:rsid w:val="027061FA"/>
    <w:rsid w:val="02775777"/>
    <w:rsid w:val="0289695F"/>
    <w:rsid w:val="02CB74A0"/>
    <w:rsid w:val="02F471A8"/>
    <w:rsid w:val="030D88DD"/>
    <w:rsid w:val="033EAC6E"/>
    <w:rsid w:val="034BB00A"/>
    <w:rsid w:val="0357D3F9"/>
    <w:rsid w:val="03591EA2"/>
    <w:rsid w:val="036AE905"/>
    <w:rsid w:val="0370A8ED"/>
    <w:rsid w:val="037F4C4C"/>
    <w:rsid w:val="0391A60E"/>
    <w:rsid w:val="039981EA"/>
    <w:rsid w:val="03998504"/>
    <w:rsid w:val="03AA16C1"/>
    <w:rsid w:val="03AA5D28"/>
    <w:rsid w:val="03B95F38"/>
    <w:rsid w:val="03C31E39"/>
    <w:rsid w:val="03C76C34"/>
    <w:rsid w:val="03DCD0AA"/>
    <w:rsid w:val="03FEB119"/>
    <w:rsid w:val="0401B50A"/>
    <w:rsid w:val="041E47E8"/>
    <w:rsid w:val="04224D60"/>
    <w:rsid w:val="042C6DE7"/>
    <w:rsid w:val="043456E8"/>
    <w:rsid w:val="043509DC"/>
    <w:rsid w:val="04377E9F"/>
    <w:rsid w:val="043C0E28"/>
    <w:rsid w:val="043FD3E6"/>
    <w:rsid w:val="04444969"/>
    <w:rsid w:val="04474FDF"/>
    <w:rsid w:val="0448B9A0"/>
    <w:rsid w:val="044DC14B"/>
    <w:rsid w:val="0472926B"/>
    <w:rsid w:val="048ABBBF"/>
    <w:rsid w:val="04C46B8C"/>
    <w:rsid w:val="04C7873E"/>
    <w:rsid w:val="04D35127"/>
    <w:rsid w:val="04DCE03B"/>
    <w:rsid w:val="04DFD5BC"/>
    <w:rsid w:val="04E52511"/>
    <w:rsid w:val="04E5826D"/>
    <w:rsid w:val="04E70F08"/>
    <w:rsid w:val="04E86047"/>
    <w:rsid w:val="050D74B4"/>
    <w:rsid w:val="051DA81A"/>
    <w:rsid w:val="0525C031"/>
    <w:rsid w:val="052C5219"/>
    <w:rsid w:val="053374BF"/>
    <w:rsid w:val="054E3716"/>
    <w:rsid w:val="055011E3"/>
    <w:rsid w:val="055FBDAF"/>
    <w:rsid w:val="056AC609"/>
    <w:rsid w:val="056CCF75"/>
    <w:rsid w:val="058F3362"/>
    <w:rsid w:val="05A56B4C"/>
    <w:rsid w:val="05AD4946"/>
    <w:rsid w:val="05C4BA03"/>
    <w:rsid w:val="05C7770C"/>
    <w:rsid w:val="05D9BC41"/>
    <w:rsid w:val="05F1368D"/>
    <w:rsid w:val="062EC9A8"/>
    <w:rsid w:val="066DA390"/>
    <w:rsid w:val="066E4032"/>
    <w:rsid w:val="067503DB"/>
    <w:rsid w:val="069E25B9"/>
    <w:rsid w:val="06A89CDA"/>
    <w:rsid w:val="06B3D89C"/>
    <w:rsid w:val="06B68828"/>
    <w:rsid w:val="06CD104A"/>
    <w:rsid w:val="06EB83FC"/>
    <w:rsid w:val="06F06D6D"/>
    <w:rsid w:val="070D20F4"/>
    <w:rsid w:val="071621C1"/>
    <w:rsid w:val="07338673"/>
    <w:rsid w:val="07476812"/>
    <w:rsid w:val="07505D0E"/>
    <w:rsid w:val="07711A84"/>
    <w:rsid w:val="0791D04D"/>
    <w:rsid w:val="079AA2F5"/>
    <w:rsid w:val="07B2BCDA"/>
    <w:rsid w:val="07B8E8A9"/>
    <w:rsid w:val="07C09C32"/>
    <w:rsid w:val="07D2ABED"/>
    <w:rsid w:val="07F06356"/>
    <w:rsid w:val="07FEA43D"/>
    <w:rsid w:val="0859DAE0"/>
    <w:rsid w:val="087667CC"/>
    <w:rsid w:val="087F8051"/>
    <w:rsid w:val="0894B063"/>
    <w:rsid w:val="08ADB796"/>
    <w:rsid w:val="08AEA469"/>
    <w:rsid w:val="08AF553A"/>
    <w:rsid w:val="08ECCFC2"/>
    <w:rsid w:val="08F34402"/>
    <w:rsid w:val="08F7E246"/>
    <w:rsid w:val="08FAA95E"/>
    <w:rsid w:val="0913BBBE"/>
    <w:rsid w:val="091AD752"/>
    <w:rsid w:val="091C33BC"/>
    <w:rsid w:val="09220940"/>
    <w:rsid w:val="09255C4A"/>
    <w:rsid w:val="092D1724"/>
    <w:rsid w:val="0936D15D"/>
    <w:rsid w:val="094433A6"/>
    <w:rsid w:val="096777A7"/>
    <w:rsid w:val="09691004"/>
    <w:rsid w:val="0983D0DB"/>
    <w:rsid w:val="09B5B199"/>
    <w:rsid w:val="09C4944C"/>
    <w:rsid w:val="09DA7093"/>
    <w:rsid w:val="09EA39CE"/>
    <w:rsid w:val="09EA4EA7"/>
    <w:rsid w:val="09FD85F1"/>
    <w:rsid w:val="09FE4BD6"/>
    <w:rsid w:val="0A00015B"/>
    <w:rsid w:val="0A1C2AA4"/>
    <w:rsid w:val="0A236232"/>
    <w:rsid w:val="0A3A74F4"/>
    <w:rsid w:val="0A48B098"/>
    <w:rsid w:val="0A71B71B"/>
    <w:rsid w:val="0A7F2CBD"/>
    <w:rsid w:val="0A8DC2A1"/>
    <w:rsid w:val="0A924697"/>
    <w:rsid w:val="0A983058"/>
    <w:rsid w:val="0AAB0383"/>
    <w:rsid w:val="0ADC77C6"/>
    <w:rsid w:val="0AFBD683"/>
    <w:rsid w:val="0B0DF81B"/>
    <w:rsid w:val="0B1EFFBA"/>
    <w:rsid w:val="0B34BAAC"/>
    <w:rsid w:val="0B3FB075"/>
    <w:rsid w:val="0B618482"/>
    <w:rsid w:val="0B71FF83"/>
    <w:rsid w:val="0B73D8A5"/>
    <w:rsid w:val="0B780E58"/>
    <w:rsid w:val="0B964B41"/>
    <w:rsid w:val="0B990A68"/>
    <w:rsid w:val="0BA1466E"/>
    <w:rsid w:val="0BA456A0"/>
    <w:rsid w:val="0BA55D30"/>
    <w:rsid w:val="0BD996BD"/>
    <w:rsid w:val="0BDC1755"/>
    <w:rsid w:val="0BE3BAD2"/>
    <w:rsid w:val="0BF7DC95"/>
    <w:rsid w:val="0C17AA78"/>
    <w:rsid w:val="0C205346"/>
    <w:rsid w:val="0C502EF7"/>
    <w:rsid w:val="0C51342E"/>
    <w:rsid w:val="0C587F22"/>
    <w:rsid w:val="0C5F75C9"/>
    <w:rsid w:val="0C6C7BA1"/>
    <w:rsid w:val="0C982E00"/>
    <w:rsid w:val="0CA0E74E"/>
    <w:rsid w:val="0CAEC677"/>
    <w:rsid w:val="0CB4DD1F"/>
    <w:rsid w:val="0CB8755C"/>
    <w:rsid w:val="0CC9EB5E"/>
    <w:rsid w:val="0CDA3921"/>
    <w:rsid w:val="0CDD5F9E"/>
    <w:rsid w:val="0CDF0E76"/>
    <w:rsid w:val="0CE5DF35"/>
    <w:rsid w:val="0CFC6E45"/>
    <w:rsid w:val="0D0ADBED"/>
    <w:rsid w:val="0D1EB295"/>
    <w:rsid w:val="0D297F47"/>
    <w:rsid w:val="0D3344F7"/>
    <w:rsid w:val="0D375A44"/>
    <w:rsid w:val="0D3C8C91"/>
    <w:rsid w:val="0D73FF17"/>
    <w:rsid w:val="0D77C90B"/>
    <w:rsid w:val="0DB7BC92"/>
    <w:rsid w:val="0DBF318A"/>
    <w:rsid w:val="0DD497DC"/>
    <w:rsid w:val="0DEEB7B1"/>
    <w:rsid w:val="0DF292A5"/>
    <w:rsid w:val="0E108B01"/>
    <w:rsid w:val="0E31EA3E"/>
    <w:rsid w:val="0E404044"/>
    <w:rsid w:val="0E44B516"/>
    <w:rsid w:val="0E53AF36"/>
    <w:rsid w:val="0E568551"/>
    <w:rsid w:val="0E7117AA"/>
    <w:rsid w:val="0E97181A"/>
    <w:rsid w:val="0EC0904C"/>
    <w:rsid w:val="0EDA2C8B"/>
    <w:rsid w:val="0EE5A9D3"/>
    <w:rsid w:val="0EE70B03"/>
    <w:rsid w:val="0EEBFC86"/>
    <w:rsid w:val="0F040FAC"/>
    <w:rsid w:val="0F084273"/>
    <w:rsid w:val="0F23A7BC"/>
    <w:rsid w:val="0F26B4E3"/>
    <w:rsid w:val="0F3440EC"/>
    <w:rsid w:val="0F53D0B6"/>
    <w:rsid w:val="0F8473D6"/>
    <w:rsid w:val="0F885FB1"/>
    <w:rsid w:val="0F8930F0"/>
    <w:rsid w:val="0F935B09"/>
    <w:rsid w:val="0F9E15DE"/>
    <w:rsid w:val="0FA2823A"/>
    <w:rsid w:val="0FB7DDDC"/>
    <w:rsid w:val="0FC3E33B"/>
    <w:rsid w:val="0FD5A5C3"/>
    <w:rsid w:val="0FDA5FE6"/>
    <w:rsid w:val="0FF16250"/>
    <w:rsid w:val="0FF79261"/>
    <w:rsid w:val="1007974C"/>
    <w:rsid w:val="1016AC39"/>
    <w:rsid w:val="1027121E"/>
    <w:rsid w:val="1035600A"/>
    <w:rsid w:val="103B5E2A"/>
    <w:rsid w:val="1046B0CA"/>
    <w:rsid w:val="1073C5CD"/>
    <w:rsid w:val="107E8E97"/>
    <w:rsid w:val="1083DDB3"/>
    <w:rsid w:val="10963A7B"/>
    <w:rsid w:val="109A32D1"/>
    <w:rsid w:val="10A04E46"/>
    <w:rsid w:val="10A754BB"/>
    <w:rsid w:val="10F3A372"/>
    <w:rsid w:val="111BF243"/>
    <w:rsid w:val="112B484E"/>
    <w:rsid w:val="1130E755"/>
    <w:rsid w:val="1130F3AB"/>
    <w:rsid w:val="1132E2B7"/>
    <w:rsid w:val="11402C46"/>
    <w:rsid w:val="1145DD73"/>
    <w:rsid w:val="114C7332"/>
    <w:rsid w:val="11648171"/>
    <w:rsid w:val="1168D2C1"/>
    <w:rsid w:val="11738E9F"/>
    <w:rsid w:val="1181C48F"/>
    <w:rsid w:val="11A21A4E"/>
    <w:rsid w:val="11CFFBEC"/>
    <w:rsid w:val="11D32040"/>
    <w:rsid w:val="11D3FE44"/>
    <w:rsid w:val="11E51A50"/>
    <w:rsid w:val="1229784D"/>
    <w:rsid w:val="122BDBDE"/>
    <w:rsid w:val="1230B8B6"/>
    <w:rsid w:val="123EE2F7"/>
    <w:rsid w:val="124C18D5"/>
    <w:rsid w:val="126AFE9C"/>
    <w:rsid w:val="1278E6A8"/>
    <w:rsid w:val="127D0C51"/>
    <w:rsid w:val="129E58CB"/>
    <w:rsid w:val="12A3759A"/>
    <w:rsid w:val="12BACA61"/>
    <w:rsid w:val="12BDEC7C"/>
    <w:rsid w:val="12C2FFA9"/>
    <w:rsid w:val="12C40A55"/>
    <w:rsid w:val="12CA462A"/>
    <w:rsid w:val="12D5A89F"/>
    <w:rsid w:val="12DE1F3B"/>
    <w:rsid w:val="12E0AF8C"/>
    <w:rsid w:val="12E43E22"/>
    <w:rsid w:val="12EE2066"/>
    <w:rsid w:val="1311E1F3"/>
    <w:rsid w:val="1318E543"/>
    <w:rsid w:val="1329A4C7"/>
    <w:rsid w:val="132BF0FB"/>
    <w:rsid w:val="133A2E36"/>
    <w:rsid w:val="133A8577"/>
    <w:rsid w:val="134DD387"/>
    <w:rsid w:val="134EE73A"/>
    <w:rsid w:val="13545AF5"/>
    <w:rsid w:val="135AE728"/>
    <w:rsid w:val="13636723"/>
    <w:rsid w:val="139184D9"/>
    <w:rsid w:val="13A0C5A4"/>
    <w:rsid w:val="13B92F17"/>
    <w:rsid w:val="13BE688A"/>
    <w:rsid w:val="13C09AC6"/>
    <w:rsid w:val="13D8E911"/>
    <w:rsid w:val="13EA0C0D"/>
    <w:rsid w:val="13FF6F4C"/>
    <w:rsid w:val="140EBC10"/>
    <w:rsid w:val="142A8DDD"/>
    <w:rsid w:val="1430DCF5"/>
    <w:rsid w:val="1432C75C"/>
    <w:rsid w:val="14382C18"/>
    <w:rsid w:val="1444EB12"/>
    <w:rsid w:val="1465E3C0"/>
    <w:rsid w:val="14747D61"/>
    <w:rsid w:val="147A888F"/>
    <w:rsid w:val="14809C1C"/>
    <w:rsid w:val="14989078"/>
    <w:rsid w:val="14CBA6D8"/>
    <w:rsid w:val="14CBCCF5"/>
    <w:rsid w:val="14D9C7E7"/>
    <w:rsid w:val="14DBC403"/>
    <w:rsid w:val="14DD2B1A"/>
    <w:rsid w:val="14E3CED7"/>
    <w:rsid w:val="14E79C55"/>
    <w:rsid w:val="14F0B45E"/>
    <w:rsid w:val="14F89A73"/>
    <w:rsid w:val="150A45D0"/>
    <w:rsid w:val="150EDCD4"/>
    <w:rsid w:val="152D2243"/>
    <w:rsid w:val="155E08FC"/>
    <w:rsid w:val="15635AB2"/>
    <w:rsid w:val="15688002"/>
    <w:rsid w:val="15811130"/>
    <w:rsid w:val="158521EA"/>
    <w:rsid w:val="158BF52E"/>
    <w:rsid w:val="1590B797"/>
    <w:rsid w:val="1592051A"/>
    <w:rsid w:val="15982930"/>
    <w:rsid w:val="159E4607"/>
    <w:rsid w:val="15D3C498"/>
    <w:rsid w:val="15DBF790"/>
    <w:rsid w:val="15E86A6E"/>
    <w:rsid w:val="15EA756E"/>
    <w:rsid w:val="15EE50B3"/>
    <w:rsid w:val="15F18D14"/>
    <w:rsid w:val="15F6A96F"/>
    <w:rsid w:val="15FAC3AD"/>
    <w:rsid w:val="15FF0493"/>
    <w:rsid w:val="15FFE33B"/>
    <w:rsid w:val="160986FE"/>
    <w:rsid w:val="16464802"/>
    <w:rsid w:val="1652F378"/>
    <w:rsid w:val="165ACA25"/>
    <w:rsid w:val="166AAD2D"/>
    <w:rsid w:val="166ABEDF"/>
    <w:rsid w:val="1686CF0F"/>
    <w:rsid w:val="16A1AD51"/>
    <w:rsid w:val="16AF97B6"/>
    <w:rsid w:val="16C3AE6A"/>
    <w:rsid w:val="16FE4213"/>
    <w:rsid w:val="170E0C04"/>
    <w:rsid w:val="171C10D5"/>
    <w:rsid w:val="1752170B"/>
    <w:rsid w:val="1762DE0E"/>
    <w:rsid w:val="17694C15"/>
    <w:rsid w:val="1783C97D"/>
    <w:rsid w:val="17863C3B"/>
    <w:rsid w:val="17A9BF13"/>
    <w:rsid w:val="17E3BCCA"/>
    <w:rsid w:val="17E7FF4C"/>
    <w:rsid w:val="17FD03E2"/>
    <w:rsid w:val="17FDBEB7"/>
    <w:rsid w:val="17FE6346"/>
    <w:rsid w:val="18084C51"/>
    <w:rsid w:val="18294ED9"/>
    <w:rsid w:val="182D0673"/>
    <w:rsid w:val="1834FD6A"/>
    <w:rsid w:val="183AA2DC"/>
    <w:rsid w:val="184C82A2"/>
    <w:rsid w:val="184D1DC3"/>
    <w:rsid w:val="1857E23C"/>
    <w:rsid w:val="186BFA95"/>
    <w:rsid w:val="18765BD0"/>
    <w:rsid w:val="1876E262"/>
    <w:rsid w:val="18774CF2"/>
    <w:rsid w:val="1885248B"/>
    <w:rsid w:val="18923035"/>
    <w:rsid w:val="18CD30E8"/>
    <w:rsid w:val="18D4207D"/>
    <w:rsid w:val="18E90FF8"/>
    <w:rsid w:val="18FA9B51"/>
    <w:rsid w:val="19076268"/>
    <w:rsid w:val="190DBD2A"/>
    <w:rsid w:val="19107712"/>
    <w:rsid w:val="19140CF7"/>
    <w:rsid w:val="1923F122"/>
    <w:rsid w:val="194A8090"/>
    <w:rsid w:val="1952D470"/>
    <w:rsid w:val="1960C2BE"/>
    <w:rsid w:val="19726440"/>
    <w:rsid w:val="198C6C00"/>
    <w:rsid w:val="19DABBDC"/>
    <w:rsid w:val="19E83C98"/>
    <w:rsid w:val="19FAAB2E"/>
    <w:rsid w:val="1A2580A0"/>
    <w:rsid w:val="1A2B7DB6"/>
    <w:rsid w:val="1A312117"/>
    <w:rsid w:val="1A357751"/>
    <w:rsid w:val="1A4433C8"/>
    <w:rsid w:val="1A47056B"/>
    <w:rsid w:val="1A818A13"/>
    <w:rsid w:val="1A8859AE"/>
    <w:rsid w:val="1A8D512B"/>
    <w:rsid w:val="1AA18438"/>
    <w:rsid w:val="1AB86001"/>
    <w:rsid w:val="1AC79274"/>
    <w:rsid w:val="1AD2B92C"/>
    <w:rsid w:val="1ADABB19"/>
    <w:rsid w:val="1AFE2995"/>
    <w:rsid w:val="1B07A546"/>
    <w:rsid w:val="1B09856E"/>
    <w:rsid w:val="1B2EF0C0"/>
    <w:rsid w:val="1B6EA0E2"/>
    <w:rsid w:val="1B7243D3"/>
    <w:rsid w:val="1B785D89"/>
    <w:rsid w:val="1B79C85B"/>
    <w:rsid w:val="1B96BA76"/>
    <w:rsid w:val="1BA18254"/>
    <w:rsid w:val="1BA460F6"/>
    <w:rsid w:val="1BAC343F"/>
    <w:rsid w:val="1BAC9F15"/>
    <w:rsid w:val="1BBEA0FF"/>
    <w:rsid w:val="1BD6F7A0"/>
    <w:rsid w:val="1BE797FF"/>
    <w:rsid w:val="1BEF9D83"/>
    <w:rsid w:val="1BF7FF18"/>
    <w:rsid w:val="1BFC6546"/>
    <w:rsid w:val="1C087063"/>
    <w:rsid w:val="1C0A5A32"/>
    <w:rsid w:val="1C262625"/>
    <w:rsid w:val="1C2CEAD9"/>
    <w:rsid w:val="1C43FAFA"/>
    <w:rsid w:val="1C4CF903"/>
    <w:rsid w:val="1C54909F"/>
    <w:rsid w:val="1C55A5DF"/>
    <w:rsid w:val="1C56CBDC"/>
    <w:rsid w:val="1C5D227C"/>
    <w:rsid w:val="1C6FA1DE"/>
    <w:rsid w:val="1C842EC4"/>
    <w:rsid w:val="1C919187"/>
    <w:rsid w:val="1C9ADB7A"/>
    <w:rsid w:val="1CAF3888"/>
    <w:rsid w:val="1CC62A31"/>
    <w:rsid w:val="1CC7207D"/>
    <w:rsid w:val="1CE9D4DB"/>
    <w:rsid w:val="1CEA92B0"/>
    <w:rsid w:val="1CF2C487"/>
    <w:rsid w:val="1D1BC2D0"/>
    <w:rsid w:val="1D211080"/>
    <w:rsid w:val="1D2E7C75"/>
    <w:rsid w:val="1D317FB4"/>
    <w:rsid w:val="1D8CF29A"/>
    <w:rsid w:val="1D8E030C"/>
    <w:rsid w:val="1D94F7FB"/>
    <w:rsid w:val="1DA3E0C2"/>
    <w:rsid w:val="1DA5BB6D"/>
    <w:rsid w:val="1E0C4EDB"/>
    <w:rsid w:val="1E125FBF"/>
    <w:rsid w:val="1E140825"/>
    <w:rsid w:val="1E1ACDFE"/>
    <w:rsid w:val="1E1ED8A6"/>
    <w:rsid w:val="1E3F14D2"/>
    <w:rsid w:val="1E4F3ED4"/>
    <w:rsid w:val="1E7CEEFD"/>
    <w:rsid w:val="1E8584A4"/>
    <w:rsid w:val="1EA7B388"/>
    <w:rsid w:val="1EC11475"/>
    <w:rsid w:val="1ED19C13"/>
    <w:rsid w:val="1EDF347C"/>
    <w:rsid w:val="1EEB1D65"/>
    <w:rsid w:val="1EF524A5"/>
    <w:rsid w:val="1F333D0D"/>
    <w:rsid w:val="1F4A7CA9"/>
    <w:rsid w:val="1F578DB4"/>
    <w:rsid w:val="1F5A0615"/>
    <w:rsid w:val="1F655348"/>
    <w:rsid w:val="1F692E85"/>
    <w:rsid w:val="1F7075A4"/>
    <w:rsid w:val="1F76C00B"/>
    <w:rsid w:val="1F7F9999"/>
    <w:rsid w:val="1F8BF241"/>
    <w:rsid w:val="1FB55715"/>
    <w:rsid w:val="1FD65A0B"/>
    <w:rsid w:val="1FF527B5"/>
    <w:rsid w:val="201E9762"/>
    <w:rsid w:val="201FD5E8"/>
    <w:rsid w:val="2024A4C7"/>
    <w:rsid w:val="2044DAD6"/>
    <w:rsid w:val="2047DF05"/>
    <w:rsid w:val="20669B8D"/>
    <w:rsid w:val="209E0D46"/>
    <w:rsid w:val="20A1644F"/>
    <w:rsid w:val="20B0517A"/>
    <w:rsid w:val="20B6CCAB"/>
    <w:rsid w:val="20C632FC"/>
    <w:rsid w:val="20F0A924"/>
    <w:rsid w:val="20FD8024"/>
    <w:rsid w:val="20FE8F26"/>
    <w:rsid w:val="21118650"/>
    <w:rsid w:val="211B029D"/>
    <w:rsid w:val="21293A08"/>
    <w:rsid w:val="212DB722"/>
    <w:rsid w:val="21309A6B"/>
    <w:rsid w:val="2137EB84"/>
    <w:rsid w:val="21572BA7"/>
    <w:rsid w:val="2158111D"/>
    <w:rsid w:val="216340E3"/>
    <w:rsid w:val="216A8F99"/>
    <w:rsid w:val="216D62B8"/>
    <w:rsid w:val="217A2F39"/>
    <w:rsid w:val="219321E6"/>
    <w:rsid w:val="219BBF19"/>
    <w:rsid w:val="21BDDFFF"/>
    <w:rsid w:val="21BFF837"/>
    <w:rsid w:val="21DD6902"/>
    <w:rsid w:val="2222745C"/>
    <w:rsid w:val="222623AB"/>
    <w:rsid w:val="222CD6C1"/>
    <w:rsid w:val="2246506F"/>
    <w:rsid w:val="2248F5E4"/>
    <w:rsid w:val="226E0324"/>
    <w:rsid w:val="228389FA"/>
    <w:rsid w:val="22A7EA06"/>
    <w:rsid w:val="22B31C15"/>
    <w:rsid w:val="22B647C1"/>
    <w:rsid w:val="22E6E8B1"/>
    <w:rsid w:val="22EAB77F"/>
    <w:rsid w:val="22EE861F"/>
    <w:rsid w:val="22F953FF"/>
    <w:rsid w:val="22FD2BAB"/>
    <w:rsid w:val="2308A4D7"/>
    <w:rsid w:val="230B6506"/>
    <w:rsid w:val="2312741F"/>
    <w:rsid w:val="2317EFD2"/>
    <w:rsid w:val="231D93A8"/>
    <w:rsid w:val="234FE1C8"/>
    <w:rsid w:val="2375DFC2"/>
    <w:rsid w:val="2393070B"/>
    <w:rsid w:val="239DB6EF"/>
    <w:rsid w:val="239ED786"/>
    <w:rsid w:val="23A6BFE1"/>
    <w:rsid w:val="23F89299"/>
    <w:rsid w:val="240C11BC"/>
    <w:rsid w:val="24152525"/>
    <w:rsid w:val="24267692"/>
    <w:rsid w:val="2444FC20"/>
    <w:rsid w:val="2454F078"/>
    <w:rsid w:val="245F1C7B"/>
    <w:rsid w:val="2466CF20"/>
    <w:rsid w:val="2468BA47"/>
    <w:rsid w:val="24BA630E"/>
    <w:rsid w:val="24CBE177"/>
    <w:rsid w:val="24CEF4BB"/>
    <w:rsid w:val="24EA03FF"/>
    <w:rsid w:val="24FAD3B6"/>
    <w:rsid w:val="24FD9DA7"/>
    <w:rsid w:val="2516D3A3"/>
    <w:rsid w:val="251DCA7D"/>
    <w:rsid w:val="2524B289"/>
    <w:rsid w:val="2525465A"/>
    <w:rsid w:val="252BDD0F"/>
    <w:rsid w:val="254123D1"/>
    <w:rsid w:val="254C8811"/>
    <w:rsid w:val="25765877"/>
    <w:rsid w:val="257CE670"/>
    <w:rsid w:val="257F833B"/>
    <w:rsid w:val="2580A15A"/>
    <w:rsid w:val="258B286C"/>
    <w:rsid w:val="259BB443"/>
    <w:rsid w:val="259C412F"/>
    <w:rsid w:val="25A26996"/>
    <w:rsid w:val="25ACD096"/>
    <w:rsid w:val="25B50CE0"/>
    <w:rsid w:val="25D11A41"/>
    <w:rsid w:val="25DC31A5"/>
    <w:rsid w:val="262128F9"/>
    <w:rsid w:val="264F1E74"/>
    <w:rsid w:val="2654856F"/>
    <w:rsid w:val="2658D860"/>
    <w:rsid w:val="266364BE"/>
    <w:rsid w:val="2663B9BD"/>
    <w:rsid w:val="2666B8C2"/>
    <w:rsid w:val="266EAFDF"/>
    <w:rsid w:val="266EE196"/>
    <w:rsid w:val="267BFDD9"/>
    <w:rsid w:val="2684CB3C"/>
    <w:rsid w:val="268E9096"/>
    <w:rsid w:val="26975973"/>
    <w:rsid w:val="269A924A"/>
    <w:rsid w:val="269D0736"/>
    <w:rsid w:val="26B68142"/>
    <w:rsid w:val="26B9D265"/>
    <w:rsid w:val="26CE1E5F"/>
    <w:rsid w:val="26DB231D"/>
    <w:rsid w:val="26DD6F8F"/>
    <w:rsid w:val="26E3B5CE"/>
    <w:rsid w:val="26EB0540"/>
    <w:rsid w:val="26F1427E"/>
    <w:rsid w:val="26FB3DA6"/>
    <w:rsid w:val="2720468D"/>
    <w:rsid w:val="2727CB52"/>
    <w:rsid w:val="272A1E7A"/>
    <w:rsid w:val="2744B1EC"/>
    <w:rsid w:val="279A6930"/>
    <w:rsid w:val="27A1171B"/>
    <w:rsid w:val="27C2DFC0"/>
    <w:rsid w:val="27DBB625"/>
    <w:rsid w:val="27DF9687"/>
    <w:rsid w:val="27ED6E91"/>
    <w:rsid w:val="27FC62FD"/>
    <w:rsid w:val="280FAF23"/>
    <w:rsid w:val="281750EB"/>
    <w:rsid w:val="28294D5B"/>
    <w:rsid w:val="2846E022"/>
    <w:rsid w:val="2848E06B"/>
    <w:rsid w:val="2862588A"/>
    <w:rsid w:val="287DC532"/>
    <w:rsid w:val="289610C6"/>
    <w:rsid w:val="28A353F2"/>
    <w:rsid w:val="28B10543"/>
    <w:rsid w:val="28C2C8E2"/>
    <w:rsid w:val="28CFA6F2"/>
    <w:rsid w:val="28E1108E"/>
    <w:rsid w:val="28E22720"/>
    <w:rsid w:val="28FA8515"/>
    <w:rsid w:val="28FD1097"/>
    <w:rsid w:val="290682ED"/>
    <w:rsid w:val="2919D55F"/>
    <w:rsid w:val="29260BF1"/>
    <w:rsid w:val="294B7CE2"/>
    <w:rsid w:val="295D51BE"/>
    <w:rsid w:val="29662D24"/>
    <w:rsid w:val="29941FCF"/>
    <w:rsid w:val="2997458A"/>
    <w:rsid w:val="29B93D1F"/>
    <w:rsid w:val="29CEB518"/>
    <w:rsid w:val="29F1AE43"/>
    <w:rsid w:val="2A50986D"/>
    <w:rsid w:val="2A594B02"/>
    <w:rsid w:val="2A6CA34C"/>
    <w:rsid w:val="2A7101FC"/>
    <w:rsid w:val="2A7CDBD0"/>
    <w:rsid w:val="2A7E84F5"/>
    <w:rsid w:val="2A8169CD"/>
    <w:rsid w:val="2A9E8A97"/>
    <w:rsid w:val="2AA22E6B"/>
    <w:rsid w:val="2AA88C04"/>
    <w:rsid w:val="2AC55C44"/>
    <w:rsid w:val="2AD54307"/>
    <w:rsid w:val="2AD83B7F"/>
    <w:rsid w:val="2AE371A3"/>
    <w:rsid w:val="2AF208F2"/>
    <w:rsid w:val="2AF99E31"/>
    <w:rsid w:val="2B072BF8"/>
    <w:rsid w:val="2B0AFD2E"/>
    <w:rsid w:val="2B0E2A09"/>
    <w:rsid w:val="2B356FF5"/>
    <w:rsid w:val="2B5E23B9"/>
    <w:rsid w:val="2B61A28A"/>
    <w:rsid w:val="2B620E6B"/>
    <w:rsid w:val="2B7F6DF5"/>
    <w:rsid w:val="2BAB1906"/>
    <w:rsid w:val="2BB0AC89"/>
    <w:rsid w:val="2BD05C92"/>
    <w:rsid w:val="2BE0C630"/>
    <w:rsid w:val="2C04E82B"/>
    <w:rsid w:val="2C10FD79"/>
    <w:rsid w:val="2C16B088"/>
    <w:rsid w:val="2C31D277"/>
    <w:rsid w:val="2C488F6B"/>
    <w:rsid w:val="2C7B12F7"/>
    <w:rsid w:val="2C7E13B6"/>
    <w:rsid w:val="2C8EC586"/>
    <w:rsid w:val="2C9212D2"/>
    <w:rsid w:val="2CA0CE76"/>
    <w:rsid w:val="2CA26404"/>
    <w:rsid w:val="2CCAA33B"/>
    <w:rsid w:val="2CF280B3"/>
    <w:rsid w:val="2CF5615D"/>
    <w:rsid w:val="2D036CCF"/>
    <w:rsid w:val="2D1BC6A3"/>
    <w:rsid w:val="2D1FA3C0"/>
    <w:rsid w:val="2D249400"/>
    <w:rsid w:val="2D2867F5"/>
    <w:rsid w:val="2D28D4F7"/>
    <w:rsid w:val="2D34CD6C"/>
    <w:rsid w:val="2D4CC3AC"/>
    <w:rsid w:val="2D74449F"/>
    <w:rsid w:val="2D7FABFB"/>
    <w:rsid w:val="2D8310E4"/>
    <w:rsid w:val="2D878D57"/>
    <w:rsid w:val="2D901E7E"/>
    <w:rsid w:val="2DA1F6BE"/>
    <w:rsid w:val="2DA84F4A"/>
    <w:rsid w:val="2DCEE812"/>
    <w:rsid w:val="2DE63573"/>
    <w:rsid w:val="2DEC25B4"/>
    <w:rsid w:val="2E15B245"/>
    <w:rsid w:val="2E1D313F"/>
    <w:rsid w:val="2E1FE9F1"/>
    <w:rsid w:val="2E8316D8"/>
    <w:rsid w:val="2ED15FE9"/>
    <w:rsid w:val="2EE38F4B"/>
    <w:rsid w:val="2EE7052D"/>
    <w:rsid w:val="2F072125"/>
    <w:rsid w:val="2F0729EE"/>
    <w:rsid w:val="2F0AC409"/>
    <w:rsid w:val="2F141A27"/>
    <w:rsid w:val="2F197CAB"/>
    <w:rsid w:val="2F26E500"/>
    <w:rsid w:val="2F431C19"/>
    <w:rsid w:val="2F5B8D5F"/>
    <w:rsid w:val="2F5E9CB5"/>
    <w:rsid w:val="2F66EF07"/>
    <w:rsid w:val="2F72CD73"/>
    <w:rsid w:val="2FA0D0AB"/>
    <w:rsid w:val="2FA38D79"/>
    <w:rsid w:val="2FB0D017"/>
    <w:rsid w:val="2FD2DC94"/>
    <w:rsid w:val="2FD6DCED"/>
    <w:rsid w:val="2FDE6EC8"/>
    <w:rsid w:val="2FE008D3"/>
    <w:rsid w:val="301F000D"/>
    <w:rsid w:val="3028FAF4"/>
    <w:rsid w:val="302B4D9C"/>
    <w:rsid w:val="304DA4AC"/>
    <w:rsid w:val="30502B58"/>
    <w:rsid w:val="30529E07"/>
    <w:rsid w:val="30724BE9"/>
    <w:rsid w:val="3077F6AA"/>
    <w:rsid w:val="3082D1E7"/>
    <w:rsid w:val="30D94FEB"/>
    <w:rsid w:val="30F82533"/>
    <w:rsid w:val="3102DF20"/>
    <w:rsid w:val="3102E6DE"/>
    <w:rsid w:val="310C5783"/>
    <w:rsid w:val="31216232"/>
    <w:rsid w:val="31237E23"/>
    <w:rsid w:val="3147329E"/>
    <w:rsid w:val="315E9779"/>
    <w:rsid w:val="31695C8F"/>
    <w:rsid w:val="316CD992"/>
    <w:rsid w:val="31917CC4"/>
    <w:rsid w:val="3191D7B1"/>
    <w:rsid w:val="31940FE9"/>
    <w:rsid w:val="31A3F005"/>
    <w:rsid w:val="31AF52B9"/>
    <w:rsid w:val="31BBBEB7"/>
    <w:rsid w:val="31CF47F1"/>
    <w:rsid w:val="31D9E7E6"/>
    <w:rsid w:val="31E160C6"/>
    <w:rsid w:val="31F46D43"/>
    <w:rsid w:val="3221FAD8"/>
    <w:rsid w:val="3225D7C6"/>
    <w:rsid w:val="323D8060"/>
    <w:rsid w:val="323F1430"/>
    <w:rsid w:val="324B8069"/>
    <w:rsid w:val="324E65E4"/>
    <w:rsid w:val="324E997A"/>
    <w:rsid w:val="32532A2E"/>
    <w:rsid w:val="3259774B"/>
    <w:rsid w:val="32603664"/>
    <w:rsid w:val="329E5C68"/>
    <w:rsid w:val="32A25580"/>
    <w:rsid w:val="32BFC805"/>
    <w:rsid w:val="33064F5D"/>
    <w:rsid w:val="3308A058"/>
    <w:rsid w:val="330EB95E"/>
    <w:rsid w:val="331D8D9E"/>
    <w:rsid w:val="3331BD52"/>
    <w:rsid w:val="33525D2F"/>
    <w:rsid w:val="337EC0EE"/>
    <w:rsid w:val="338200E7"/>
    <w:rsid w:val="338E619F"/>
    <w:rsid w:val="339BBFB6"/>
    <w:rsid w:val="339E3E43"/>
    <w:rsid w:val="339EF3E5"/>
    <w:rsid w:val="33A8693E"/>
    <w:rsid w:val="33AFA43F"/>
    <w:rsid w:val="33BEB20F"/>
    <w:rsid w:val="33BF9B4D"/>
    <w:rsid w:val="33E1B717"/>
    <w:rsid w:val="33EFFBF9"/>
    <w:rsid w:val="33F33D92"/>
    <w:rsid w:val="340E0EFE"/>
    <w:rsid w:val="340E4D46"/>
    <w:rsid w:val="3451AEF3"/>
    <w:rsid w:val="345DD39A"/>
    <w:rsid w:val="346166D3"/>
    <w:rsid w:val="34903870"/>
    <w:rsid w:val="34B81998"/>
    <w:rsid w:val="34BD7CD8"/>
    <w:rsid w:val="34EAAA0D"/>
    <w:rsid w:val="34FCC2F9"/>
    <w:rsid w:val="35013DFA"/>
    <w:rsid w:val="3508A25B"/>
    <w:rsid w:val="35306D27"/>
    <w:rsid w:val="354D3122"/>
    <w:rsid w:val="354DAA89"/>
    <w:rsid w:val="356A08EC"/>
    <w:rsid w:val="357CEE72"/>
    <w:rsid w:val="35863E0D"/>
    <w:rsid w:val="3590D914"/>
    <w:rsid w:val="359A13A7"/>
    <w:rsid w:val="35A3D66A"/>
    <w:rsid w:val="35AF5260"/>
    <w:rsid w:val="35CA9017"/>
    <w:rsid w:val="35CAA23E"/>
    <w:rsid w:val="35CECAAC"/>
    <w:rsid w:val="35D58E41"/>
    <w:rsid w:val="35E6156B"/>
    <w:rsid w:val="35F4D32E"/>
    <w:rsid w:val="35F53FDB"/>
    <w:rsid w:val="35F8D140"/>
    <w:rsid w:val="3603DB75"/>
    <w:rsid w:val="361057C4"/>
    <w:rsid w:val="361C03CB"/>
    <w:rsid w:val="3637872E"/>
    <w:rsid w:val="3637E368"/>
    <w:rsid w:val="363D5DB8"/>
    <w:rsid w:val="363ED0FB"/>
    <w:rsid w:val="366B5C77"/>
    <w:rsid w:val="3687CFBA"/>
    <w:rsid w:val="368DE569"/>
    <w:rsid w:val="368E2C14"/>
    <w:rsid w:val="369B52FC"/>
    <w:rsid w:val="36C66049"/>
    <w:rsid w:val="36D375F8"/>
    <w:rsid w:val="36DEC4C5"/>
    <w:rsid w:val="36EFE8C7"/>
    <w:rsid w:val="36F7EDB5"/>
    <w:rsid w:val="36FFDA3B"/>
    <w:rsid w:val="37094CFA"/>
    <w:rsid w:val="370EF9D8"/>
    <w:rsid w:val="37420962"/>
    <w:rsid w:val="3743662A"/>
    <w:rsid w:val="375BE0A8"/>
    <w:rsid w:val="3787916A"/>
    <w:rsid w:val="37AF6D61"/>
    <w:rsid w:val="37ED52CC"/>
    <w:rsid w:val="38014B5E"/>
    <w:rsid w:val="380B7A1C"/>
    <w:rsid w:val="381159CB"/>
    <w:rsid w:val="3823B3AB"/>
    <w:rsid w:val="3825788B"/>
    <w:rsid w:val="385058E1"/>
    <w:rsid w:val="3863FFDE"/>
    <w:rsid w:val="38677C2F"/>
    <w:rsid w:val="38971CED"/>
    <w:rsid w:val="389838AD"/>
    <w:rsid w:val="38A34367"/>
    <w:rsid w:val="38AD817C"/>
    <w:rsid w:val="38B4A470"/>
    <w:rsid w:val="38CB8E96"/>
    <w:rsid w:val="38CBEA12"/>
    <w:rsid w:val="38E88961"/>
    <w:rsid w:val="38EDC524"/>
    <w:rsid w:val="392A55C5"/>
    <w:rsid w:val="392E795B"/>
    <w:rsid w:val="392F55FF"/>
    <w:rsid w:val="3930DB39"/>
    <w:rsid w:val="393FE712"/>
    <w:rsid w:val="394E6541"/>
    <w:rsid w:val="395CEC35"/>
    <w:rsid w:val="396E9E8D"/>
    <w:rsid w:val="397B5B39"/>
    <w:rsid w:val="3989A648"/>
    <w:rsid w:val="39A745E5"/>
    <w:rsid w:val="39C3659D"/>
    <w:rsid w:val="39C4942B"/>
    <w:rsid w:val="39CB6D21"/>
    <w:rsid w:val="39CE65AA"/>
    <w:rsid w:val="39F6EFD2"/>
    <w:rsid w:val="39FE2AA1"/>
    <w:rsid w:val="3A05D200"/>
    <w:rsid w:val="3A1CE815"/>
    <w:rsid w:val="3A2B2E72"/>
    <w:rsid w:val="3A2EBD05"/>
    <w:rsid w:val="3A4D23EC"/>
    <w:rsid w:val="3AB1573B"/>
    <w:rsid w:val="3AB1EB9D"/>
    <w:rsid w:val="3AE95E21"/>
    <w:rsid w:val="3AF49F5B"/>
    <w:rsid w:val="3B01EC00"/>
    <w:rsid w:val="3B2471F5"/>
    <w:rsid w:val="3B266CA0"/>
    <w:rsid w:val="3B4BEBE9"/>
    <w:rsid w:val="3B4FFD87"/>
    <w:rsid w:val="3BC294AD"/>
    <w:rsid w:val="3BC2B019"/>
    <w:rsid w:val="3BD17C3D"/>
    <w:rsid w:val="3BD95566"/>
    <w:rsid w:val="3BD9E629"/>
    <w:rsid w:val="3C10456A"/>
    <w:rsid w:val="3C1441BD"/>
    <w:rsid w:val="3C4679D7"/>
    <w:rsid w:val="3C7B3953"/>
    <w:rsid w:val="3C7ED1AA"/>
    <w:rsid w:val="3C7FC718"/>
    <w:rsid w:val="3CBB6431"/>
    <w:rsid w:val="3CCE5A3D"/>
    <w:rsid w:val="3CD65568"/>
    <w:rsid w:val="3CD96899"/>
    <w:rsid w:val="3CE7B623"/>
    <w:rsid w:val="3CFB3BB8"/>
    <w:rsid w:val="3CFBE91B"/>
    <w:rsid w:val="3D066602"/>
    <w:rsid w:val="3D14912D"/>
    <w:rsid w:val="3D164690"/>
    <w:rsid w:val="3D224C6C"/>
    <w:rsid w:val="3D2A1A16"/>
    <w:rsid w:val="3D3177EE"/>
    <w:rsid w:val="3D41C172"/>
    <w:rsid w:val="3D430AD6"/>
    <w:rsid w:val="3D4D0A2A"/>
    <w:rsid w:val="3D5F6BB9"/>
    <w:rsid w:val="3D66912E"/>
    <w:rsid w:val="3D6FCB31"/>
    <w:rsid w:val="3DA652E5"/>
    <w:rsid w:val="3DAB95F6"/>
    <w:rsid w:val="3DC01B1B"/>
    <w:rsid w:val="3DC6F8F2"/>
    <w:rsid w:val="3DF3B426"/>
    <w:rsid w:val="3E00489A"/>
    <w:rsid w:val="3E173DC3"/>
    <w:rsid w:val="3E280276"/>
    <w:rsid w:val="3E46AA8B"/>
    <w:rsid w:val="3E51D004"/>
    <w:rsid w:val="3E5D6389"/>
    <w:rsid w:val="3E637433"/>
    <w:rsid w:val="3E7CB3F7"/>
    <w:rsid w:val="3E7E44C8"/>
    <w:rsid w:val="3E7F7B62"/>
    <w:rsid w:val="3EB86210"/>
    <w:rsid w:val="3EBE8F63"/>
    <w:rsid w:val="3EC447C6"/>
    <w:rsid w:val="3ECACB3B"/>
    <w:rsid w:val="3ECB2BE0"/>
    <w:rsid w:val="3ECBADA4"/>
    <w:rsid w:val="3EE62B8B"/>
    <w:rsid w:val="3EF9C2F3"/>
    <w:rsid w:val="3EFF0149"/>
    <w:rsid w:val="3F0270A2"/>
    <w:rsid w:val="3F2FB601"/>
    <w:rsid w:val="3F514C81"/>
    <w:rsid w:val="3F59552C"/>
    <w:rsid w:val="3F638BA9"/>
    <w:rsid w:val="3F6BD9E7"/>
    <w:rsid w:val="3F6E0F5D"/>
    <w:rsid w:val="3F88884F"/>
    <w:rsid w:val="3FAAA5A3"/>
    <w:rsid w:val="3FBAE145"/>
    <w:rsid w:val="3FC20015"/>
    <w:rsid w:val="3FD2BA83"/>
    <w:rsid w:val="3FE8D42B"/>
    <w:rsid w:val="3FF83455"/>
    <w:rsid w:val="4006B521"/>
    <w:rsid w:val="4049D372"/>
    <w:rsid w:val="407546C6"/>
    <w:rsid w:val="4086396B"/>
    <w:rsid w:val="408C86CE"/>
    <w:rsid w:val="40918A38"/>
    <w:rsid w:val="409498F2"/>
    <w:rsid w:val="40B94A35"/>
    <w:rsid w:val="40BD9592"/>
    <w:rsid w:val="4101507B"/>
    <w:rsid w:val="41131A9E"/>
    <w:rsid w:val="4143A666"/>
    <w:rsid w:val="4155B266"/>
    <w:rsid w:val="41599BCF"/>
    <w:rsid w:val="415AB088"/>
    <w:rsid w:val="41779C49"/>
    <w:rsid w:val="4195378D"/>
    <w:rsid w:val="41A2BE8D"/>
    <w:rsid w:val="41AD3235"/>
    <w:rsid w:val="41C2FE11"/>
    <w:rsid w:val="41DE6B3F"/>
    <w:rsid w:val="41E4F5F2"/>
    <w:rsid w:val="41EB9F95"/>
    <w:rsid w:val="41FE7DEE"/>
    <w:rsid w:val="4201321B"/>
    <w:rsid w:val="421580A4"/>
    <w:rsid w:val="4231015A"/>
    <w:rsid w:val="423C8156"/>
    <w:rsid w:val="4257B522"/>
    <w:rsid w:val="425C05CA"/>
    <w:rsid w:val="426EEC14"/>
    <w:rsid w:val="426FDAA9"/>
    <w:rsid w:val="427896D2"/>
    <w:rsid w:val="42A87C4D"/>
    <w:rsid w:val="42C14DE7"/>
    <w:rsid w:val="42E919D1"/>
    <w:rsid w:val="42F091A7"/>
    <w:rsid w:val="42FC8D6A"/>
    <w:rsid w:val="4314A7F2"/>
    <w:rsid w:val="433E2CBF"/>
    <w:rsid w:val="4340A26A"/>
    <w:rsid w:val="43502EC0"/>
    <w:rsid w:val="436846AF"/>
    <w:rsid w:val="43B1B935"/>
    <w:rsid w:val="43D9287A"/>
    <w:rsid w:val="43F053B1"/>
    <w:rsid w:val="4400C9C2"/>
    <w:rsid w:val="4401588F"/>
    <w:rsid w:val="4408D32E"/>
    <w:rsid w:val="440A2060"/>
    <w:rsid w:val="4412DBA6"/>
    <w:rsid w:val="442F9268"/>
    <w:rsid w:val="4432FBCB"/>
    <w:rsid w:val="443A5ADB"/>
    <w:rsid w:val="4449048F"/>
    <w:rsid w:val="4454BA43"/>
    <w:rsid w:val="4465CB34"/>
    <w:rsid w:val="446734AC"/>
    <w:rsid w:val="44725B0B"/>
    <w:rsid w:val="44A470B9"/>
    <w:rsid w:val="44B1E8B0"/>
    <w:rsid w:val="44C2DEAB"/>
    <w:rsid w:val="44CDBCA0"/>
    <w:rsid w:val="4501F7CC"/>
    <w:rsid w:val="45199791"/>
    <w:rsid w:val="45257918"/>
    <w:rsid w:val="4529DDD5"/>
    <w:rsid w:val="452D9B34"/>
    <w:rsid w:val="4549A17C"/>
    <w:rsid w:val="454A7AED"/>
    <w:rsid w:val="454D8AA7"/>
    <w:rsid w:val="45551F15"/>
    <w:rsid w:val="456E2130"/>
    <w:rsid w:val="4594963E"/>
    <w:rsid w:val="45A2197B"/>
    <w:rsid w:val="45A2EB3F"/>
    <w:rsid w:val="45A8ED62"/>
    <w:rsid w:val="45AC95FF"/>
    <w:rsid w:val="45B37FA9"/>
    <w:rsid w:val="45E60672"/>
    <w:rsid w:val="45E69ACE"/>
    <w:rsid w:val="45E85145"/>
    <w:rsid w:val="45F38913"/>
    <w:rsid w:val="462A61F2"/>
    <w:rsid w:val="464B1238"/>
    <w:rsid w:val="4656700B"/>
    <w:rsid w:val="465BE251"/>
    <w:rsid w:val="46647BA7"/>
    <w:rsid w:val="466B972C"/>
    <w:rsid w:val="466F5EB1"/>
    <w:rsid w:val="469211CB"/>
    <w:rsid w:val="469E6F4E"/>
    <w:rsid w:val="46A3AA86"/>
    <w:rsid w:val="46AC7CDE"/>
    <w:rsid w:val="46ACB901"/>
    <w:rsid w:val="46C75A9A"/>
    <w:rsid w:val="46EC31C4"/>
    <w:rsid w:val="47040E74"/>
    <w:rsid w:val="470EB101"/>
    <w:rsid w:val="47198FD8"/>
    <w:rsid w:val="471CEA0E"/>
    <w:rsid w:val="4724E054"/>
    <w:rsid w:val="47607D67"/>
    <w:rsid w:val="4767A7D6"/>
    <w:rsid w:val="477A7ACD"/>
    <w:rsid w:val="4788F0AC"/>
    <w:rsid w:val="47AA010D"/>
    <w:rsid w:val="47AE5BA4"/>
    <w:rsid w:val="47AF9283"/>
    <w:rsid w:val="47BAA736"/>
    <w:rsid w:val="47D07FFB"/>
    <w:rsid w:val="47DDAB28"/>
    <w:rsid w:val="47FF93DC"/>
    <w:rsid w:val="480210EE"/>
    <w:rsid w:val="480FE303"/>
    <w:rsid w:val="48189EBC"/>
    <w:rsid w:val="4819799D"/>
    <w:rsid w:val="481CB3C2"/>
    <w:rsid w:val="48325089"/>
    <w:rsid w:val="48335285"/>
    <w:rsid w:val="4838E7A6"/>
    <w:rsid w:val="487105DE"/>
    <w:rsid w:val="488B3E23"/>
    <w:rsid w:val="48AF342A"/>
    <w:rsid w:val="48B37A07"/>
    <w:rsid w:val="48D1640B"/>
    <w:rsid w:val="48E15DAF"/>
    <w:rsid w:val="48E3AAF2"/>
    <w:rsid w:val="48F434C6"/>
    <w:rsid w:val="4907B154"/>
    <w:rsid w:val="491492E7"/>
    <w:rsid w:val="4920A66C"/>
    <w:rsid w:val="4934810E"/>
    <w:rsid w:val="493796BF"/>
    <w:rsid w:val="493CCA02"/>
    <w:rsid w:val="495D48AA"/>
    <w:rsid w:val="496D0E92"/>
    <w:rsid w:val="4974A410"/>
    <w:rsid w:val="499DF703"/>
    <w:rsid w:val="49B48FD7"/>
    <w:rsid w:val="49D89B62"/>
    <w:rsid w:val="49DEA7EC"/>
    <w:rsid w:val="49E8DF14"/>
    <w:rsid w:val="4A08ADAA"/>
    <w:rsid w:val="4A213579"/>
    <w:rsid w:val="4A226445"/>
    <w:rsid w:val="4A42FDBD"/>
    <w:rsid w:val="4A5A7492"/>
    <w:rsid w:val="4A5DD6F2"/>
    <w:rsid w:val="4A70F28E"/>
    <w:rsid w:val="4A7E2FF0"/>
    <w:rsid w:val="4A89F000"/>
    <w:rsid w:val="4A8F0365"/>
    <w:rsid w:val="4A9283D2"/>
    <w:rsid w:val="4AAE2047"/>
    <w:rsid w:val="4AC55034"/>
    <w:rsid w:val="4AD685BA"/>
    <w:rsid w:val="4AF52E6D"/>
    <w:rsid w:val="4B08DE79"/>
    <w:rsid w:val="4B0E1E3B"/>
    <w:rsid w:val="4B143117"/>
    <w:rsid w:val="4B22EC6B"/>
    <w:rsid w:val="4B298C71"/>
    <w:rsid w:val="4B332249"/>
    <w:rsid w:val="4B3E60B8"/>
    <w:rsid w:val="4B4001B3"/>
    <w:rsid w:val="4B6D689D"/>
    <w:rsid w:val="4B782B81"/>
    <w:rsid w:val="4B98706A"/>
    <w:rsid w:val="4B9F021B"/>
    <w:rsid w:val="4BA404AB"/>
    <w:rsid w:val="4BA83224"/>
    <w:rsid w:val="4BCD5CC5"/>
    <w:rsid w:val="4BD4E234"/>
    <w:rsid w:val="4BE3632D"/>
    <w:rsid w:val="4BEA2F3E"/>
    <w:rsid w:val="4C146C0C"/>
    <w:rsid w:val="4C14722D"/>
    <w:rsid w:val="4C2CAE3B"/>
    <w:rsid w:val="4C820E37"/>
    <w:rsid w:val="4C867516"/>
    <w:rsid w:val="4C95673E"/>
    <w:rsid w:val="4C983046"/>
    <w:rsid w:val="4CA05A38"/>
    <w:rsid w:val="4CAE0667"/>
    <w:rsid w:val="4CB082D8"/>
    <w:rsid w:val="4CCA0674"/>
    <w:rsid w:val="4CD912E2"/>
    <w:rsid w:val="4D08876F"/>
    <w:rsid w:val="4D139284"/>
    <w:rsid w:val="4D1423A3"/>
    <w:rsid w:val="4D24140C"/>
    <w:rsid w:val="4D28E159"/>
    <w:rsid w:val="4D2BC699"/>
    <w:rsid w:val="4D35B099"/>
    <w:rsid w:val="4D50E1DB"/>
    <w:rsid w:val="4D84529E"/>
    <w:rsid w:val="4D8ED087"/>
    <w:rsid w:val="4DA882C6"/>
    <w:rsid w:val="4DABB89F"/>
    <w:rsid w:val="4DB3C87D"/>
    <w:rsid w:val="4DC27385"/>
    <w:rsid w:val="4DC599B3"/>
    <w:rsid w:val="4DCCD118"/>
    <w:rsid w:val="4DF52A80"/>
    <w:rsid w:val="4E0AFE42"/>
    <w:rsid w:val="4E123793"/>
    <w:rsid w:val="4E157CD7"/>
    <w:rsid w:val="4E1F17A0"/>
    <w:rsid w:val="4E341165"/>
    <w:rsid w:val="4E3DEF83"/>
    <w:rsid w:val="4E513089"/>
    <w:rsid w:val="4E6E3085"/>
    <w:rsid w:val="4E81D446"/>
    <w:rsid w:val="4E924F1D"/>
    <w:rsid w:val="4E9404D9"/>
    <w:rsid w:val="4E96687E"/>
    <w:rsid w:val="4EA7E016"/>
    <w:rsid w:val="4EAE6693"/>
    <w:rsid w:val="4EB46410"/>
    <w:rsid w:val="4EC150F9"/>
    <w:rsid w:val="4ECA32FD"/>
    <w:rsid w:val="4EECE5D3"/>
    <w:rsid w:val="4F1509D9"/>
    <w:rsid w:val="4F3695AE"/>
    <w:rsid w:val="4F4BCDFD"/>
    <w:rsid w:val="4F5AE0C8"/>
    <w:rsid w:val="4FE1AF92"/>
    <w:rsid w:val="4FEA4692"/>
    <w:rsid w:val="501F3777"/>
    <w:rsid w:val="5028195A"/>
    <w:rsid w:val="503FDC55"/>
    <w:rsid w:val="504A7B10"/>
    <w:rsid w:val="504EBE72"/>
    <w:rsid w:val="5058D53F"/>
    <w:rsid w:val="50851992"/>
    <w:rsid w:val="509FD0DF"/>
    <w:rsid w:val="50A7826C"/>
    <w:rsid w:val="50B7B444"/>
    <w:rsid w:val="50BFE483"/>
    <w:rsid w:val="50F89F89"/>
    <w:rsid w:val="5114F504"/>
    <w:rsid w:val="5142C53A"/>
    <w:rsid w:val="5144C0BD"/>
    <w:rsid w:val="5155EA44"/>
    <w:rsid w:val="515D8D95"/>
    <w:rsid w:val="5176B730"/>
    <w:rsid w:val="518703EA"/>
    <w:rsid w:val="51B0AB7D"/>
    <w:rsid w:val="51CBCBF7"/>
    <w:rsid w:val="51CC37F8"/>
    <w:rsid w:val="51DB47D0"/>
    <w:rsid w:val="51E2E460"/>
    <w:rsid w:val="51EEE407"/>
    <w:rsid w:val="51F3D321"/>
    <w:rsid w:val="51F766B5"/>
    <w:rsid w:val="5213E96A"/>
    <w:rsid w:val="52197A9A"/>
    <w:rsid w:val="522B7E89"/>
    <w:rsid w:val="523BA329"/>
    <w:rsid w:val="5244533D"/>
    <w:rsid w:val="524B4025"/>
    <w:rsid w:val="524BEB3E"/>
    <w:rsid w:val="526CC65F"/>
    <w:rsid w:val="52751813"/>
    <w:rsid w:val="5279A170"/>
    <w:rsid w:val="5286801F"/>
    <w:rsid w:val="529F9CFD"/>
    <w:rsid w:val="52B8CA55"/>
    <w:rsid w:val="52C3789D"/>
    <w:rsid w:val="52C811B2"/>
    <w:rsid w:val="52D27D05"/>
    <w:rsid w:val="52DD27F0"/>
    <w:rsid w:val="52E1F369"/>
    <w:rsid w:val="52EA7A78"/>
    <w:rsid w:val="52F2802A"/>
    <w:rsid w:val="5301EBE6"/>
    <w:rsid w:val="530C4C39"/>
    <w:rsid w:val="53135FDF"/>
    <w:rsid w:val="5313A525"/>
    <w:rsid w:val="53245A32"/>
    <w:rsid w:val="53284346"/>
    <w:rsid w:val="5349B44F"/>
    <w:rsid w:val="534CFA24"/>
    <w:rsid w:val="5363CFAF"/>
    <w:rsid w:val="53A4F5CD"/>
    <w:rsid w:val="53A5E7F5"/>
    <w:rsid w:val="53A68770"/>
    <w:rsid w:val="53C4389B"/>
    <w:rsid w:val="53FCFB5C"/>
    <w:rsid w:val="53FDB905"/>
    <w:rsid w:val="542CBE73"/>
    <w:rsid w:val="5445B260"/>
    <w:rsid w:val="54486B1C"/>
    <w:rsid w:val="545E3A24"/>
    <w:rsid w:val="54669975"/>
    <w:rsid w:val="54B8B0FD"/>
    <w:rsid w:val="54C561B3"/>
    <w:rsid w:val="54C6531F"/>
    <w:rsid w:val="54C81663"/>
    <w:rsid w:val="54CE61FF"/>
    <w:rsid w:val="54FE8037"/>
    <w:rsid w:val="5500CEF4"/>
    <w:rsid w:val="5510757E"/>
    <w:rsid w:val="5535F252"/>
    <w:rsid w:val="553CA5B2"/>
    <w:rsid w:val="5542AFC8"/>
    <w:rsid w:val="554A8697"/>
    <w:rsid w:val="5551D24A"/>
    <w:rsid w:val="55628B11"/>
    <w:rsid w:val="55664FBC"/>
    <w:rsid w:val="557AD5D8"/>
    <w:rsid w:val="55A33E14"/>
    <w:rsid w:val="55B893CD"/>
    <w:rsid w:val="55D11736"/>
    <w:rsid w:val="55E2AEA0"/>
    <w:rsid w:val="55ED7635"/>
    <w:rsid w:val="55F98948"/>
    <w:rsid w:val="560EB567"/>
    <w:rsid w:val="562AB80F"/>
    <w:rsid w:val="56502D6A"/>
    <w:rsid w:val="5669522B"/>
    <w:rsid w:val="56ABD8CA"/>
    <w:rsid w:val="56AC187B"/>
    <w:rsid w:val="56CF316B"/>
    <w:rsid w:val="56DA13E3"/>
    <w:rsid w:val="5709CF8F"/>
    <w:rsid w:val="5716D492"/>
    <w:rsid w:val="5724C674"/>
    <w:rsid w:val="573EA7A4"/>
    <w:rsid w:val="574D2A43"/>
    <w:rsid w:val="574EE445"/>
    <w:rsid w:val="5777B32C"/>
    <w:rsid w:val="57801136"/>
    <w:rsid w:val="5785FF47"/>
    <w:rsid w:val="578D083D"/>
    <w:rsid w:val="578DD5F9"/>
    <w:rsid w:val="57A56A15"/>
    <w:rsid w:val="57AA084A"/>
    <w:rsid w:val="57AA9262"/>
    <w:rsid w:val="57AC3D90"/>
    <w:rsid w:val="57C2596A"/>
    <w:rsid w:val="57C930C1"/>
    <w:rsid w:val="57D7BC0C"/>
    <w:rsid w:val="57EDF74A"/>
    <w:rsid w:val="57F7FACA"/>
    <w:rsid w:val="5802625F"/>
    <w:rsid w:val="58098635"/>
    <w:rsid w:val="5809B018"/>
    <w:rsid w:val="5820B99F"/>
    <w:rsid w:val="5854C408"/>
    <w:rsid w:val="5857CAD5"/>
    <w:rsid w:val="5858D788"/>
    <w:rsid w:val="5860B2B2"/>
    <w:rsid w:val="58624824"/>
    <w:rsid w:val="5866018E"/>
    <w:rsid w:val="5897AAA8"/>
    <w:rsid w:val="58D06DFB"/>
    <w:rsid w:val="58D0F398"/>
    <w:rsid w:val="590E3172"/>
    <w:rsid w:val="592209CD"/>
    <w:rsid w:val="5961FC68"/>
    <w:rsid w:val="59647FF8"/>
    <w:rsid w:val="597461AA"/>
    <w:rsid w:val="59A5B770"/>
    <w:rsid w:val="59AC2657"/>
    <w:rsid w:val="59AF130C"/>
    <w:rsid w:val="59BF17C9"/>
    <w:rsid w:val="59EA8CEE"/>
    <w:rsid w:val="59F21AB7"/>
    <w:rsid w:val="59F8A0E5"/>
    <w:rsid w:val="5A0093A7"/>
    <w:rsid w:val="5A100291"/>
    <w:rsid w:val="5A13C745"/>
    <w:rsid w:val="5A1F0241"/>
    <w:rsid w:val="5A207EC3"/>
    <w:rsid w:val="5A5DD906"/>
    <w:rsid w:val="5A7F85EE"/>
    <w:rsid w:val="5A92777A"/>
    <w:rsid w:val="5A93EC32"/>
    <w:rsid w:val="5AAC323B"/>
    <w:rsid w:val="5AAE0293"/>
    <w:rsid w:val="5AC7362C"/>
    <w:rsid w:val="5AD426C3"/>
    <w:rsid w:val="5AD5886B"/>
    <w:rsid w:val="5ADFCB92"/>
    <w:rsid w:val="5B11472A"/>
    <w:rsid w:val="5B22AEE8"/>
    <w:rsid w:val="5B2E1B00"/>
    <w:rsid w:val="5B35F77E"/>
    <w:rsid w:val="5B417323"/>
    <w:rsid w:val="5B517773"/>
    <w:rsid w:val="5B61CF49"/>
    <w:rsid w:val="5B707B65"/>
    <w:rsid w:val="5B79DF69"/>
    <w:rsid w:val="5B7D5544"/>
    <w:rsid w:val="5B862016"/>
    <w:rsid w:val="5B8C1587"/>
    <w:rsid w:val="5B9A8429"/>
    <w:rsid w:val="5B9B6206"/>
    <w:rsid w:val="5BA038D6"/>
    <w:rsid w:val="5BA7C40F"/>
    <w:rsid w:val="5BC0E87F"/>
    <w:rsid w:val="5BC52F25"/>
    <w:rsid w:val="5BC751B5"/>
    <w:rsid w:val="5BE40E1E"/>
    <w:rsid w:val="5BFC0ED4"/>
    <w:rsid w:val="5C16DF98"/>
    <w:rsid w:val="5C304850"/>
    <w:rsid w:val="5C37A93F"/>
    <w:rsid w:val="5C73078B"/>
    <w:rsid w:val="5C7B68D8"/>
    <w:rsid w:val="5C7C991B"/>
    <w:rsid w:val="5C87C1D2"/>
    <w:rsid w:val="5C90A8ED"/>
    <w:rsid w:val="5C9E1560"/>
    <w:rsid w:val="5CB2C065"/>
    <w:rsid w:val="5CC2245A"/>
    <w:rsid w:val="5CCA9608"/>
    <w:rsid w:val="5CF504D3"/>
    <w:rsid w:val="5CFF5992"/>
    <w:rsid w:val="5D001902"/>
    <w:rsid w:val="5D07FA70"/>
    <w:rsid w:val="5D1D9984"/>
    <w:rsid w:val="5D25847B"/>
    <w:rsid w:val="5D2BDD3F"/>
    <w:rsid w:val="5D3009E9"/>
    <w:rsid w:val="5D317DCA"/>
    <w:rsid w:val="5D335730"/>
    <w:rsid w:val="5D38012D"/>
    <w:rsid w:val="5D46EE33"/>
    <w:rsid w:val="5D5E0EDA"/>
    <w:rsid w:val="5D942B37"/>
    <w:rsid w:val="5DA2F02C"/>
    <w:rsid w:val="5DB2786A"/>
    <w:rsid w:val="5DB3EE03"/>
    <w:rsid w:val="5DB617E4"/>
    <w:rsid w:val="5DCCC67D"/>
    <w:rsid w:val="5DEB7075"/>
    <w:rsid w:val="5DF268D8"/>
    <w:rsid w:val="5DFFBC4D"/>
    <w:rsid w:val="5E042DB4"/>
    <w:rsid w:val="5E07CD59"/>
    <w:rsid w:val="5E174F86"/>
    <w:rsid w:val="5E25F1BD"/>
    <w:rsid w:val="5E3AF86E"/>
    <w:rsid w:val="5E3C7D4D"/>
    <w:rsid w:val="5E4E63BB"/>
    <w:rsid w:val="5E60F118"/>
    <w:rsid w:val="5E6D9BAB"/>
    <w:rsid w:val="5E78026F"/>
    <w:rsid w:val="5E865045"/>
    <w:rsid w:val="5EB5F848"/>
    <w:rsid w:val="5EB809C8"/>
    <w:rsid w:val="5EC4A54B"/>
    <w:rsid w:val="5F00B263"/>
    <w:rsid w:val="5F10573B"/>
    <w:rsid w:val="5F1E5035"/>
    <w:rsid w:val="5F4B814D"/>
    <w:rsid w:val="5F5A328A"/>
    <w:rsid w:val="5F7C56D5"/>
    <w:rsid w:val="5F818FD3"/>
    <w:rsid w:val="5F819480"/>
    <w:rsid w:val="5F88ECBC"/>
    <w:rsid w:val="5F8F9ECC"/>
    <w:rsid w:val="5F9B1EF4"/>
    <w:rsid w:val="5FA2D6C7"/>
    <w:rsid w:val="5FB1824D"/>
    <w:rsid w:val="5FC5308B"/>
    <w:rsid w:val="5FF07E78"/>
    <w:rsid w:val="5FF5E58E"/>
    <w:rsid w:val="601E0C28"/>
    <w:rsid w:val="6024C3E1"/>
    <w:rsid w:val="6031832C"/>
    <w:rsid w:val="6038A0C1"/>
    <w:rsid w:val="603B3845"/>
    <w:rsid w:val="604307F6"/>
    <w:rsid w:val="60728578"/>
    <w:rsid w:val="60749756"/>
    <w:rsid w:val="607D45DD"/>
    <w:rsid w:val="6092C277"/>
    <w:rsid w:val="6096CAEF"/>
    <w:rsid w:val="60A747F6"/>
    <w:rsid w:val="60B493AD"/>
    <w:rsid w:val="60BC80A8"/>
    <w:rsid w:val="60CBD79B"/>
    <w:rsid w:val="60CD9E93"/>
    <w:rsid w:val="60DECA3A"/>
    <w:rsid w:val="60E52D1F"/>
    <w:rsid w:val="60E93DB8"/>
    <w:rsid w:val="60E9EBFC"/>
    <w:rsid w:val="61106DD6"/>
    <w:rsid w:val="613D9340"/>
    <w:rsid w:val="614970A9"/>
    <w:rsid w:val="61755023"/>
    <w:rsid w:val="618862A4"/>
    <w:rsid w:val="6192916A"/>
    <w:rsid w:val="619574CC"/>
    <w:rsid w:val="61CF6053"/>
    <w:rsid w:val="6204C975"/>
    <w:rsid w:val="620AC43C"/>
    <w:rsid w:val="624525EC"/>
    <w:rsid w:val="625B6576"/>
    <w:rsid w:val="6260DD2D"/>
    <w:rsid w:val="626DB750"/>
    <w:rsid w:val="627D96DB"/>
    <w:rsid w:val="627FA33D"/>
    <w:rsid w:val="629E6D67"/>
    <w:rsid w:val="62BFD0F1"/>
    <w:rsid w:val="62CCBDE0"/>
    <w:rsid w:val="62E936EC"/>
    <w:rsid w:val="62EA3C97"/>
    <w:rsid w:val="62EA7F38"/>
    <w:rsid w:val="62F4BC30"/>
    <w:rsid w:val="62F4E542"/>
    <w:rsid w:val="63042172"/>
    <w:rsid w:val="630509D0"/>
    <w:rsid w:val="630935AC"/>
    <w:rsid w:val="631B49EC"/>
    <w:rsid w:val="631E7FB3"/>
    <w:rsid w:val="632FF4DF"/>
    <w:rsid w:val="633E2C35"/>
    <w:rsid w:val="635B540D"/>
    <w:rsid w:val="637F5A74"/>
    <w:rsid w:val="63AA9C06"/>
    <w:rsid w:val="63B2AF3A"/>
    <w:rsid w:val="63CA07BE"/>
    <w:rsid w:val="63CBD994"/>
    <w:rsid w:val="63DD60C4"/>
    <w:rsid w:val="63E2E075"/>
    <w:rsid w:val="64178308"/>
    <w:rsid w:val="641FCCDA"/>
    <w:rsid w:val="64202243"/>
    <w:rsid w:val="64270EBC"/>
    <w:rsid w:val="6440419D"/>
    <w:rsid w:val="64432BFF"/>
    <w:rsid w:val="6456BFCE"/>
    <w:rsid w:val="64702812"/>
    <w:rsid w:val="64A6F5AA"/>
    <w:rsid w:val="64ABB258"/>
    <w:rsid w:val="64C56A92"/>
    <w:rsid w:val="64DB1979"/>
    <w:rsid w:val="64EC1405"/>
    <w:rsid w:val="64F9D640"/>
    <w:rsid w:val="64FC67C7"/>
    <w:rsid w:val="650F12F6"/>
    <w:rsid w:val="651D120F"/>
    <w:rsid w:val="65296017"/>
    <w:rsid w:val="6529AA58"/>
    <w:rsid w:val="6530DF68"/>
    <w:rsid w:val="6546E528"/>
    <w:rsid w:val="6556F2A7"/>
    <w:rsid w:val="656E153C"/>
    <w:rsid w:val="65A86BA6"/>
    <w:rsid w:val="65B4F1FC"/>
    <w:rsid w:val="65B5CEB6"/>
    <w:rsid w:val="6603CDBB"/>
    <w:rsid w:val="6619F503"/>
    <w:rsid w:val="661E891E"/>
    <w:rsid w:val="663519D8"/>
    <w:rsid w:val="6641D5B0"/>
    <w:rsid w:val="6659C668"/>
    <w:rsid w:val="66620B4E"/>
    <w:rsid w:val="666A37CF"/>
    <w:rsid w:val="6675D6BE"/>
    <w:rsid w:val="667E18BF"/>
    <w:rsid w:val="66867B39"/>
    <w:rsid w:val="668E32C7"/>
    <w:rsid w:val="66A53A28"/>
    <w:rsid w:val="66A6A296"/>
    <w:rsid w:val="66A7845F"/>
    <w:rsid w:val="66B6FA75"/>
    <w:rsid w:val="66B78A99"/>
    <w:rsid w:val="66D43D2D"/>
    <w:rsid w:val="670A768E"/>
    <w:rsid w:val="670CD224"/>
    <w:rsid w:val="670E34A0"/>
    <w:rsid w:val="67424BF4"/>
    <w:rsid w:val="674746ED"/>
    <w:rsid w:val="6748B1A1"/>
    <w:rsid w:val="675849C1"/>
    <w:rsid w:val="675EF4A7"/>
    <w:rsid w:val="675F7272"/>
    <w:rsid w:val="67684E2F"/>
    <w:rsid w:val="677713C8"/>
    <w:rsid w:val="67975222"/>
    <w:rsid w:val="67C79F3A"/>
    <w:rsid w:val="67CB0BAF"/>
    <w:rsid w:val="67CBAFF9"/>
    <w:rsid w:val="67D8A8D0"/>
    <w:rsid w:val="67FF2CE0"/>
    <w:rsid w:val="68060B6A"/>
    <w:rsid w:val="68087C8B"/>
    <w:rsid w:val="680C0987"/>
    <w:rsid w:val="685B59D3"/>
    <w:rsid w:val="685D0028"/>
    <w:rsid w:val="6870B924"/>
    <w:rsid w:val="6870B9F9"/>
    <w:rsid w:val="687ADCDE"/>
    <w:rsid w:val="6886AB0E"/>
    <w:rsid w:val="68A63F1F"/>
    <w:rsid w:val="68C6C011"/>
    <w:rsid w:val="68C751E3"/>
    <w:rsid w:val="68FA5F2E"/>
    <w:rsid w:val="68FEE484"/>
    <w:rsid w:val="6917129A"/>
    <w:rsid w:val="691FFF49"/>
    <w:rsid w:val="69261432"/>
    <w:rsid w:val="69310D5D"/>
    <w:rsid w:val="6974F607"/>
    <w:rsid w:val="697549B0"/>
    <w:rsid w:val="697893E3"/>
    <w:rsid w:val="697DC439"/>
    <w:rsid w:val="697DE4CE"/>
    <w:rsid w:val="698572E5"/>
    <w:rsid w:val="69A603DC"/>
    <w:rsid w:val="69CEF9C4"/>
    <w:rsid w:val="69D3EE11"/>
    <w:rsid w:val="69E345AE"/>
    <w:rsid w:val="69E6F5AE"/>
    <w:rsid w:val="6A137C33"/>
    <w:rsid w:val="6A15A714"/>
    <w:rsid w:val="6A40B535"/>
    <w:rsid w:val="6A576FFE"/>
    <w:rsid w:val="6A643ED9"/>
    <w:rsid w:val="6AB7E592"/>
    <w:rsid w:val="6AD42098"/>
    <w:rsid w:val="6AFC6831"/>
    <w:rsid w:val="6B2CF9E0"/>
    <w:rsid w:val="6B2F812D"/>
    <w:rsid w:val="6B47AEDB"/>
    <w:rsid w:val="6B5AAFA0"/>
    <w:rsid w:val="6B65ADB3"/>
    <w:rsid w:val="6B68DCA2"/>
    <w:rsid w:val="6B6CC34B"/>
    <w:rsid w:val="6B792C91"/>
    <w:rsid w:val="6B8E97B1"/>
    <w:rsid w:val="6B8F539C"/>
    <w:rsid w:val="6B9170AD"/>
    <w:rsid w:val="6BAB5F0A"/>
    <w:rsid w:val="6BC6ADD6"/>
    <w:rsid w:val="6BE05215"/>
    <w:rsid w:val="6BE05B61"/>
    <w:rsid w:val="6BED9443"/>
    <w:rsid w:val="6BFDEC16"/>
    <w:rsid w:val="6C01C1A2"/>
    <w:rsid w:val="6C0B648F"/>
    <w:rsid w:val="6C0C8537"/>
    <w:rsid w:val="6C133685"/>
    <w:rsid w:val="6C16E7F4"/>
    <w:rsid w:val="6C1B6442"/>
    <w:rsid w:val="6C1DD0F9"/>
    <w:rsid w:val="6C3C1871"/>
    <w:rsid w:val="6C4146AB"/>
    <w:rsid w:val="6C6D4EAA"/>
    <w:rsid w:val="6CA0EC82"/>
    <w:rsid w:val="6CB936C3"/>
    <w:rsid w:val="6CC41002"/>
    <w:rsid w:val="6CC67FE9"/>
    <w:rsid w:val="6CC9E4B5"/>
    <w:rsid w:val="6CD5E8C2"/>
    <w:rsid w:val="6CDBF3C3"/>
    <w:rsid w:val="6CDDFDDF"/>
    <w:rsid w:val="6CE31512"/>
    <w:rsid w:val="6D150B14"/>
    <w:rsid w:val="6D25A397"/>
    <w:rsid w:val="6D25AB44"/>
    <w:rsid w:val="6D2BEF7A"/>
    <w:rsid w:val="6D479C19"/>
    <w:rsid w:val="6D72A8BC"/>
    <w:rsid w:val="6D91D6C0"/>
    <w:rsid w:val="6D982B3F"/>
    <w:rsid w:val="6DB29E33"/>
    <w:rsid w:val="6DE0A8EB"/>
    <w:rsid w:val="6DE77A3A"/>
    <w:rsid w:val="6DFE2E04"/>
    <w:rsid w:val="6E04294A"/>
    <w:rsid w:val="6E0ED215"/>
    <w:rsid w:val="6E1A330F"/>
    <w:rsid w:val="6E205710"/>
    <w:rsid w:val="6E2700BE"/>
    <w:rsid w:val="6E37246D"/>
    <w:rsid w:val="6E3D1ADE"/>
    <w:rsid w:val="6E3EDD40"/>
    <w:rsid w:val="6E3FAF08"/>
    <w:rsid w:val="6E51E2F0"/>
    <w:rsid w:val="6E6216A7"/>
    <w:rsid w:val="6E6908B3"/>
    <w:rsid w:val="6E6C9907"/>
    <w:rsid w:val="6E6DB61B"/>
    <w:rsid w:val="6E754599"/>
    <w:rsid w:val="6E77D745"/>
    <w:rsid w:val="6E86815C"/>
    <w:rsid w:val="6E918027"/>
    <w:rsid w:val="6EAFEB97"/>
    <w:rsid w:val="6EB4634A"/>
    <w:rsid w:val="6EB7D4F7"/>
    <w:rsid w:val="6EDCF4FA"/>
    <w:rsid w:val="6EF56D42"/>
    <w:rsid w:val="6F0884DB"/>
    <w:rsid w:val="6F0D5D03"/>
    <w:rsid w:val="6F1BD184"/>
    <w:rsid w:val="6F2192E9"/>
    <w:rsid w:val="6F2FC245"/>
    <w:rsid w:val="6F4370F1"/>
    <w:rsid w:val="6F642A96"/>
    <w:rsid w:val="6F650DB0"/>
    <w:rsid w:val="6F73EC13"/>
    <w:rsid w:val="6F74AE2A"/>
    <w:rsid w:val="6F7E3EC2"/>
    <w:rsid w:val="6F9E8675"/>
    <w:rsid w:val="6FA448AE"/>
    <w:rsid w:val="6FAE6D5B"/>
    <w:rsid w:val="6FD7E522"/>
    <w:rsid w:val="6FEDC99E"/>
    <w:rsid w:val="6FF0F65B"/>
    <w:rsid w:val="700C63FE"/>
    <w:rsid w:val="7027687A"/>
    <w:rsid w:val="7069C313"/>
    <w:rsid w:val="706F1AA4"/>
    <w:rsid w:val="707DB5FA"/>
    <w:rsid w:val="708B1E3F"/>
    <w:rsid w:val="70A0CC02"/>
    <w:rsid w:val="70B006BE"/>
    <w:rsid w:val="70B19E06"/>
    <w:rsid w:val="70BD95A4"/>
    <w:rsid w:val="70CC7E97"/>
    <w:rsid w:val="70DBEFB9"/>
    <w:rsid w:val="70DC5A6E"/>
    <w:rsid w:val="70F305D4"/>
    <w:rsid w:val="70F35333"/>
    <w:rsid w:val="70FD0812"/>
    <w:rsid w:val="710404D3"/>
    <w:rsid w:val="710A9CA4"/>
    <w:rsid w:val="710CC44D"/>
    <w:rsid w:val="7124199C"/>
    <w:rsid w:val="71525E22"/>
    <w:rsid w:val="71554B50"/>
    <w:rsid w:val="715A1B65"/>
    <w:rsid w:val="716F3FD1"/>
    <w:rsid w:val="71730701"/>
    <w:rsid w:val="71AF4CE5"/>
    <w:rsid w:val="71BA7C76"/>
    <w:rsid w:val="71CD19F0"/>
    <w:rsid w:val="7216D94F"/>
    <w:rsid w:val="7218FA49"/>
    <w:rsid w:val="721CD29B"/>
    <w:rsid w:val="7222CE30"/>
    <w:rsid w:val="72526707"/>
    <w:rsid w:val="726BA82B"/>
    <w:rsid w:val="726F6107"/>
    <w:rsid w:val="727D006E"/>
    <w:rsid w:val="728C72FF"/>
    <w:rsid w:val="728CF937"/>
    <w:rsid w:val="72B1D270"/>
    <w:rsid w:val="72BED95A"/>
    <w:rsid w:val="72C0E313"/>
    <w:rsid w:val="72DFBC21"/>
    <w:rsid w:val="72E508EC"/>
    <w:rsid w:val="72EFC355"/>
    <w:rsid w:val="730465A9"/>
    <w:rsid w:val="7311F34C"/>
    <w:rsid w:val="731F69EB"/>
    <w:rsid w:val="73482377"/>
    <w:rsid w:val="736D0C26"/>
    <w:rsid w:val="73700842"/>
    <w:rsid w:val="7371B569"/>
    <w:rsid w:val="737D2E38"/>
    <w:rsid w:val="738521D6"/>
    <w:rsid w:val="738ABAE5"/>
    <w:rsid w:val="738FDFFB"/>
    <w:rsid w:val="739000FF"/>
    <w:rsid w:val="739A9CBF"/>
    <w:rsid w:val="73B2F31B"/>
    <w:rsid w:val="73C48155"/>
    <w:rsid w:val="73DF8A15"/>
    <w:rsid w:val="73FC26E7"/>
    <w:rsid w:val="7407B4D9"/>
    <w:rsid w:val="74163096"/>
    <w:rsid w:val="741BD21F"/>
    <w:rsid w:val="74367B71"/>
    <w:rsid w:val="744F0A7A"/>
    <w:rsid w:val="7463A283"/>
    <w:rsid w:val="746F190E"/>
    <w:rsid w:val="74848C23"/>
    <w:rsid w:val="748662B0"/>
    <w:rsid w:val="74AD0DAC"/>
    <w:rsid w:val="74B19ED3"/>
    <w:rsid w:val="74BC1F56"/>
    <w:rsid w:val="74DB4A3C"/>
    <w:rsid w:val="74DEDA86"/>
    <w:rsid w:val="74E7AA55"/>
    <w:rsid w:val="74FD800E"/>
    <w:rsid w:val="74FEDE1F"/>
    <w:rsid w:val="75040AAA"/>
    <w:rsid w:val="750CC2E2"/>
    <w:rsid w:val="752200AD"/>
    <w:rsid w:val="75220BC2"/>
    <w:rsid w:val="75412981"/>
    <w:rsid w:val="75503EB8"/>
    <w:rsid w:val="7551C310"/>
    <w:rsid w:val="7552AD77"/>
    <w:rsid w:val="7582B107"/>
    <w:rsid w:val="75876D55"/>
    <w:rsid w:val="75BB902A"/>
    <w:rsid w:val="75EB89C4"/>
    <w:rsid w:val="760355D0"/>
    <w:rsid w:val="7611D982"/>
    <w:rsid w:val="76166DAB"/>
    <w:rsid w:val="76239555"/>
    <w:rsid w:val="763701AC"/>
    <w:rsid w:val="76598705"/>
    <w:rsid w:val="765DABE3"/>
    <w:rsid w:val="765FF3B2"/>
    <w:rsid w:val="7673309E"/>
    <w:rsid w:val="767CBAA4"/>
    <w:rsid w:val="7695CF94"/>
    <w:rsid w:val="769876F5"/>
    <w:rsid w:val="76BC6BDC"/>
    <w:rsid w:val="76C5C86D"/>
    <w:rsid w:val="76DD382C"/>
    <w:rsid w:val="76F45C47"/>
    <w:rsid w:val="77116A43"/>
    <w:rsid w:val="771C385B"/>
    <w:rsid w:val="772F6E1D"/>
    <w:rsid w:val="773BF851"/>
    <w:rsid w:val="774E9F00"/>
    <w:rsid w:val="775D25DC"/>
    <w:rsid w:val="77822065"/>
    <w:rsid w:val="778AEB55"/>
    <w:rsid w:val="779AA802"/>
    <w:rsid w:val="77A9BD08"/>
    <w:rsid w:val="77B9983A"/>
    <w:rsid w:val="77D5F56D"/>
    <w:rsid w:val="77E36749"/>
    <w:rsid w:val="77E4D0D2"/>
    <w:rsid w:val="77E79A0D"/>
    <w:rsid w:val="77FA88E7"/>
    <w:rsid w:val="7803681F"/>
    <w:rsid w:val="7812E4BD"/>
    <w:rsid w:val="7816F15A"/>
    <w:rsid w:val="78585AE9"/>
    <w:rsid w:val="7860AE5E"/>
    <w:rsid w:val="7864365E"/>
    <w:rsid w:val="7869D440"/>
    <w:rsid w:val="787C154D"/>
    <w:rsid w:val="787CEFEC"/>
    <w:rsid w:val="787E5FB2"/>
    <w:rsid w:val="78CB464B"/>
    <w:rsid w:val="78CC752C"/>
    <w:rsid w:val="78CCE3C5"/>
    <w:rsid w:val="78CFCC31"/>
    <w:rsid w:val="78FD2A1B"/>
    <w:rsid w:val="793EB75C"/>
    <w:rsid w:val="794C716B"/>
    <w:rsid w:val="79787B6C"/>
    <w:rsid w:val="798D7DA6"/>
    <w:rsid w:val="799E3C75"/>
    <w:rsid w:val="79A0DE94"/>
    <w:rsid w:val="79A13FF0"/>
    <w:rsid w:val="79A4E8E3"/>
    <w:rsid w:val="79B864B4"/>
    <w:rsid w:val="79C17B8E"/>
    <w:rsid w:val="79D64330"/>
    <w:rsid w:val="79FBB9ED"/>
    <w:rsid w:val="7A263862"/>
    <w:rsid w:val="7A2A4346"/>
    <w:rsid w:val="7A33E60D"/>
    <w:rsid w:val="7A60BD86"/>
    <w:rsid w:val="7A68F210"/>
    <w:rsid w:val="7A6CB2C2"/>
    <w:rsid w:val="7A712B53"/>
    <w:rsid w:val="7A80DC68"/>
    <w:rsid w:val="7AB0FF99"/>
    <w:rsid w:val="7AB4818A"/>
    <w:rsid w:val="7AD633C6"/>
    <w:rsid w:val="7B001B3C"/>
    <w:rsid w:val="7B077ADA"/>
    <w:rsid w:val="7B0A6A4A"/>
    <w:rsid w:val="7B0B809D"/>
    <w:rsid w:val="7B14DC3D"/>
    <w:rsid w:val="7B151A35"/>
    <w:rsid w:val="7B2216EC"/>
    <w:rsid w:val="7B28C3C0"/>
    <w:rsid w:val="7B444393"/>
    <w:rsid w:val="7B5D853E"/>
    <w:rsid w:val="7B5DCF2D"/>
    <w:rsid w:val="7B620467"/>
    <w:rsid w:val="7BA660D8"/>
    <w:rsid w:val="7BAAFEA2"/>
    <w:rsid w:val="7BB7C2B0"/>
    <w:rsid w:val="7BC8925D"/>
    <w:rsid w:val="7BCCE5B1"/>
    <w:rsid w:val="7BD4037C"/>
    <w:rsid w:val="7BECA14B"/>
    <w:rsid w:val="7BED79FB"/>
    <w:rsid w:val="7BFCFA80"/>
    <w:rsid w:val="7C06F591"/>
    <w:rsid w:val="7C44840C"/>
    <w:rsid w:val="7C4A0FF6"/>
    <w:rsid w:val="7C4A9070"/>
    <w:rsid w:val="7C503897"/>
    <w:rsid w:val="7C667449"/>
    <w:rsid w:val="7C7E714A"/>
    <w:rsid w:val="7CA35966"/>
    <w:rsid w:val="7CB185A5"/>
    <w:rsid w:val="7CD92004"/>
    <w:rsid w:val="7CEE2829"/>
    <w:rsid w:val="7D142C5D"/>
    <w:rsid w:val="7D19C765"/>
    <w:rsid w:val="7D20CAE2"/>
    <w:rsid w:val="7D3F409E"/>
    <w:rsid w:val="7D45D1C2"/>
    <w:rsid w:val="7D57ED3A"/>
    <w:rsid w:val="7D5DC765"/>
    <w:rsid w:val="7D6CB300"/>
    <w:rsid w:val="7D75CAF3"/>
    <w:rsid w:val="7D88360C"/>
    <w:rsid w:val="7D8ADCA4"/>
    <w:rsid w:val="7D990DF0"/>
    <w:rsid w:val="7DB61736"/>
    <w:rsid w:val="7DC3AA9D"/>
    <w:rsid w:val="7DC66871"/>
    <w:rsid w:val="7DDAF80A"/>
    <w:rsid w:val="7DE586B3"/>
    <w:rsid w:val="7E060DD1"/>
    <w:rsid w:val="7E2EAD1F"/>
    <w:rsid w:val="7E3C8320"/>
    <w:rsid w:val="7E511F89"/>
    <w:rsid w:val="7E56D318"/>
    <w:rsid w:val="7E69132A"/>
    <w:rsid w:val="7E6B002C"/>
    <w:rsid w:val="7E953604"/>
    <w:rsid w:val="7E959784"/>
    <w:rsid w:val="7E9BEE44"/>
    <w:rsid w:val="7EB905F9"/>
    <w:rsid w:val="7ECB5124"/>
    <w:rsid w:val="7ED4ECB5"/>
    <w:rsid w:val="7EEBE186"/>
    <w:rsid w:val="7EF714E4"/>
    <w:rsid w:val="7EFD2BC3"/>
    <w:rsid w:val="7F1781E8"/>
    <w:rsid w:val="7F3B76C7"/>
    <w:rsid w:val="7F683B61"/>
    <w:rsid w:val="7F7319B4"/>
    <w:rsid w:val="7F81018D"/>
    <w:rsid w:val="7F9EA28F"/>
    <w:rsid w:val="7FAC1867"/>
    <w:rsid w:val="7FAFBF15"/>
    <w:rsid w:val="7FB35E9E"/>
    <w:rsid w:val="7FBA0DCB"/>
    <w:rsid w:val="7FE3B501"/>
    <w:rsid w:val="7FFDB2E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E6A2A6"/>
  <w15:docId w15:val="{E5F9E7F8-13E0-4242-A368-CAE2D209C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C0ED6"/>
    <w:pPr>
      <w:jc w:val="both"/>
    </w:pPr>
    <w:rPr>
      <w:rFonts w:ascii="Times New Roman" w:hAnsi="Times New Roman"/>
      <w:sz w:val="24"/>
      <w:szCs w:val="22"/>
      <w:lang w:val="lt-LT"/>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uiPriority w:val="9"/>
    <w:qFormat/>
    <w:rsid w:val="00B234EF"/>
    <w:pPr>
      <w:keepNext/>
      <w:keepLines/>
      <w:numPr>
        <w:numId w:val="6"/>
      </w:numPr>
      <w:spacing w:before="360" w:after="240"/>
      <w:outlineLvl w:val="0"/>
    </w:pPr>
    <w:rPr>
      <w:rFonts w:ascii="Times New Roman Bold" w:eastAsia="Times New Roman" w:hAnsi="Times New Roman Bold"/>
      <w:b/>
      <w:bCs/>
      <w:caps/>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Heading1"/>
    <w:next w:val="Normal"/>
    <w:link w:val="Heading2Char"/>
    <w:uiPriority w:val="9"/>
    <w:unhideWhenUsed/>
    <w:qFormat/>
    <w:rsid w:val="00B234EF"/>
    <w:pPr>
      <w:numPr>
        <w:ilvl w:val="1"/>
      </w:numPr>
      <w:spacing w:before="240" w:after="120"/>
      <w:outlineLvl w:val="1"/>
    </w:pPr>
    <w:rPr>
      <w:caps w:val="0"/>
      <w:szCs w:val="24"/>
    </w:rPr>
  </w:style>
  <w:style w:type="paragraph" w:styleId="Heading3">
    <w:name w:val="heading 3"/>
    <w:aliases w:val="H3,Heading 3 (nevda),Section Header3,Sub-Clause Paragraph,Diagrama14"/>
    <w:basedOn w:val="Normal"/>
    <w:next w:val="Normal"/>
    <w:link w:val="Heading3Char"/>
    <w:unhideWhenUsed/>
    <w:qFormat/>
    <w:rsid w:val="00134F00"/>
    <w:pPr>
      <w:keepNext/>
      <w:keepLines/>
      <w:spacing w:before="200"/>
      <w:outlineLvl w:val="2"/>
    </w:pPr>
    <w:rPr>
      <w:rFonts w:ascii="Cambria" w:eastAsia="Times New Roman" w:hAnsi="Cambria"/>
      <w:b/>
      <w:bCs/>
      <w:color w:val="4F81BD"/>
    </w:rPr>
  </w:style>
  <w:style w:type="paragraph" w:styleId="Heading4">
    <w:name w:val="heading 4"/>
    <w:aliases w:val="H4,Heading 4 (nevda),Sub-Clause Sub-paragraph,Heading 4 Char Char Char Char"/>
    <w:basedOn w:val="Normal"/>
    <w:next w:val="Normal"/>
    <w:link w:val="Heading4Char"/>
    <w:unhideWhenUsed/>
    <w:qFormat/>
    <w:rsid w:val="003C4B38"/>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aliases w:val="H5"/>
    <w:basedOn w:val="Normal"/>
    <w:next w:val="Normal"/>
    <w:link w:val="Heading5Char"/>
    <w:qFormat/>
    <w:rsid w:val="00FB3B0F"/>
    <w:pPr>
      <w:keepNext/>
      <w:keepLines/>
      <w:spacing w:before="240" w:after="200" w:line="276" w:lineRule="auto"/>
      <w:ind w:left="1008" w:hanging="1008"/>
      <w:outlineLvl w:val="4"/>
    </w:pPr>
    <w:rPr>
      <w:rFonts w:ascii="Arial" w:eastAsia="Times New Roman" w:hAnsi="Arial"/>
      <w:color w:val="4F5660"/>
      <w:sz w:val="20"/>
    </w:rPr>
  </w:style>
  <w:style w:type="paragraph" w:styleId="Heading6">
    <w:name w:val="heading 6"/>
    <w:basedOn w:val="Normal"/>
    <w:next w:val="Normal"/>
    <w:link w:val="Heading6Char"/>
    <w:qFormat/>
    <w:rsid w:val="00FB3B0F"/>
    <w:pPr>
      <w:keepNext/>
      <w:keepLines/>
      <w:spacing w:before="200" w:line="276" w:lineRule="auto"/>
      <w:ind w:left="1152" w:hanging="1152"/>
      <w:outlineLvl w:val="5"/>
    </w:pPr>
    <w:rPr>
      <w:rFonts w:ascii="Cambria" w:eastAsia="Times New Roman" w:hAnsi="Cambria"/>
      <w:i/>
      <w:iCs/>
      <w:color w:val="243F60"/>
      <w:sz w:val="20"/>
    </w:rPr>
  </w:style>
  <w:style w:type="paragraph" w:styleId="Heading7">
    <w:name w:val="heading 7"/>
    <w:basedOn w:val="Normal"/>
    <w:next w:val="Normal"/>
    <w:link w:val="Heading7Char"/>
    <w:qFormat/>
    <w:rsid w:val="00FB3B0F"/>
    <w:pPr>
      <w:keepNext/>
      <w:keepLines/>
      <w:spacing w:before="200" w:line="276" w:lineRule="auto"/>
      <w:ind w:left="1296" w:hanging="1296"/>
      <w:outlineLvl w:val="6"/>
    </w:pPr>
    <w:rPr>
      <w:rFonts w:ascii="Cambria" w:eastAsia="Times New Roman" w:hAnsi="Cambria"/>
      <w:i/>
      <w:iCs/>
      <w:color w:val="404040"/>
      <w:sz w:val="20"/>
    </w:rPr>
  </w:style>
  <w:style w:type="paragraph" w:styleId="Heading8">
    <w:name w:val="heading 8"/>
    <w:basedOn w:val="Normal"/>
    <w:next w:val="Normal"/>
    <w:link w:val="Heading8Char"/>
    <w:qFormat/>
    <w:rsid w:val="00FB3B0F"/>
    <w:pPr>
      <w:keepNext/>
      <w:keepLines/>
      <w:spacing w:before="200" w:line="276" w:lineRule="auto"/>
      <w:ind w:left="1440" w:hanging="1440"/>
      <w:outlineLvl w:val="7"/>
    </w:pPr>
    <w:rPr>
      <w:rFonts w:ascii="Cambria" w:eastAsia="Times New Roman" w:hAnsi="Cambria"/>
      <w:color w:val="404040"/>
      <w:sz w:val="20"/>
      <w:szCs w:val="20"/>
    </w:rPr>
  </w:style>
  <w:style w:type="paragraph" w:styleId="Heading9">
    <w:name w:val="heading 9"/>
    <w:basedOn w:val="Normal"/>
    <w:next w:val="Normal"/>
    <w:link w:val="Heading9Char"/>
    <w:qFormat/>
    <w:rsid w:val="00FB3B0F"/>
    <w:pPr>
      <w:keepNext/>
      <w:keepLines/>
      <w:spacing w:before="200" w:line="276" w:lineRule="auto"/>
      <w:ind w:left="1584" w:hanging="1584"/>
      <w:outlineLvl w:val="8"/>
    </w:pPr>
    <w:rPr>
      <w:rFonts w:ascii="Cambria" w:eastAsia="Times New Roman"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link w:val="Heading1"/>
    <w:uiPriority w:val="9"/>
    <w:rsid w:val="00B234EF"/>
    <w:rPr>
      <w:rFonts w:ascii="Times New Roman Bold" w:eastAsia="Times New Roman" w:hAnsi="Times New Roman Bold"/>
      <w:b/>
      <w:bCs/>
      <w:caps/>
      <w:sz w:val="24"/>
      <w:szCs w:val="28"/>
      <w:lang w:val="lt-LT"/>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link w:val="Heading2"/>
    <w:uiPriority w:val="9"/>
    <w:rsid w:val="00B234EF"/>
    <w:rPr>
      <w:rFonts w:ascii="Times New Roman Bold" w:eastAsia="Times New Roman" w:hAnsi="Times New Roman Bold"/>
      <w:b/>
      <w:bCs/>
      <w:sz w:val="24"/>
      <w:szCs w:val="24"/>
      <w:lang w:val="lt-LT"/>
    </w:rPr>
  </w:style>
  <w:style w:type="character" w:customStyle="1" w:styleId="Heading3Char">
    <w:name w:val="Heading 3 Char"/>
    <w:aliases w:val="H3 Char,Heading 3 (nevda) Char,Section Header3 Char,Sub-Clause Paragraph Char,Diagrama14 Char"/>
    <w:link w:val="Heading3"/>
    <w:uiPriority w:val="99"/>
    <w:rsid w:val="00134F00"/>
    <w:rPr>
      <w:rFonts w:ascii="Cambria" w:eastAsia="Times New Roman" w:hAnsi="Cambria" w:cs="Times New Roman"/>
      <w:b/>
      <w:bCs/>
      <w:color w:val="4F81BD"/>
      <w:sz w:val="24"/>
    </w:rPr>
  </w:style>
  <w:style w:type="character" w:customStyle="1" w:styleId="Heading4Char">
    <w:name w:val="Heading 4 Char"/>
    <w:aliases w:val="H4 Char,Heading 4 (nevda) Char,Sub-Clause Sub-paragraph Char,Heading 4 Char Char Char Char Char"/>
    <w:basedOn w:val="DefaultParagraphFont"/>
    <w:link w:val="Heading4"/>
    <w:uiPriority w:val="9"/>
    <w:semiHidden/>
    <w:rsid w:val="003C4B38"/>
    <w:rPr>
      <w:rFonts w:asciiTheme="majorHAnsi" w:eastAsiaTheme="majorEastAsia" w:hAnsiTheme="majorHAnsi" w:cstheme="majorBidi"/>
      <w:i/>
      <w:iCs/>
      <w:color w:val="365F91" w:themeColor="accent1" w:themeShade="BF"/>
      <w:sz w:val="24"/>
      <w:szCs w:val="22"/>
      <w:lang w:val="lt-LT"/>
    </w:rPr>
  </w:style>
  <w:style w:type="character" w:customStyle="1" w:styleId="Heading5Char">
    <w:name w:val="Heading 5 Char"/>
    <w:aliases w:val="H5 Char"/>
    <w:basedOn w:val="DefaultParagraphFont"/>
    <w:link w:val="Heading5"/>
    <w:rsid w:val="00FB3B0F"/>
    <w:rPr>
      <w:rFonts w:ascii="Arial" w:eastAsia="Times New Roman" w:hAnsi="Arial"/>
      <w:color w:val="4F5660"/>
      <w:szCs w:val="22"/>
      <w:lang w:val="lt-LT"/>
    </w:rPr>
  </w:style>
  <w:style w:type="character" w:customStyle="1" w:styleId="Heading6Char">
    <w:name w:val="Heading 6 Char"/>
    <w:basedOn w:val="DefaultParagraphFont"/>
    <w:link w:val="Heading6"/>
    <w:rsid w:val="00FB3B0F"/>
    <w:rPr>
      <w:rFonts w:ascii="Cambria" w:eastAsia="Times New Roman" w:hAnsi="Cambria"/>
      <w:i/>
      <w:iCs/>
      <w:color w:val="243F60"/>
      <w:szCs w:val="22"/>
      <w:lang w:val="lt-LT"/>
    </w:rPr>
  </w:style>
  <w:style w:type="character" w:customStyle="1" w:styleId="Heading7Char">
    <w:name w:val="Heading 7 Char"/>
    <w:basedOn w:val="DefaultParagraphFont"/>
    <w:link w:val="Heading7"/>
    <w:rsid w:val="00FB3B0F"/>
    <w:rPr>
      <w:rFonts w:ascii="Cambria" w:eastAsia="Times New Roman" w:hAnsi="Cambria"/>
      <w:i/>
      <w:iCs/>
      <w:color w:val="404040"/>
      <w:szCs w:val="22"/>
      <w:lang w:val="lt-LT"/>
    </w:rPr>
  </w:style>
  <w:style w:type="character" w:customStyle="1" w:styleId="Heading8Char">
    <w:name w:val="Heading 8 Char"/>
    <w:basedOn w:val="DefaultParagraphFont"/>
    <w:link w:val="Heading8"/>
    <w:rsid w:val="00FB3B0F"/>
    <w:rPr>
      <w:rFonts w:ascii="Cambria" w:eastAsia="Times New Roman" w:hAnsi="Cambria"/>
      <w:color w:val="404040"/>
      <w:lang w:val="lt-LT"/>
    </w:rPr>
  </w:style>
  <w:style w:type="character" w:customStyle="1" w:styleId="Heading9Char">
    <w:name w:val="Heading 9 Char"/>
    <w:basedOn w:val="DefaultParagraphFont"/>
    <w:link w:val="Heading9"/>
    <w:rsid w:val="00FB3B0F"/>
    <w:rPr>
      <w:rFonts w:ascii="Cambria" w:eastAsia="Times New Roman" w:hAnsi="Cambria"/>
      <w:i/>
      <w:iCs/>
      <w:color w:val="404040"/>
      <w:lang w:val="lt-LT"/>
    </w:rPr>
  </w:style>
  <w:style w:type="paragraph" w:customStyle="1" w:styleId="Char7DiagramaDiagramaCharDiagramaDiagramaCharDiagramaDiagrama">
    <w:name w:val="Char7 Diagrama Diagrama Char Diagrama Diagrama Char Diagrama Diagrama"/>
    <w:basedOn w:val="Normal"/>
    <w:rsid w:val="00785F83"/>
    <w:pPr>
      <w:spacing w:after="160" w:line="240" w:lineRule="exact"/>
    </w:pPr>
    <w:rPr>
      <w:rFonts w:ascii="Tahoma" w:eastAsia="Times New Roman" w:hAnsi="Tahoma"/>
      <w:sz w:val="20"/>
      <w:szCs w:val="20"/>
    </w:rPr>
  </w:style>
  <w:style w:type="paragraph" w:customStyle="1" w:styleId="Tablebody">
    <w:name w:val="Table_body"/>
    <w:basedOn w:val="Normal"/>
    <w:link w:val="TablebodyChar"/>
    <w:rsid w:val="00183215"/>
    <w:pPr>
      <w:spacing w:before="120" w:after="120"/>
      <w:contextualSpacing/>
    </w:pPr>
    <w:rPr>
      <w:rFonts w:eastAsia="Times New Roman"/>
      <w:szCs w:val="20"/>
      <w:lang w:eastAsia="lt-LT"/>
    </w:rPr>
  </w:style>
  <w:style w:type="character" w:customStyle="1" w:styleId="TablebodyChar">
    <w:name w:val="Table_body Char"/>
    <w:link w:val="Tablebody"/>
    <w:locked/>
    <w:rsid w:val="00183215"/>
    <w:rPr>
      <w:rFonts w:ascii="Times New Roman" w:eastAsia="Times New Roman" w:hAnsi="Times New Roman" w:cs="Times New Roman"/>
      <w:sz w:val="24"/>
      <w:szCs w:val="20"/>
      <w:lang w:val="lt-LT" w:eastAsia="lt-LT"/>
    </w:rPr>
  </w:style>
  <w:style w:type="character" w:styleId="LineNumber">
    <w:name w:val="line number"/>
    <w:rsid w:val="00183215"/>
    <w:rPr>
      <w:rFonts w:cs="Times New Roman"/>
    </w:rPr>
  </w:style>
  <w:style w:type="character" w:customStyle="1" w:styleId="heading20">
    <w:name w:val="heading 20"/>
    <w:link w:val="Heading21"/>
    <w:rsid w:val="00995C3F"/>
    <w:rPr>
      <w:rFonts w:ascii="Times New Roman" w:eastAsia="Times New Roman" w:hAnsi="Times New Roman" w:cs="Times New Roman"/>
      <w:sz w:val="23"/>
      <w:szCs w:val="23"/>
      <w:shd w:val="clear" w:color="auto" w:fill="FFFFFF"/>
    </w:rPr>
  </w:style>
  <w:style w:type="paragraph" w:customStyle="1" w:styleId="Heading21">
    <w:name w:val="Heading #2"/>
    <w:basedOn w:val="Normal"/>
    <w:link w:val="heading20"/>
    <w:rsid w:val="00995C3F"/>
    <w:pPr>
      <w:shd w:val="clear" w:color="auto" w:fill="FFFFFF"/>
      <w:spacing w:before="300" w:after="180" w:line="0" w:lineRule="atLeast"/>
      <w:outlineLvl w:val="1"/>
    </w:pPr>
    <w:rPr>
      <w:rFonts w:eastAsia="Times New Roman"/>
      <w:sz w:val="23"/>
      <w:szCs w:val="23"/>
    </w:r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Normal bullet 2"/>
    <w:basedOn w:val="Normal"/>
    <w:link w:val="ListParagraphChar"/>
    <w:uiPriority w:val="99"/>
    <w:qFormat/>
    <w:rsid w:val="00995C3F"/>
    <w:pPr>
      <w:ind w:left="720"/>
      <w:contextualSpacing/>
    </w:p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99"/>
    <w:qFormat/>
    <w:rsid w:val="006205A9"/>
    <w:rPr>
      <w:rFonts w:ascii="Times New Roman" w:hAnsi="Times New Roman"/>
      <w:sz w:val="24"/>
      <w:lang w:val="lt-LT"/>
    </w:rPr>
  </w:style>
  <w:style w:type="character" w:customStyle="1" w:styleId="bzdidziosiospetitu">
    <w:name w:val="bz didziosios petitu"/>
    <w:rsid w:val="00995C3F"/>
    <w:rPr>
      <w:rFonts w:ascii="Palemonas" w:hAnsi="Palemonas"/>
      <w:smallCaps/>
      <w:color w:val="000000"/>
      <w:sz w:val="20"/>
    </w:rPr>
  </w:style>
  <w:style w:type="character" w:customStyle="1" w:styleId="bzkursyvas">
    <w:name w:val="bz kursyvas"/>
    <w:rsid w:val="00995C3F"/>
    <w:rPr>
      <w:rFonts w:ascii="Palemonas" w:hAnsi="Palemonas"/>
      <w:i/>
      <w:color w:val="000000"/>
      <w:sz w:val="24"/>
    </w:rPr>
  </w:style>
  <w:style w:type="character" w:customStyle="1" w:styleId="bzpaprastas">
    <w:name w:val="bz paprastas"/>
    <w:rsid w:val="00995C3F"/>
    <w:rPr>
      <w:rFonts w:ascii="Palemonas" w:hAnsi="Palemonas"/>
      <w:color w:val="000000"/>
      <w:sz w:val="24"/>
    </w:rPr>
  </w:style>
  <w:style w:type="character" w:customStyle="1" w:styleId="bzpetitas">
    <w:name w:val="bz petitas"/>
    <w:rsid w:val="00995C3F"/>
    <w:rPr>
      <w:rFonts w:ascii="Palemonas" w:hAnsi="Palemonas"/>
      <w:color w:val="000000"/>
      <w:sz w:val="20"/>
    </w:rPr>
  </w:style>
  <w:style w:type="character" w:customStyle="1" w:styleId="bzpusjuodis">
    <w:name w:val="bz pusjuodis"/>
    <w:rsid w:val="00995C3F"/>
    <w:rPr>
      <w:rFonts w:ascii="Palemonas" w:hAnsi="Palemonas"/>
      <w:b/>
      <w:color w:val="000000"/>
      <w:sz w:val="24"/>
    </w:rPr>
  </w:style>
  <w:style w:type="paragraph" w:styleId="BodyText">
    <w:name w:val="Body Text"/>
    <w:basedOn w:val="Normal"/>
    <w:link w:val="BodyTextChar"/>
    <w:rsid w:val="004D3D3D"/>
    <w:pPr>
      <w:tabs>
        <w:tab w:val="left" w:pos="680"/>
      </w:tabs>
      <w:suppressAutoHyphens/>
      <w:spacing w:after="120" w:line="100" w:lineRule="atLeast"/>
    </w:pPr>
    <w:rPr>
      <w:rFonts w:ascii="Calibri" w:eastAsia="Times New Roman" w:hAnsi="Calibri" w:cs="font238"/>
      <w:kern w:val="1"/>
      <w:lang w:eastAsia="ar-SA"/>
    </w:rPr>
  </w:style>
  <w:style w:type="character" w:customStyle="1" w:styleId="BodyTextChar">
    <w:name w:val="Body Text Char"/>
    <w:link w:val="BodyText"/>
    <w:rsid w:val="004D3D3D"/>
    <w:rPr>
      <w:rFonts w:ascii="Calibri" w:eastAsia="Times New Roman" w:hAnsi="Calibri" w:cs="font238"/>
      <w:kern w:val="1"/>
      <w:sz w:val="24"/>
      <w:lang w:val="lt-LT" w:eastAsia="ar-SA"/>
    </w:rPr>
  </w:style>
  <w:style w:type="character" w:styleId="Hyperlink">
    <w:name w:val="Hyperlink"/>
    <w:uiPriority w:val="99"/>
    <w:unhideWhenUsed/>
    <w:rsid w:val="008A4E31"/>
    <w:rPr>
      <w:color w:val="0000FF"/>
      <w:u w:val="single"/>
    </w:rPr>
  </w:style>
  <w:style w:type="paragraph" w:customStyle="1" w:styleId="Tekstas">
    <w:name w:val="Tekstas"/>
    <w:basedOn w:val="Normal"/>
    <w:autoRedefine/>
    <w:rsid w:val="00C24C83"/>
    <w:rPr>
      <w:szCs w:val="24"/>
    </w:rPr>
  </w:style>
  <w:style w:type="paragraph" w:customStyle="1" w:styleId="Char7DiagramaDiagramaCharDiagramaDiagramaCharDiagramaDiagrama3">
    <w:name w:val="Char7 Diagrama Diagrama Char Diagrama Diagrama Char Diagrama Diagrama3"/>
    <w:basedOn w:val="Normal"/>
    <w:rsid w:val="00C24C83"/>
    <w:pPr>
      <w:spacing w:after="160" w:line="240" w:lineRule="exact"/>
    </w:pPr>
    <w:rPr>
      <w:rFonts w:ascii="Tahoma" w:eastAsia="Times New Roman" w:hAnsi="Tahoma"/>
      <w:sz w:val="20"/>
      <w:szCs w:val="20"/>
    </w:rPr>
  </w:style>
  <w:style w:type="character" w:styleId="FollowedHyperlink">
    <w:name w:val="FollowedHyperlink"/>
    <w:uiPriority w:val="99"/>
    <w:semiHidden/>
    <w:unhideWhenUsed/>
    <w:rsid w:val="00FE757B"/>
    <w:rPr>
      <w:color w:val="800080"/>
      <w:u w:val="single"/>
    </w:rPr>
  </w:style>
  <w:style w:type="paragraph" w:customStyle="1" w:styleId="Char7DiagramaDiagramaCharDiagramaDiagramaCharDiagramaDiagrama2">
    <w:name w:val="Char7 Diagrama Diagrama Char Diagrama Diagrama Char Diagrama Diagrama2"/>
    <w:basedOn w:val="Normal"/>
    <w:rsid w:val="00434C61"/>
    <w:pPr>
      <w:spacing w:after="160" w:line="240" w:lineRule="exact"/>
    </w:pPr>
    <w:rPr>
      <w:rFonts w:ascii="Tahoma" w:eastAsia="Times New Roman" w:hAnsi="Tahoma"/>
      <w:sz w:val="20"/>
      <w:szCs w:val="20"/>
    </w:rPr>
  </w:style>
  <w:style w:type="paragraph" w:styleId="Caption">
    <w:name w:val="caption"/>
    <w:basedOn w:val="Normal"/>
    <w:next w:val="Normal"/>
    <w:uiPriority w:val="35"/>
    <w:unhideWhenUsed/>
    <w:rsid w:val="00E6654D"/>
    <w:pPr>
      <w:spacing w:before="120" w:line="360" w:lineRule="auto"/>
      <w:jc w:val="right"/>
    </w:pPr>
    <w:rPr>
      <w:b/>
      <w:bCs/>
      <w:szCs w:val="18"/>
    </w:rPr>
  </w:style>
  <w:style w:type="paragraph" w:styleId="TOCHeading">
    <w:name w:val="TOC Heading"/>
    <w:basedOn w:val="Heading1"/>
    <w:next w:val="Normal"/>
    <w:uiPriority w:val="39"/>
    <w:unhideWhenUsed/>
    <w:qFormat/>
    <w:rsid w:val="008F09B6"/>
    <w:pPr>
      <w:numPr>
        <w:numId w:val="0"/>
      </w:numPr>
      <w:spacing w:before="480" w:after="0"/>
      <w:jc w:val="left"/>
      <w:outlineLvl w:val="9"/>
    </w:pPr>
    <w:rPr>
      <w:rFonts w:ascii="Cambria" w:hAnsi="Cambria"/>
      <w:color w:val="365F91"/>
      <w:lang w:val="en-US" w:eastAsia="ja-JP"/>
    </w:rPr>
  </w:style>
  <w:style w:type="paragraph" w:styleId="TOC1">
    <w:name w:val="toc 1"/>
    <w:basedOn w:val="Normal"/>
    <w:next w:val="Normal"/>
    <w:autoRedefine/>
    <w:uiPriority w:val="39"/>
    <w:unhideWhenUsed/>
    <w:rsid w:val="00FA54C4"/>
    <w:pPr>
      <w:tabs>
        <w:tab w:val="left" w:pos="426"/>
        <w:tab w:val="right" w:leader="dot" w:pos="9214"/>
      </w:tabs>
    </w:pPr>
    <w:rPr>
      <w:b/>
      <w:caps/>
    </w:rPr>
  </w:style>
  <w:style w:type="paragraph" w:styleId="TOC2">
    <w:name w:val="toc 2"/>
    <w:basedOn w:val="Normal"/>
    <w:next w:val="Normal"/>
    <w:autoRedefine/>
    <w:uiPriority w:val="39"/>
    <w:unhideWhenUsed/>
    <w:rsid w:val="00FA54C4"/>
    <w:pPr>
      <w:tabs>
        <w:tab w:val="left" w:pos="936"/>
        <w:tab w:val="right" w:leader="dot" w:pos="9214"/>
      </w:tabs>
      <w:ind w:left="425"/>
    </w:pPr>
  </w:style>
  <w:style w:type="paragraph" w:styleId="TOC3">
    <w:name w:val="toc 3"/>
    <w:basedOn w:val="Normal"/>
    <w:next w:val="Normal"/>
    <w:autoRedefine/>
    <w:uiPriority w:val="39"/>
    <w:unhideWhenUsed/>
    <w:rsid w:val="00FA54C4"/>
    <w:pPr>
      <w:tabs>
        <w:tab w:val="left" w:pos="1049"/>
        <w:tab w:val="right" w:leader="dot" w:pos="9214"/>
      </w:tabs>
      <w:ind w:left="425" w:right="288"/>
    </w:pPr>
    <w:rPr>
      <w:rFonts w:eastAsia="Times New Roman"/>
      <w:sz w:val="22"/>
    </w:rPr>
  </w:style>
  <w:style w:type="paragraph" w:styleId="TOC4">
    <w:name w:val="toc 4"/>
    <w:basedOn w:val="Normal"/>
    <w:next w:val="Normal"/>
    <w:autoRedefine/>
    <w:uiPriority w:val="39"/>
    <w:unhideWhenUsed/>
    <w:rsid w:val="008F09B6"/>
    <w:pPr>
      <w:spacing w:after="100"/>
      <w:ind w:left="660"/>
    </w:pPr>
    <w:rPr>
      <w:rFonts w:ascii="Calibri" w:eastAsia="Times New Roman" w:hAnsi="Calibri"/>
      <w:sz w:val="22"/>
    </w:rPr>
  </w:style>
  <w:style w:type="paragraph" w:styleId="TOC5">
    <w:name w:val="toc 5"/>
    <w:basedOn w:val="Normal"/>
    <w:next w:val="Normal"/>
    <w:autoRedefine/>
    <w:uiPriority w:val="39"/>
    <w:unhideWhenUsed/>
    <w:rsid w:val="008F09B6"/>
    <w:pPr>
      <w:spacing w:after="100"/>
      <w:ind w:left="880"/>
    </w:pPr>
    <w:rPr>
      <w:rFonts w:ascii="Calibri" w:eastAsia="Times New Roman" w:hAnsi="Calibri"/>
      <w:sz w:val="22"/>
    </w:rPr>
  </w:style>
  <w:style w:type="paragraph" w:styleId="TOC6">
    <w:name w:val="toc 6"/>
    <w:basedOn w:val="Normal"/>
    <w:next w:val="Normal"/>
    <w:autoRedefine/>
    <w:uiPriority w:val="39"/>
    <w:unhideWhenUsed/>
    <w:rsid w:val="008F09B6"/>
    <w:pPr>
      <w:spacing w:after="100"/>
      <w:ind w:left="1100"/>
    </w:pPr>
    <w:rPr>
      <w:rFonts w:ascii="Calibri" w:eastAsia="Times New Roman" w:hAnsi="Calibri"/>
      <w:sz w:val="22"/>
    </w:rPr>
  </w:style>
  <w:style w:type="paragraph" w:styleId="TOC7">
    <w:name w:val="toc 7"/>
    <w:basedOn w:val="Normal"/>
    <w:next w:val="Normal"/>
    <w:autoRedefine/>
    <w:uiPriority w:val="39"/>
    <w:unhideWhenUsed/>
    <w:rsid w:val="008F09B6"/>
    <w:pPr>
      <w:spacing w:after="100"/>
      <w:ind w:left="1320"/>
    </w:pPr>
    <w:rPr>
      <w:rFonts w:ascii="Calibri" w:eastAsia="Times New Roman" w:hAnsi="Calibri"/>
      <w:sz w:val="22"/>
    </w:rPr>
  </w:style>
  <w:style w:type="paragraph" w:styleId="TOC8">
    <w:name w:val="toc 8"/>
    <w:basedOn w:val="Normal"/>
    <w:next w:val="Normal"/>
    <w:autoRedefine/>
    <w:uiPriority w:val="39"/>
    <w:unhideWhenUsed/>
    <w:rsid w:val="008F09B6"/>
    <w:pPr>
      <w:spacing w:after="100"/>
      <w:ind w:left="1540"/>
    </w:pPr>
    <w:rPr>
      <w:rFonts w:ascii="Calibri" w:eastAsia="Times New Roman" w:hAnsi="Calibri"/>
      <w:sz w:val="22"/>
    </w:rPr>
  </w:style>
  <w:style w:type="paragraph" w:styleId="TOC9">
    <w:name w:val="toc 9"/>
    <w:basedOn w:val="Normal"/>
    <w:next w:val="Normal"/>
    <w:autoRedefine/>
    <w:uiPriority w:val="39"/>
    <w:unhideWhenUsed/>
    <w:rsid w:val="008F09B6"/>
    <w:pPr>
      <w:spacing w:after="100"/>
      <w:ind w:left="1760"/>
    </w:pPr>
    <w:rPr>
      <w:rFonts w:ascii="Calibri" w:eastAsia="Times New Roman" w:hAnsi="Calibri"/>
      <w:sz w:val="22"/>
    </w:rPr>
  </w:style>
  <w:style w:type="paragraph" w:styleId="BalloonText">
    <w:name w:val="Balloon Text"/>
    <w:basedOn w:val="Normal"/>
    <w:link w:val="BalloonTextChar"/>
    <w:uiPriority w:val="99"/>
    <w:semiHidden/>
    <w:unhideWhenUsed/>
    <w:rsid w:val="008F09B6"/>
    <w:rPr>
      <w:rFonts w:ascii="Tahoma" w:hAnsi="Tahoma" w:cs="Tahoma"/>
      <w:sz w:val="16"/>
      <w:szCs w:val="16"/>
    </w:rPr>
  </w:style>
  <w:style w:type="character" w:customStyle="1" w:styleId="BalloonTextChar">
    <w:name w:val="Balloon Text Char"/>
    <w:link w:val="BalloonText"/>
    <w:uiPriority w:val="99"/>
    <w:semiHidden/>
    <w:rsid w:val="008F09B6"/>
    <w:rPr>
      <w:rFonts w:ascii="Tahoma" w:hAnsi="Tahoma" w:cs="Tahoma"/>
      <w:sz w:val="16"/>
      <w:szCs w:val="16"/>
    </w:rPr>
  </w:style>
  <w:style w:type="paragraph" w:customStyle="1" w:styleId="Char7DiagramaDiagramaCharDiagramaDiagramaCharDiagramaDiagrama1">
    <w:name w:val="Char7 Diagrama Diagrama Char Diagrama Diagrama Char Diagrama Diagrama1"/>
    <w:basedOn w:val="Normal"/>
    <w:rsid w:val="00D8224D"/>
    <w:pPr>
      <w:spacing w:after="160" w:line="240" w:lineRule="exact"/>
    </w:pPr>
    <w:rPr>
      <w:rFonts w:ascii="Tahoma" w:eastAsia="Times New Roman" w:hAnsi="Tahoma"/>
      <w:sz w:val="20"/>
      <w:szCs w:val="20"/>
    </w:rPr>
  </w:style>
  <w:style w:type="character" w:styleId="CommentReference">
    <w:name w:val="annotation reference"/>
    <w:unhideWhenUsed/>
    <w:rsid w:val="00467D8F"/>
    <w:rPr>
      <w:sz w:val="16"/>
      <w:szCs w:val="16"/>
    </w:rPr>
  </w:style>
  <w:style w:type="paragraph" w:styleId="CommentText">
    <w:name w:val="annotation text"/>
    <w:aliases w:val=" Diagrama Diagrama Diagrama,Diagrama,Diagrama Diagrama Diagrama,Diagrama Diagrama Char Char,Diagrama Diagrama Char, Diagrama, Diagrama Diagrama"/>
    <w:basedOn w:val="Normal"/>
    <w:link w:val="CommentTextChar"/>
    <w:unhideWhenUsed/>
    <w:rsid w:val="00467D8F"/>
    <w:rPr>
      <w:sz w:val="20"/>
      <w:szCs w:val="20"/>
    </w:rPr>
  </w:style>
  <w:style w:type="character" w:customStyle="1" w:styleId="CommentTextChar">
    <w:name w:val="Comment Text Char"/>
    <w:aliases w:val=" Diagrama Diagrama Diagrama Char,Diagrama Char,Diagrama Diagrama Diagrama Char,Diagrama Diagrama Char Char Char,Diagrama Diagrama Char Char1, Diagrama Char, Diagrama Diagrama Char"/>
    <w:link w:val="CommentText"/>
    <w:rsid w:val="00467D8F"/>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67D8F"/>
    <w:rPr>
      <w:b/>
      <w:bCs/>
    </w:rPr>
  </w:style>
  <w:style w:type="character" w:customStyle="1" w:styleId="CommentSubjectChar">
    <w:name w:val="Comment Subject Char"/>
    <w:link w:val="CommentSubject"/>
    <w:uiPriority w:val="99"/>
    <w:semiHidden/>
    <w:rsid w:val="00467D8F"/>
    <w:rPr>
      <w:rFonts w:ascii="Times New Roman" w:hAnsi="Times New Roman"/>
      <w:b/>
      <w:bCs/>
      <w:sz w:val="20"/>
      <w:szCs w:val="20"/>
    </w:rPr>
  </w:style>
  <w:style w:type="table" w:styleId="TableGrid">
    <w:name w:val="Table Grid"/>
    <w:aliases w:val="Smart Text Table"/>
    <w:basedOn w:val="TableNormal"/>
    <w:uiPriority w:val="39"/>
    <w:rsid w:val="006F4FFE"/>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64C93"/>
    <w:pPr>
      <w:tabs>
        <w:tab w:val="center" w:pos="4513"/>
        <w:tab w:val="right" w:pos="9026"/>
      </w:tabs>
    </w:pPr>
  </w:style>
  <w:style w:type="character" w:customStyle="1" w:styleId="HeaderChar">
    <w:name w:val="Header Char"/>
    <w:link w:val="Header"/>
    <w:uiPriority w:val="99"/>
    <w:rsid w:val="00464C93"/>
    <w:rPr>
      <w:rFonts w:ascii="Times New Roman" w:hAnsi="Times New Roman"/>
      <w:sz w:val="24"/>
      <w:lang w:val="lt-LT"/>
    </w:rPr>
  </w:style>
  <w:style w:type="paragraph" w:styleId="Footer">
    <w:name w:val="footer"/>
    <w:basedOn w:val="Normal"/>
    <w:link w:val="FooterChar"/>
    <w:uiPriority w:val="99"/>
    <w:unhideWhenUsed/>
    <w:rsid w:val="00464C93"/>
    <w:pPr>
      <w:tabs>
        <w:tab w:val="center" w:pos="4513"/>
        <w:tab w:val="right" w:pos="9026"/>
      </w:tabs>
    </w:pPr>
  </w:style>
  <w:style w:type="character" w:customStyle="1" w:styleId="FooterChar">
    <w:name w:val="Footer Char"/>
    <w:link w:val="Footer"/>
    <w:uiPriority w:val="99"/>
    <w:rsid w:val="00464C93"/>
    <w:rPr>
      <w:rFonts w:ascii="Times New Roman" w:hAnsi="Times New Roman"/>
      <w:sz w:val="24"/>
      <w:lang w:val="lt-LT"/>
    </w:rPr>
  </w:style>
  <w:style w:type="paragraph" w:customStyle="1" w:styleId="Default">
    <w:name w:val="Default"/>
    <w:rsid w:val="00333D30"/>
    <w:pPr>
      <w:autoSpaceDE w:val="0"/>
      <w:autoSpaceDN w:val="0"/>
      <w:adjustRightInd w:val="0"/>
    </w:pPr>
    <w:rPr>
      <w:rFonts w:ascii="Times New Roman" w:hAnsi="Times New Roman"/>
      <w:color w:val="000000"/>
      <w:sz w:val="24"/>
      <w:szCs w:val="24"/>
    </w:rPr>
  </w:style>
  <w:style w:type="paragraph" w:customStyle="1" w:styleId="Tablenumber">
    <w:name w:val="Table number"/>
    <w:basedOn w:val="ListParagraph"/>
    <w:link w:val="TablenumberChar"/>
    <w:qFormat/>
    <w:rsid w:val="00E372AA"/>
    <w:pPr>
      <w:ind w:left="0"/>
    </w:pPr>
    <w:rPr>
      <w:sz w:val="22"/>
      <w:szCs w:val="24"/>
    </w:rPr>
  </w:style>
  <w:style w:type="character" w:customStyle="1" w:styleId="TablenumberChar">
    <w:name w:val="Table number Char"/>
    <w:link w:val="Tablenumber"/>
    <w:rsid w:val="00E372AA"/>
    <w:rPr>
      <w:rFonts w:ascii="Times New Roman" w:hAnsi="Times New Roman" w:cs="Times New Roman"/>
      <w:sz w:val="24"/>
      <w:szCs w:val="24"/>
      <w:lang w:val="lt-LT"/>
    </w:rPr>
  </w:style>
  <w:style w:type="paragraph" w:customStyle="1" w:styleId="Numberedtext">
    <w:name w:val="Numbered text"/>
    <w:basedOn w:val="ListParagraph"/>
    <w:link w:val="NumberedtextChar"/>
    <w:qFormat/>
    <w:rsid w:val="006E0CF6"/>
    <w:pPr>
      <w:numPr>
        <w:numId w:val="1"/>
      </w:numPr>
      <w:ind w:left="1418" w:hanging="284"/>
    </w:pPr>
  </w:style>
  <w:style w:type="character" w:customStyle="1" w:styleId="NumberedtextChar">
    <w:name w:val="Numbered text Char"/>
    <w:basedOn w:val="ListParagraphChar"/>
    <w:link w:val="Numberedtext"/>
    <w:rsid w:val="006E0CF6"/>
    <w:rPr>
      <w:rFonts w:ascii="Times New Roman" w:hAnsi="Times New Roman"/>
      <w:sz w:val="24"/>
      <w:szCs w:val="22"/>
      <w:lang w:val="lt-LT"/>
    </w:rPr>
  </w:style>
  <w:style w:type="paragraph" w:customStyle="1" w:styleId="Tabletext">
    <w:name w:val="Table text"/>
    <w:basedOn w:val="Normal"/>
    <w:link w:val="TabletextChar"/>
    <w:qFormat/>
    <w:rsid w:val="00E372AA"/>
    <w:rPr>
      <w:sz w:val="22"/>
      <w:szCs w:val="24"/>
    </w:rPr>
  </w:style>
  <w:style w:type="character" w:customStyle="1" w:styleId="TabletextChar">
    <w:name w:val="Table text Char"/>
    <w:link w:val="Tabletext"/>
    <w:rsid w:val="00E372AA"/>
    <w:rPr>
      <w:rFonts w:ascii="Times New Roman" w:hAnsi="Times New Roman" w:cs="Times New Roman"/>
      <w:szCs w:val="24"/>
      <w:lang w:val="lt-LT"/>
    </w:rPr>
  </w:style>
  <w:style w:type="paragraph" w:customStyle="1" w:styleId="Hyperlink1">
    <w:name w:val="Hyperlink1"/>
    <w:basedOn w:val="Normal"/>
    <w:rsid w:val="009562F8"/>
    <w:pPr>
      <w:suppressAutoHyphens/>
      <w:autoSpaceDE w:val="0"/>
      <w:autoSpaceDN w:val="0"/>
      <w:adjustRightInd w:val="0"/>
      <w:spacing w:line="298" w:lineRule="auto"/>
      <w:ind w:firstLine="312"/>
      <w:textAlignment w:val="center"/>
    </w:pPr>
    <w:rPr>
      <w:rFonts w:eastAsia="Times New Roman"/>
      <w:color w:val="000000"/>
      <w:sz w:val="20"/>
      <w:szCs w:val="20"/>
      <w:lang w:val="en-GB"/>
    </w:rPr>
  </w:style>
  <w:style w:type="paragraph" w:customStyle="1" w:styleId="Normaltext">
    <w:name w:val="Normal text"/>
    <w:basedOn w:val="Normal"/>
    <w:link w:val="NormaltextChar"/>
    <w:qFormat/>
    <w:rsid w:val="009F6844"/>
    <w:pPr>
      <w:ind w:firstLine="567"/>
    </w:pPr>
    <w:rPr>
      <w:szCs w:val="24"/>
    </w:rPr>
  </w:style>
  <w:style w:type="character" w:customStyle="1" w:styleId="NormaltextChar">
    <w:name w:val="Normal text Char"/>
    <w:link w:val="Normaltext"/>
    <w:rsid w:val="009F6844"/>
    <w:rPr>
      <w:rFonts w:ascii="Times New Roman" w:eastAsia="Calibri" w:hAnsi="Times New Roman" w:cs="Times New Roman"/>
      <w:sz w:val="24"/>
      <w:szCs w:val="24"/>
      <w:lang w:val="lt-LT"/>
    </w:rPr>
  </w:style>
  <w:style w:type="paragraph" w:customStyle="1" w:styleId="Tableheader">
    <w:name w:val="Table header"/>
    <w:basedOn w:val="Normal"/>
    <w:link w:val="TableheaderChar"/>
    <w:qFormat/>
    <w:rsid w:val="008E29B4"/>
    <w:pPr>
      <w:spacing w:before="120" w:after="120"/>
    </w:pPr>
    <w:rPr>
      <w:rFonts w:ascii="Arial" w:eastAsia="MS Mincho" w:hAnsi="Arial" w:cs="Arial Narrow"/>
      <w:b/>
      <w:color w:val="FFFFFF"/>
      <w:sz w:val="20"/>
    </w:rPr>
  </w:style>
  <w:style w:type="character" w:customStyle="1" w:styleId="TableheaderChar">
    <w:name w:val="Table header Char"/>
    <w:link w:val="Tableheader"/>
    <w:rsid w:val="008E29B4"/>
    <w:rPr>
      <w:rFonts w:ascii="Arial" w:eastAsia="MS Mincho" w:hAnsi="Arial" w:cs="Arial Narrow"/>
      <w:b/>
      <w:color w:val="FFFFFF"/>
      <w:sz w:val="20"/>
      <w:lang w:val="lt-LT"/>
    </w:rPr>
  </w:style>
  <w:style w:type="paragraph" w:customStyle="1" w:styleId="Normalpries">
    <w:name w:val="Normal pries"/>
    <w:basedOn w:val="Normaltext"/>
    <w:link w:val="NormalpriesChar"/>
    <w:rsid w:val="004D57C6"/>
    <w:pPr>
      <w:spacing w:after="240"/>
    </w:pPr>
  </w:style>
  <w:style w:type="character" w:customStyle="1" w:styleId="NormalpriesChar">
    <w:name w:val="Normal pries Char"/>
    <w:link w:val="Normalpries"/>
    <w:rsid w:val="004D57C6"/>
    <w:rPr>
      <w:rFonts w:ascii="Times New Roman" w:eastAsia="Calibri" w:hAnsi="Times New Roman" w:cs="Times New Roman"/>
      <w:sz w:val="24"/>
      <w:szCs w:val="24"/>
      <w:lang w:val="lt-LT"/>
    </w:rPr>
  </w:style>
  <w:style w:type="paragraph" w:customStyle="1" w:styleId="Normalpo">
    <w:name w:val="Normal po"/>
    <w:basedOn w:val="Normaltext"/>
    <w:link w:val="NormalpoChar"/>
    <w:qFormat/>
    <w:rsid w:val="006E0CF6"/>
    <w:pPr>
      <w:spacing w:before="240"/>
    </w:pPr>
  </w:style>
  <w:style w:type="character" w:customStyle="1" w:styleId="NormalpoChar">
    <w:name w:val="Normal po Char"/>
    <w:link w:val="Normalpo"/>
    <w:rsid w:val="006E0CF6"/>
    <w:rPr>
      <w:rFonts w:ascii="Times New Roman" w:eastAsia="Calibri" w:hAnsi="Times New Roman" w:cs="Times New Roman"/>
      <w:sz w:val="24"/>
      <w:szCs w:val="24"/>
      <w:lang w:val="lt-LT"/>
    </w:rPr>
  </w:style>
  <w:style w:type="paragraph" w:customStyle="1" w:styleId="Lentele">
    <w:name w:val="Lentele"/>
    <w:basedOn w:val="Normal"/>
    <w:link w:val="LenteleChar"/>
    <w:qFormat/>
    <w:rsid w:val="00D34E5F"/>
    <w:pPr>
      <w:numPr>
        <w:numId w:val="10"/>
      </w:numPr>
      <w:tabs>
        <w:tab w:val="left" w:pos="993"/>
      </w:tabs>
      <w:spacing w:before="120" w:line="276" w:lineRule="auto"/>
      <w:jc w:val="left"/>
    </w:pPr>
    <w:rPr>
      <w:rFonts w:eastAsia="Times New Roman"/>
      <w:sz w:val="22"/>
      <w:lang w:eastAsia="lt-LT"/>
    </w:rPr>
  </w:style>
  <w:style w:type="character" w:customStyle="1" w:styleId="LenteleChar">
    <w:name w:val="Lentele Char"/>
    <w:link w:val="Lentele"/>
    <w:rsid w:val="00D34E5F"/>
    <w:rPr>
      <w:rFonts w:ascii="Times New Roman" w:eastAsia="Times New Roman" w:hAnsi="Times New Roman"/>
      <w:sz w:val="22"/>
      <w:szCs w:val="22"/>
      <w:lang w:val="lt-LT" w:eastAsia="lt-LT"/>
    </w:rPr>
  </w:style>
  <w:style w:type="paragraph" w:customStyle="1" w:styleId="Paveikslas">
    <w:name w:val="Paveikslas"/>
    <w:basedOn w:val="Normal"/>
    <w:link w:val="PaveikslasChar"/>
    <w:qFormat/>
    <w:rsid w:val="006458E5"/>
    <w:pPr>
      <w:spacing w:after="120"/>
      <w:jc w:val="center"/>
    </w:pPr>
    <w:rPr>
      <w:b/>
      <w:bCs/>
      <w:sz w:val="22"/>
    </w:rPr>
  </w:style>
  <w:style w:type="character" w:customStyle="1" w:styleId="PaveikslasChar">
    <w:name w:val="Paveikslas Char"/>
    <w:link w:val="Paveikslas"/>
    <w:rsid w:val="006458E5"/>
    <w:rPr>
      <w:rFonts w:ascii="Times New Roman" w:eastAsia="Calibri" w:hAnsi="Times New Roman" w:cs="Times New Roman"/>
      <w:b/>
      <w:bCs/>
      <w:lang w:val="lt-LT"/>
    </w:rPr>
  </w:style>
  <w:style w:type="character" w:styleId="Strong">
    <w:name w:val="Strong"/>
    <w:uiPriority w:val="22"/>
    <w:qFormat/>
    <w:rsid w:val="00D66050"/>
    <w:rPr>
      <w:b/>
      <w:bCs/>
    </w:rPr>
  </w:style>
  <w:style w:type="paragraph" w:styleId="Revision">
    <w:name w:val="Revision"/>
    <w:hidden/>
    <w:uiPriority w:val="99"/>
    <w:semiHidden/>
    <w:rsid w:val="00FE0810"/>
    <w:rPr>
      <w:rFonts w:ascii="Times New Roman" w:hAnsi="Times New Roman"/>
      <w:sz w:val="24"/>
      <w:szCs w:val="22"/>
      <w:lang w:val="lt-LT"/>
    </w:rPr>
  </w:style>
  <w:style w:type="table" w:customStyle="1" w:styleId="TableGrid1">
    <w:name w:val="Table Grid1"/>
    <w:basedOn w:val="TableNormal"/>
    <w:next w:val="TableGrid"/>
    <w:uiPriority w:val="59"/>
    <w:rsid w:val="004E4F3B"/>
    <w:rPr>
      <w:rFonts w:ascii="Times New Roman" w:eastAsia="Times New Roman" w:hAnsi="Times New Roman"/>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9D5E5D"/>
    <w:rPr>
      <w:i/>
      <w:iCs/>
    </w:rPr>
  </w:style>
  <w:style w:type="paragraph" w:customStyle="1" w:styleId="lentele0">
    <w:name w:val="lentele"/>
    <w:basedOn w:val="Normal"/>
    <w:link w:val="lenteleChar0"/>
    <w:qFormat/>
    <w:rsid w:val="00AE2D43"/>
    <w:pPr>
      <w:spacing w:before="240" w:line="276" w:lineRule="auto"/>
      <w:jc w:val="left"/>
    </w:pPr>
    <w:rPr>
      <w:rFonts w:ascii="Arial" w:eastAsia="MS Mincho" w:hAnsi="Arial"/>
      <w:b/>
      <w:color w:val="4F5660"/>
      <w:sz w:val="18"/>
      <w:szCs w:val="24"/>
    </w:rPr>
  </w:style>
  <w:style w:type="character" w:customStyle="1" w:styleId="lenteleChar0">
    <w:name w:val="lentele Char"/>
    <w:link w:val="lentele0"/>
    <w:rsid w:val="00AE2D43"/>
    <w:rPr>
      <w:rFonts w:ascii="Arial" w:eastAsia="MS Mincho" w:hAnsi="Arial" w:cs="Times New Roman"/>
      <w:b/>
      <w:color w:val="4F5660"/>
      <w:sz w:val="18"/>
      <w:szCs w:val="24"/>
      <w:lang w:val="lt-LT"/>
    </w:rPr>
  </w:style>
  <w:style w:type="paragraph" w:customStyle="1" w:styleId="123">
    <w:name w:val="123"/>
    <w:basedOn w:val="Heading3"/>
    <w:rsid w:val="00AE2D43"/>
    <w:pPr>
      <w:numPr>
        <w:numId w:val="2"/>
      </w:numPr>
      <w:spacing w:before="240" w:after="200" w:line="276" w:lineRule="auto"/>
      <w:ind w:left="1077" w:hanging="357"/>
    </w:pPr>
    <w:rPr>
      <w:rFonts w:ascii="Arial" w:hAnsi="Arial"/>
      <w:b w:val="0"/>
      <w:color w:val="4F5660"/>
      <w:sz w:val="32"/>
    </w:rPr>
  </w:style>
  <w:style w:type="paragraph" w:customStyle="1" w:styleId="Tablenumbered">
    <w:name w:val="Table numbered"/>
    <w:basedOn w:val="Tabletext"/>
    <w:link w:val="TablenumberedChar"/>
    <w:rsid w:val="00AE2D43"/>
    <w:pPr>
      <w:numPr>
        <w:numId w:val="3"/>
      </w:numPr>
      <w:spacing w:before="60" w:after="60" w:line="276" w:lineRule="auto"/>
    </w:pPr>
    <w:rPr>
      <w:rFonts w:ascii="Arial" w:eastAsia="MS Mincho" w:hAnsi="Arial" w:cs="Arial Narrow"/>
      <w:color w:val="4F5660"/>
      <w:sz w:val="18"/>
      <w:szCs w:val="22"/>
      <w:lang w:eastAsia="ja-JP"/>
    </w:rPr>
  </w:style>
  <w:style w:type="character" w:customStyle="1" w:styleId="TablenumberedChar">
    <w:name w:val="Table numbered Char"/>
    <w:link w:val="Tablenumbered"/>
    <w:rsid w:val="00AE2D43"/>
    <w:rPr>
      <w:rFonts w:ascii="Arial" w:eastAsia="MS Mincho" w:hAnsi="Arial" w:cs="Arial Narrow"/>
      <w:color w:val="4F5660"/>
      <w:sz w:val="18"/>
      <w:szCs w:val="22"/>
      <w:lang w:val="lt-LT" w:eastAsia="ja-JP"/>
    </w:rPr>
  </w:style>
  <w:style w:type="paragraph" w:customStyle="1" w:styleId="Paveikslelis">
    <w:name w:val="Paveikslelis"/>
    <w:basedOn w:val="Paveikslunumeracija"/>
    <w:link w:val="PaveikslelisChar"/>
    <w:qFormat/>
    <w:rsid w:val="00225571"/>
    <w:pPr>
      <w:spacing w:after="240" w:line="276" w:lineRule="auto"/>
    </w:pPr>
    <w:rPr>
      <w:szCs w:val="24"/>
    </w:rPr>
  </w:style>
  <w:style w:type="paragraph" w:customStyle="1" w:styleId="Paveikslunumeracija">
    <w:name w:val="_Paveikslu numeracija"/>
    <w:basedOn w:val="Caption"/>
    <w:link w:val="PaveikslunumeracijaChar"/>
    <w:qFormat/>
    <w:rsid w:val="00C54B5A"/>
    <w:pPr>
      <w:spacing w:after="60"/>
    </w:pPr>
    <w:rPr>
      <w:rFonts w:eastAsia="Times New Roman"/>
      <w:b w:val="0"/>
      <w:sz w:val="20"/>
      <w:szCs w:val="20"/>
      <w:lang w:eastAsia="lt-LT"/>
    </w:rPr>
  </w:style>
  <w:style w:type="character" w:customStyle="1" w:styleId="PaveikslunumeracijaChar">
    <w:name w:val="_Paveikslu numeracija Char"/>
    <w:basedOn w:val="DefaultParagraphFont"/>
    <w:link w:val="Paveikslunumeracija"/>
    <w:rsid w:val="00C54B5A"/>
    <w:rPr>
      <w:rFonts w:ascii="Times New Roman" w:eastAsia="Times New Roman" w:hAnsi="Times New Roman"/>
      <w:bCs/>
      <w:lang w:val="lt-LT" w:eastAsia="lt-LT"/>
    </w:rPr>
  </w:style>
  <w:style w:type="character" w:customStyle="1" w:styleId="PaveikslelisChar">
    <w:name w:val="Paveikslelis Char"/>
    <w:link w:val="Paveikslelis"/>
    <w:rsid w:val="00C92A07"/>
    <w:rPr>
      <w:rFonts w:ascii="Times New Roman" w:eastAsia="Times New Roman" w:hAnsi="Times New Roman"/>
      <w:bCs/>
      <w:szCs w:val="24"/>
      <w:lang w:val="lt-LT" w:eastAsia="lt-LT"/>
    </w:rPr>
  </w:style>
  <w:style w:type="paragraph" w:customStyle="1" w:styleId="SraasBullet">
    <w:name w:val="Sąrašas Bullet"/>
    <w:basedOn w:val="Normal"/>
    <w:link w:val="SraasBulletDiagrama"/>
    <w:rsid w:val="00B360CD"/>
    <w:pPr>
      <w:numPr>
        <w:numId w:val="4"/>
      </w:numPr>
      <w:spacing w:line="276" w:lineRule="auto"/>
    </w:pPr>
    <w:rPr>
      <w:rFonts w:ascii="Verdana" w:eastAsia="Times New Roman" w:hAnsi="Verdana"/>
      <w:color w:val="4F5660"/>
      <w:sz w:val="20"/>
      <w:szCs w:val="24"/>
    </w:rPr>
  </w:style>
  <w:style w:type="character" w:customStyle="1" w:styleId="SraasBulletDiagrama">
    <w:name w:val="Sąrašas Bullet Diagrama"/>
    <w:link w:val="SraasBullet"/>
    <w:rsid w:val="00B360CD"/>
    <w:rPr>
      <w:rFonts w:ascii="Verdana" w:eastAsia="Times New Roman" w:hAnsi="Verdana"/>
      <w:color w:val="4F5660"/>
      <w:szCs w:val="24"/>
      <w:lang w:val="lt-LT"/>
    </w:rPr>
  </w:style>
  <w:style w:type="character" w:styleId="IntenseEmphasis">
    <w:name w:val="Intense Emphasis"/>
    <w:uiPriority w:val="21"/>
    <w:qFormat/>
    <w:rsid w:val="006429BB"/>
    <w:rPr>
      <w:b/>
      <w:bCs/>
      <w:i/>
      <w:iCs/>
      <w:color w:val="4F81BD"/>
    </w:rPr>
  </w:style>
  <w:style w:type="paragraph" w:customStyle="1" w:styleId="Bullets">
    <w:name w:val="Bullets"/>
    <w:basedOn w:val="ListParagraph"/>
    <w:link w:val="BulletsChar"/>
    <w:qFormat/>
    <w:rsid w:val="00FB1014"/>
    <w:pPr>
      <w:numPr>
        <w:numId w:val="5"/>
      </w:numPr>
      <w:spacing w:after="200" w:line="276" w:lineRule="auto"/>
      <w:ind w:left="924" w:hanging="357"/>
    </w:pPr>
    <w:rPr>
      <w:rFonts w:ascii="Arial" w:hAnsi="Arial"/>
      <w:color w:val="4F5660"/>
      <w:sz w:val="20"/>
      <w:lang w:eastAsia="lt-LT"/>
    </w:rPr>
  </w:style>
  <w:style w:type="character" w:customStyle="1" w:styleId="BulletsChar">
    <w:name w:val="Bullets Char"/>
    <w:link w:val="Bullets"/>
    <w:rsid w:val="00FB1014"/>
    <w:rPr>
      <w:rFonts w:ascii="Arial" w:hAnsi="Arial"/>
      <w:color w:val="4F5660"/>
      <w:szCs w:val="22"/>
      <w:lang w:val="lt-LT" w:eastAsia="lt-LT"/>
    </w:rPr>
  </w:style>
  <w:style w:type="character" w:customStyle="1" w:styleId="apple-converted-space">
    <w:name w:val="apple-converted-space"/>
    <w:basedOn w:val="DefaultParagraphFont"/>
    <w:rsid w:val="00A55E20"/>
  </w:style>
  <w:style w:type="paragraph" w:customStyle="1" w:styleId="Style1">
    <w:name w:val="Style1"/>
    <w:basedOn w:val="Paveikslas"/>
    <w:link w:val="Style1Char"/>
    <w:qFormat/>
    <w:rsid w:val="00734622"/>
  </w:style>
  <w:style w:type="character" w:customStyle="1" w:styleId="Style1Char">
    <w:name w:val="Style1 Char"/>
    <w:link w:val="Style1"/>
    <w:rsid w:val="00734622"/>
    <w:rPr>
      <w:rFonts w:ascii="Times New Roman" w:eastAsia="Calibri" w:hAnsi="Times New Roman" w:cs="Times New Roman"/>
      <w:b/>
      <w:bCs/>
      <w:lang w:val="lt-LT"/>
    </w:rPr>
  </w:style>
  <w:style w:type="paragraph" w:customStyle="1" w:styleId="Lentelsvidus">
    <w:name w:val="_Lentelės vidus"/>
    <w:basedOn w:val="Normal"/>
    <w:qFormat/>
    <w:rsid w:val="00B45C34"/>
    <w:pPr>
      <w:spacing w:before="60" w:after="60" w:line="276" w:lineRule="auto"/>
      <w:jc w:val="left"/>
    </w:pPr>
    <w:rPr>
      <w:rFonts w:eastAsia="Times New Roman"/>
      <w:sz w:val="22"/>
      <w:lang w:eastAsia="lt-LT"/>
    </w:rPr>
  </w:style>
  <w:style w:type="paragraph" w:customStyle="1" w:styleId="Numeracija">
    <w:name w:val="_Numeracija"/>
    <w:basedOn w:val="Normal"/>
    <w:link w:val="NumeracijaChar"/>
    <w:uiPriority w:val="99"/>
    <w:qFormat/>
    <w:rsid w:val="00B45C34"/>
    <w:pPr>
      <w:numPr>
        <w:numId w:val="7"/>
      </w:numPr>
      <w:spacing w:before="60" w:after="60" w:line="276" w:lineRule="auto"/>
    </w:pPr>
    <w:rPr>
      <w:rFonts w:eastAsia="Times New Roman"/>
      <w:color w:val="000000"/>
      <w:sz w:val="22"/>
      <w:lang w:eastAsia="lt-LT"/>
    </w:rPr>
  </w:style>
  <w:style w:type="character" w:customStyle="1" w:styleId="NumeracijaChar">
    <w:name w:val="_Numeracija Char"/>
    <w:link w:val="Numeracija"/>
    <w:uiPriority w:val="99"/>
    <w:rsid w:val="00B45C34"/>
    <w:rPr>
      <w:rFonts w:ascii="Times New Roman" w:eastAsia="Times New Roman" w:hAnsi="Times New Roman"/>
      <w:color w:val="000000"/>
      <w:sz w:val="22"/>
      <w:szCs w:val="22"/>
      <w:lang w:val="lt-LT" w:eastAsia="lt-LT"/>
    </w:rPr>
  </w:style>
  <w:style w:type="paragraph" w:styleId="PlainText">
    <w:name w:val="Plain Text"/>
    <w:basedOn w:val="Normal"/>
    <w:link w:val="PlainTextChar"/>
    <w:uiPriority w:val="99"/>
    <w:semiHidden/>
    <w:unhideWhenUsed/>
    <w:rsid w:val="00C13B90"/>
    <w:pPr>
      <w:jc w:val="left"/>
    </w:pPr>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C13B90"/>
    <w:rPr>
      <w:rFonts w:eastAsiaTheme="minorHAnsi" w:cstheme="minorBidi"/>
      <w:sz w:val="22"/>
      <w:szCs w:val="21"/>
      <w:lang w:val="lt-LT"/>
    </w:rPr>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Normal"/>
    <w:link w:val="FootnoteTextChar"/>
    <w:autoRedefine/>
    <w:rsid w:val="00E0677F"/>
    <w:rPr>
      <w:rFonts w:eastAsia="Times New Roman"/>
      <w:sz w:val="20"/>
      <w:szCs w:val="20"/>
    </w:rPr>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E0677F"/>
    <w:rPr>
      <w:rFonts w:ascii="Times New Roman" w:eastAsia="Times New Roman" w:hAnsi="Times New Roman"/>
      <w:lang w:val="lt-LT"/>
    </w:rPr>
  </w:style>
  <w:style w:type="character" w:styleId="FootnoteReference">
    <w:name w:val="footnote reference"/>
    <w:aliases w:val="fr"/>
    <w:rsid w:val="000F52DD"/>
    <w:rPr>
      <w:vertAlign w:val="superscript"/>
    </w:rPr>
  </w:style>
  <w:style w:type="paragraph" w:customStyle="1" w:styleId="ERP-TableText">
    <w:name w:val="ERP-Table Text"/>
    <w:basedOn w:val="Normal"/>
    <w:qFormat/>
    <w:rsid w:val="00C54B5A"/>
    <w:pPr>
      <w:keepNext/>
      <w:jc w:val="left"/>
    </w:pPr>
    <w:rPr>
      <w:rFonts w:eastAsia="Times New Roman"/>
      <w:sz w:val="20"/>
      <w:szCs w:val="24"/>
    </w:rPr>
  </w:style>
  <w:style w:type="paragraph" w:customStyle="1" w:styleId="Pagrindinistekstas">
    <w:name w:val="_Pagrindinis tekstas"/>
    <w:basedOn w:val="Normal"/>
    <w:link w:val="PagrindinistekstasChar"/>
    <w:qFormat/>
    <w:rsid w:val="00C54B5A"/>
    <w:rPr>
      <w:rFonts w:eastAsia="Times New Roman"/>
      <w:sz w:val="22"/>
      <w:lang w:eastAsia="lt-LT"/>
    </w:rPr>
  </w:style>
  <w:style w:type="character" w:customStyle="1" w:styleId="PagrindinistekstasChar">
    <w:name w:val="_Pagrindinis tekstas Char"/>
    <w:basedOn w:val="DefaultParagraphFont"/>
    <w:link w:val="Pagrindinistekstas"/>
    <w:rsid w:val="00C54B5A"/>
    <w:rPr>
      <w:rFonts w:ascii="Times New Roman" w:eastAsia="Times New Roman" w:hAnsi="Times New Roman"/>
      <w:sz w:val="22"/>
      <w:szCs w:val="22"/>
      <w:lang w:val="lt-LT" w:eastAsia="lt-LT"/>
    </w:rPr>
  </w:style>
  <w:style w:type="paragraph" w:styleId="NormalWeb">
    <w:name w:val="Normal (Web)"/>
    <w:basedOn w:val="Normal"/>
    <w:link w:val="NormalWebChar"/>
    <w:uiPriority w:val="99"/>
    <w:unhideWhenUsed/>
    <w:rsid w:val="00C54B5A"/>
    <w:pPr>
      <w:jc w:val="left"/>
    </w:pPr>
    <w:rPr>
      <w:rFonts w:eastAsia="Times New Roman"/>
      <w:szCs w:val="24"/>
    </w:rPr>
  </w:style>
  <w:style w:type="character" w:customStyle="1" w:styleId="NormalWebChar">
    <w:name w:val="Normal (Web) Char"/>
    <w:basedOn w:val="DefaultParagraphFont"/>
    <w:link w:val="NormalWeb"/>
    <w:uiPriority w:val="99"/>
    <w:rsid w:val="000654F6"/>
    <w:rPr>
      <w:rFonts w:ascii="Times New Roman" w:eastAsia="Times New Roman" w:hAnsi="Times New Roman"/>
      <w:sz w:val="24"/>
      <w:szCs w:val="24"/>
      <w:lang w:val="lt-LT"/>
    </w:rPr>
  </w:style>
  <w:style w:type="paragraph" w:customStyle="1" w:styleId="4lygis">
    <w:name w:val="_4 lygis"/>
    <w:basedOn w:val="Normal"/>
    <w:link w:val="4lygisChar"/>
    <w:qFormat/>
    <w:rsid w:val="00C54B5A"/>
    <w:pPr>
      <w:keepNext/>
      <w:tabs>
        <w:tab w:val="left" w:pos="851"/>
      </w:tabs>
      <w:spacing w:before="120" w:after="120" w:line="276" w:lineRule="auto"/>
      <w:ind w:left="1985" w:hanging="992"/>
      <w:outlineLvl w:val="1"/>
    </w:pPr>
    <w:rPr>
      <w:rFonts w:eastAsia="SimSun"/>
      <w:kern w:val="12"/>
      <w:sz w:val="22"/>
    </w:rPr>
  </w:style>
  <w:style w:type="character" w:customStyle="1" w:styleId="4lygisChar">
    <w:name w:val="_4 lygis Char"/>
    <w:basedOn w:val="DefaultParagraphFont"/>
    <w:link w:val="4lygis"/>
    <w:rsid w:val="00C54B5A"/>
    <w:rPr>
      <w:rFonts w:ascii="Times New Roman" w:eastAsia="SimSun" w:hAnsi="Times New Roman"/>
      <w:kern w:val="12"/>
      <w:sz w:val="22"/>
      <w:szCs w:val="22"/>
      <w:lang w:val="lt-LT"/>
    </w:rPr>
  </w:style>
  <w:style w:type="paragraph" w:customStyle="1" w:styleId="Lentelespavadinimas">
    <w:name w:val="_Lenteles pavadinimas"/>
    <w:basedOn w:val="Caption"/>
    <w:link w:val="LentelespavadinimasChar"/>
    <w:qFormat/>
    <w:rsid w:val="007A073B"/>
    <w:pPr>
      <w:keepNext/>
      <w:spacing w:after="60"/>
    </w:pPr>
    <w:rPr>
      <w:rFonts w:eastAsia="Times New Roman"/>
      <w:b w:val="0"/>
      <w:sz w:val="20"/>
      <w:szCs w:val="20"/>
      <w:lang w:eastAsia="lt-LT"/>
    </w:rPr>
  </w:style>
  <w:style w:type="character" w:customStyle="1" w:styleId="LentelespavadinimasChar">
    <w:name w:val="_Lenteles pavadinimas Char"/>
    <w:basedOn w:val="DefaultParagraphFont"/>
    <w:link w:val="Lentelespavadinimas"/>
    <w:rsid w:val="007A073B"/>
    <w:rPr>
      <w:rFonts w:ascii="Times New Roman" w:eastAsia="Times New Roman" w:hAnsi="Times New Roman"/>
      <w:bCs/>
      <w:lang w:val="lt-LT" w:eastAsia="lt-LT"/>
    </w:rPr>
  </w:style>
  <w:style w:type="paragraph" w:customStyle="1" w:styleId="Bulletai">
    <w:name w:val="_Bulletai"/>
    <w:basedOn w:val="Numeracija"/>
    <w:qFormat/>
    <w:rsid w:val="007A073B"/>
    <w:pPr>
      <w:numPr>
        <w:numId w:val="8"/>
      </w:numPr>
      <w:tabs>
        <w:tab w:val="num" w:pos="360"/>
      </w:tabs>
      <w:spacing w:before="0" w:after="0" w:line="240" w:lineRule="auto"/>
      <w:ind w:left="502"/>
    </w:pPr>
  </w:style>
  <w:style w:type="paragraph" w:customStyle="1" w:styleId="3lygis">
    <w:name w:val="_3 lygis"/>
    <w:basedOn w:val="Normal"/>
    <w:link w:val="3lygisChar"/>
    <w:rsid w:val="006C2325"/>
    <w:pPr>
      <w:keepNext/>
      <w:tabs>
        <w:tab w:val="left" w:pos="709"/>
      </w:tabs>
      <w:spacing w:before="120" w:after="120" w:line="276" w:lineRule="auto"/>
      <w:ind w:firstLine="851"/>
      <w:outlineLvl w:val="1"/>
    </w:pPr>
    <w:rPr>
      <w:rFonts w:eastAsia="SimSun"/>
      <w:b/>
      <w:kern w:val="12"/>
      <w:sz w:val="22"/>
    </w:rPr>
  </w:style>
  <w:style w:type="character" w:customStyle="1" w:styleId="3lygisChar">
    <w:name w:val="_3 lygis Char"/>
    <w:basedOn w:val="DefaultParagraphFont"/>
    <w:link w:val="3lygis"/>
    <w:rsid w:val="006C2325"/>
    <w:rPr>
      <w:rFonts w:ascii="Times New Roman" w:eastAsia="SimSun" w:hAnsi="Times New Roman"/>
      <w:b/>
      <w:kern w:val="12"/>
      <w:sz w:val="22"/>
      <w:szCs w:val="22"/>
      <w:lang w:val="lt-LT"/>
    </w:rPr>
  </w:style>
  <w:style w:type="paragraph" w:customStyle="1" w:styleId="Lentelsheaderis">
    <w:name w:val="_Lentelės headeris"/>
    <w:basedOn w:val="Normal"/>
    <w:link w:val="LentelsheaderisChar"/>
    <w:qFormat/>
    <w:rsid w:val="00092591"/>
    <w:pPr>
      <w:spacing w:before="60" w:after="60"/>
      <w:jc w:val="center"/>
    </w:pPr>
    <w:rPr>
      <w:rFonts w:eastAsiaTheme="minorHAnsi"/>
      <w:b/>
      <w:sz w:val="22"/>
      <w:lang w:val="en-US"/>
    </w:rPr>
  </w:style>
  <w:style w:type="character" w:customStyle="1" w:styleId="LentelsheaderisChar">
    <w:name w:val="_Lentelės headeris Char"/>
    <w:basedOn w:val="DefaultParagraphFont"/>
    <w:link w:val="Lentelsheaderis"/>
    <w:rsid w:val="00092591"/>
    <w:rPr>
      <w:rFonts w:ascii="Times New Roman" w:eastAsiaTheme="minorHAnsi" w:hAnsi="Times New Roman"/>
      <w:b/>
      <w:sz w:val="22"/>
      <w:szCs w:val="22"/>
    </w:rPr>
  </w:style>
  <w:style w:type="table" w:customStyle="1" w:styleId="AteaTBL1">
    <w:name w:val="Atea TBL1"/>
    <w:basedOn w:val="TableNormal"/>
    <w:uiPriority w:val="99"/>
    <w:rsid w:val="0009259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0752C0"/>
    <w:pPr>
      <w:spacing w:after="120"/>
    </w:pPr>
    <w:rPr>
      <w:sz w:val="16"/>
      <w:szCs w:val="16"/>
    </w:rPr>
  </w:style>
  <w:style w:type="character" w:customStyle="1" w:styleId="BodyText3Char">
    <w:name w:val="Body Text 3 Char"/>
    <w:basedOn w:val="DefaultParagraphFont"/>
    <w:link w:val="BodyText3"/>
    <w:uiPriority w:val="99"/>
    <w:rsid w:val="000752C0"/>
    <w:rPr>
      <w:rFonts w:ascii="Times New Roman" w:hAnsi="Times New Roman"/>
      <w:sz w:val="16"/>
      <w:szCs w:val="16"/>
      <w:lang w:val="lt-LT"/>
    </w:rPr>
  </w:style>
  <w:style w:type="paragraph" w:customStyle="1" w:styleId="361">
    <w:name w:val="3.6.1"/>
    <w:basedOn w:val="Heading3"/>
    <w:rsid w:val="002719BF"/>
    <w:pPr>
      <w:numPr>
        <w:numId w:val="11"/>
      </w:numPr>
      <w:spacing w:before="240" w:after="200" w:line="276" w:lineRule="auto"/>
    </w:pPr>
    <w:rPr>
      <w:rFonts w:ascii="Arial" w:hAnsi="Arial"/>
      <w:b w:val="0"/>
      <w:color w:val="4F5660"/>
      <w:sz w:val="32"/>
    </w:rPr>
  </w:style>
  <w:style w:type="character" w:customStyle="1" w:styleId="InternetLink">
    <w:name w:val="Internet Link"/>
    <w:rsid w:val="008818D8"/>
    <w:rPr>
      <w:color w:val="0000FF"/>
      <w:u w:val="single"/>
      <w:lang w:val="en-US" w:eastAsia="en-US" w:bidi="en-US"/>
    </w:rPr>
  </w:style>
  <w:style w:type="paragraph" w:customStyle="1" w:styleId="521">
    <w:name w:val="5.2.1"/>
    <w:basedOn w:val="Heading3"/>
    <w:rsid w:val="00FB3B0F"/>
    <w:pPr>
      <w:numPr>
        <w:numId w:val="12"/>
      </w:numPr>
      <w:spacing w:before="240" w:after="200" w:line="276" w:lineRule="auto"/>
      <w:ind w:left="714" w:hanging="357"/>
    </w:pPr>
    <w:rPr>
      <w:rFonts w:ascii="Arial" w:hAnsi="Arial"/>
      <w:b w:val="0"/>
      <w:color w:val="4F5660"/>
      <w:sz w:val="32"/>
      <w:lang w:eastAsia="lt-LT"/>
    </w:rPr>
  </w:style>
  <w:style w:type="paragraph" w:customStyle="1" w:styleId="Textbody">
    <w:name w:val="Text body"/>
    <w:basedOn w:val="Normal"/>
    <w:rsid w:val="00545BCD"/>
    <w:pPr>
      <w:widowControl w:val="0"/>
      <w:suppressAutoHyphens/>
      <w:autoSpaceDN w:val="0"/>
      <w:spacing w:after="120"/>
      <w:jc w:val="left"/>
      <w:textAlignment w:val="baseline"/>
    </w:pPr>
    <w:rPr>
      <w:rFonts w:eastAsia="Lucida Sans Unicode" w:cs="Tahoma"/>
      <w:kern w:val="3"/>
      <w:szCs w:val="24"/>
      <w:lang w:eastAsia="lt-LT"/>
    </w:rPr>
  </w:style>
  <w:style w:type="paragraph" w:customStyle="1" w:styleId="Bodytekstas">
    <w:name w:val="Body tekstas"/>
    <w:basedOn w:val="Normal"/>
    <w:rsid w:val="00545BCD"/>
    <w:pPr>
      <w:keepLines/>
      <w:spacing w:after="120"/>
      <w:ind w:firstLine="567"/>
    </w:pPr>
    <w:rPr>
      <w:rFonts w:eastAsia="Times New Roman"/>
      <w:szCs w:val="24"/>
    </w:rPr>
  </w:style>
  <w:style w:type="paragraph" w:customStyle="1" w:styleId="Text-Idented">
    <w:name w:val="Text-Ident'ed"/>
    <w:basedOn w:val="Normal"/>
    <w:rsid w:val="00545BCD"/>
    <w:pPr>
      <w:widowControl w:val="0"/>
      <w:suppressAutoHyphens/>
      <w:autoSpaceDN w:val="0"/>
      <w:spacing w:after="120"/>
      <w:ind w:firstLine="283"/>
      <w:textAlignment w:val="baseline"/>
    </w:pPr>
    <w:rPr>
      <w:rFonts w:eastAsia="Times New Roman"/>
      <w:noProof/>
      <w:kern w:val="3"/>
      <w:szCs w:val="24"/>
      <w:lang w:val="en-US"/>
    </w:rPr>
  </w:style>
  <w:style w:type="paragraph" w:customStyle="1" w:styleId="Buletai">
    <w:name w:val="Buletai"/>
    <w:basedOn w:val="Normal"/>
    <w:link w:val="BuletaiChar"/>
    <w:qFormat/>
    <w:rsid w:val="002D1573"/>
    <w:pPr>
      <w:numPr>
        <w:numId w:val="13"/>
      </w:numPr>
    </w:pPr>
    <w:rPr>
      <w:rFonts w:eastAsia="Times New Roman"/>
      <w:szCs w:val="24"/>
      <w:lang w:val="x-none" w:eastAsia="x-none"/>
    </w:rPr>
  </w:style>
  <w:style w:type="character" w:customStyle="1" w:styleId="BuletaiChar">
    <w:name w:val="Buletai Char"/>
    <w:link w:val="Buletai"/>
    <w:rsid w:val="002D1573"/>
    <w:rPr>
      <w:rFonts w:ascii="Times New Roman" w:eastAsia="Times New Roman" w:hAnsi="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E24928"/>
  </w:style>
  <w:style w:type="character" w:styleId="PlaceholderText">
    <w:name w:val="Placeholder Text"/>
    <w:basedOn w:val="DefaultParagraphFont"/>
    <w:uiPriority w:val="99"/>
    <w:semiHidden/>
    <w:rsid w:val="006D7FEB"/>
    <w:rPr>
      <w:color w:val="808080"/>
    </w:rPr>
  </w:style>
  <w:style w:type="character" w:customStyle="1" w:styleId="UnresolvedMention1">
    <w:name w:val="Unresolved Mention1"/>
    <w:basedOn w:val="DefaultParagraphFont"/>
    <w:uiPriority w:val="99"/>
    <w:semiHidden/>
    <w:unhideWhenUsed/>
    <w:rsid w:val="000B6975"/>
    <w:rPr>
      <w:color w:val="605E5C"/>
      <w:shd w:val="clear" w:color="auto" w:fill="E1DFDD"/>
    </w:rPr>
  </w:style>
  <w:style w:type="character" w:customStyle="1" w:styleId="UnresolvedMention2">
    <w:name w:val="Unresolved Mention2"/>
    <w:basedOn w:val="DefaultParagraphFont"/>
    <w:uiPriority w:val="99"/>
    <w:semiHidden/>
    <w:unhideWhenUsed/>
    <w:rsid w:val="00A06174"/>
    <w:rPr>
      <w:color w:val="605E5C"/>
      <w:shd w:val="clear" w:color="auto" w:fill="E1DFDD"/>
    </w:rPr>
  </w:style>
  <w:style w:type="character" w:customStyle="1" w:styleId="UnresolvedMention3">
    <w:name w:val="Unresolved Mention3"/>
    <w:basedOn w:val="DefaultParagraphFont"/>
    <w:uiPriority w:val="99"/>
    <w:semiHidden/>
    <w:unhideWhenUsed/>
    <w:rsid w:val="00A87088"/>
    <w:rPr>
      <w:color w:val="605E5C"/>
      <w:shd w:val="clear" w:color="auto" w:fill="E1DFDD"/>
    </w:rPr>
  </w:style>
  <w:style w:type="character" w:customStyle="1" w:styleId="st">
    <w:name w:val="st"/>
    <w:basedOn w:val="DefaultParagraphFont"/>
    <w:rsid w:val="008D04FB"/>
  </w:style>
  <w:style w:type="character" w:styleId="UnresolvedMention">
    <w:name w:val="Unresolved Mention"/>
    <w:basedOn w:val="DefaultParagraphFont"/>
    <w:uiPriority w:val="99"/>
    <w:semiHidden/>
    <w:unhideWhenUsed/>
    <w:rsid w:val="009F5CB3"/>
    <w:rPr>
      <w:color w:val="605E5C"/>
      <w:shd w:val="clear" w:color="auto" w:fill="E1DFDD"/>
    </w:rPr>
  </w:style>
  <w:style w:type="character" w:customStyle="1" w:styleId="CommentTextChar1">
    <w:name w:val="Comment Text Char1"/>
    <w:semiHidden/>
    <w:rsid w:val="000654F6"/>
    <w:rPr>
      <w:rFonts w:ascii="Times New Roman" w:eastAsia="Times New Roman" w:hAnsi="Times New Roman" w:cs="Arial Unicode MS"/>
      <w:sz w:val="20"/>
      <w:szCs w:val="20"/>
      <w:lang w:val="x-none" w:eastAsia="x-none" w:bidi="lo-LA"/>
    </w:rPr>
  </w:style>
  <w:style w:type="character" w:customStyle="1" w:styleId="normaltextrun">
    <w:name w:val="normaltextrun"/>
    <w:basedOn w:val="DefaultParagraphFont"/>
    <w:rsid w:val="00136A29"/>
  </w:style>
  <w:style w:type="character" w:customStyle="1" w:styleId="eop">
    <w:name w:val="eop"/>
    <w:basedOn w:val="DefaultParagraphFont"/>
    <w:rsid w:val="00136A29"/>
  </w:style>
  <w:style w:type="paragraph" w:customStyle="1" w:styleId="paragraph">
    <w:name w:val="paragraph"/>
    <w:basedOn w:val="Normal"/>
    <w:rsid w:val="005E02C3"/>
    <w:pPr>
      <w:spacing w:before="100" w:beforeAutospacing="1" w:after="100" w:afterAutospacing="1"/>
      <w:jc w:val="left"/>
    </w:pPr>
    <w:rPr>
      <w:rFonts w:eastAsia="Times New Roman"/>
      <w:szCs w:val="24"/>
      <w:lang w:eastAsia="lt-LT"/>
    </w:rPr>
  </w:style>
  <w:style w:type="character" w:styleId="Mention">
    <w:name w:val="Mention"/>
    <w:basedOn w:val="DefaultParagraphFont"/>
    <w:uiPriority w:val="99"/>
    <w:unhideWhenUsed/>
    <w:rsid w:val="00564638"/>
    <w:rPr>
      <w:color w:val="2B579A"/>
      <w:shd w:val="clear" w:color="auto" w:fill="E1DFDD"/>
    </w:rPr>
  </w:style>
  <w:style w:type="paragraph" w:styleId="NoSpacing">
    <w:name w:val="No Spacing"/>
    <w:uiPriority w:val="1"/>
    <w:qFormat/>
    <w:rsid w:val="00446D50"/>
    <w:rPr>
      <w:rFonts w:asciiTheme="minorHAnsi" w:eastAsiaTheme="minorHAnsi" w:hAnsiTheme="minorHAnsi" w:cstheme="minorBidi"/>
      <w:sz w:val="22"/>
      <w:szCs w:val="22"/>
      <w:lang w:val="lt-LT"/>
    </w:rPr>
  </w:style>
  <w:style w:type="paragraph" w:customStyle="1" w:styleId="xl100">
    <w:name w:val="xl100"/>
    <w:basedOn w:val="Normal"/>
    <w:rsid w:val="00446D50"/>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Cs w:val="24"/>
      <w:lang w:eastAsia="lt-LT"/>
    </w:rPr>
  </w:style>
  <w:style w:type="character" w:customStyle="1" w:styleId="inline-comment-marker">
    <w:name w:val="inline-comment-marker"/>
    <w:basedOn w:val="DefaultParagraphFont"/>
    <w:rsid w:val="00446D50"/>
  </w:style>
  <w:style w:type="paragraph" w:customStyle="1" w:styleId="prastasis1">
    <w:name w:val="Įprastasis1"/>
    <w:basedOn w:val="Normal"/>
    <w:uiPriority w:val="1"/>
    <w:rsid w:val="00030F32"/>
    <w:pPr>
      <w:spacing w:after="160" w:line="256" w:lineRule="auto"/>
    </w:pPr>
    <w:rPr>
      <w:rFonts w:ascii="Calibri" w:hAnsi="Calibri" w:cs="Arial"/>
      <w:sz w:val="22"/>
    </w:rPr>
  </w:style>
  <w:style w:type="numbering" w:customStyle="1" w:styleId="WWOutlineListStyle3">
    <w:name w:val="WW_OutlineListStyle_3"/>
    <w:basedOn w:val="NoList"/>
    <w:rsid w:val="00CB624B"/>
    <w:pPr>
      <w:numPr>
        <w:numId w:val="93"/>
      </w:numPr>
    </w:pPr>
  </w:style>
  <w:style w:type="paragraph" w:customStyle="1" w:styleId="TekstasNr">
    <w:name w:val="TekstasNr"/>
    <w:basedOn w:val="ListParagraph"/>
    <w:link w:val="TekstasNrDiagrama"/>
    <w:qFormat/>
    <w:rsid w:val="00CB624B"/>
    <w:pPr>
      <w:numPr>
        <w:numId w:val="89"/>
      </w:numPr>
      <w:tabs>
        <w:tab w:val="left" w:pos="1134"/>
      </w:tabs>
      <w:spacing w:after="160" w:line="259" w:lineRule="auto"/>
      <w:ind w:left="0" w:firstLine="567"/>
    </w:pPr>
    <w:rPr>
      <w:rFonts w:eastAsia="Times New Roman"/>
      <w:szCs w:val="24"/>
    </w:rPr>
  </w:style>
  <w:style w:type="character" w:customStyle="1" w:styleId="TekstasNrDiagrama">
    <w:name w:val="TekstasNr Diagrama"/>
    <w:link w:val="TekstasNr"/>
    <w:rsid w:val="00467D12"/>
    <w:rPr>
      <w:rFonts w:ascii="Times New Roman" w:eastAsia="Times New Roman" w:hAnsi="Times New Roman"/>
      <w:sz w:val="24"/>
      <w:szCs w:val="24"/>
      <w:lang w:val="lt-LT"/>
    </w:rPr>
  </w:style>
  <w:style w:type="paragraph" w:customStyle="1" w:styleId="TekstasNr111">
    <w:name w:val="TekstasNr1.1.1"/>
    <w:basedOn w:val="Normal"/>
    <w:link w:val="TekstasNr111Diagrama"/>
    <w:qFormat/>
    <w:rsid w:val="00467D12"/>
    <w:pPr>
      <w:numPr>
        <w:ilvl w:val="2"/>
      </w:numPr>
      <w:tabs>
        <w:tab w:val="left" w:pos="1134"/>
        <w:tab w:val="left" w:pos="1560"/>
        <w:tab w:val="left" w:pos="1701"/>
      </w:tabs>
      <w:spacing w:after="160" w:line="259" w:lineRule="auto"/>
      <w:ind w:firstLine="851"/>
      <w:contextualSpacing/>
    </w:pPr>
    <w:rPr>
      <w:rFonts w:eastAsia="Times New Roman"/>
      <w:szCs w:val="24"/>
    </w:rPr>
  </w:style>
  <w:style w:type="character" w:customStyle="1" w:styleId="TekstasNr111Diagrama">
    <w:name w:val="TekstasNr1.1.1 Diagrama"/>
    <w:link w:val="TekstasNr111"/>
    <w:rsid w:val="00467D12"/>
    <w:rPr>
      <w:rFonts w:ascii="Times New Roman" w:eastAsia="Times New Roman" w:hAnsi="Times New Roman"/>
      <w:sz w:val="24"/>
      <w:szCs w:val="24"/>
      <w:lang w:val="lt-LT"/>
    </w:rPr>
  </w:style>
  <w:style w:type="character" w:customStyle="1" w:styleId="cf01">
    <w:name w:val="cf01"/>
    <w:rsid w:val="00467D12"/>
    <w:rPr>
      <w:rFonts w:ascii="Segoe UI" w:hAnsi="Segoe UI" w:cs="Segoe UI" w:hint="default"/>
      <w:sz w:val="18"/>
      <w:szCs w:val="18"/>
    </w:rPr>
  </w:style>
  <w:style w:type="numbering" w:customStyle="1" w:styleId="LFO4">
    <w:name w:val="LFO4"/>
    <w:basedOn w:val="NoList"/>
    <w:rsid w:val="00CB624B"/>
    <w:pPr>
      <w:numPr>
        <w:numId w:val="94"/>
      </w:numPr>
    </w:pPr>
  </w:style>
  <w:style w:type="character" w:customStyle="1" w:styleId="ui-provider">
    <w:name w:val="ui-provider"/>
    <w:basedOn w:val="DefaultParagraphFont"/>
    <w:rsid w:val="00467D12"/>
  </w:style>
  <w:style w:type="paragraph" w:customStyle="1" w:styleId="TekstasNr11">
    <w:name w:val="TekstasNr1.1"/>
    <w:basedOn w:val="TekstasNr"/>
    <w:link w:val="TekstasNr11Diagrama"/>
    <w:qFormat/>
    <w:rsid w:val="00D17C26"/>
    <w:pPr>
      <w:numPr>
        <w:numId w:val="0"/>
      </w:numPr>
      <w:tabs>
        <w:tab w:val="left" w:pos="1560"/>
      </w:tabs>
      <w:ind w:firstLine="709"/>
    </w:pPr>
  </w:style>
  <w:style w:type="character" w:customStyle="1" w:styleId="TekstasNr11Diagrama">
    <w:name w:val="TekstasNr1.1 Diagrama"/>
    <w:basedOn w:val="TekstasNrDiagrama"/>
    <w:link w:val="TekstasNr11"/>
    <w:rsid w:val="00467D12"/>
    <w:rPr>
      <w:rFonts w:ascii="Times New Roman" w:eastAsia="Times New Roman" w:hAnsi="Times New Roman"/>
      <w:sz w:val="24"/>
      <w:szCs w:val="24"/>
      <w:lang w:val="lt-LT"/>
    </w:rPr>
  </w:style>
  <w:style w:type="character" w:customStyle="1" w:styleId="cf11">
    <w:name w:val="cf11"/>
    <w:basedOn w:val="DefaultParagraphFont"/>
    <w:rsid w:val="005C7D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94170">
      <w:bodyDiv w:val="1"/>
      <w:marLeft w:val="0"/>
      <w:marRight w:val="0"/>
      <w:marTop w:val="0"/>
      <w:marBottom w:val="0"/>
      <w:divBdr>
        <w:top w:val="none" w:sz="0" w:space="0" w:color="auto"/>
        <w:left w:val="none" w:sz="0" w:space="0" w:color="auto"/>
        <w:bottom w:val="none" w:sz="0" w:space="0" w:color="auto"/>
        <w:right w:val="none" w:sz="0" w:space="0" w:color="auto"/>
      </w:divBdr>
    </w:div>
    <w:div w:id="16590016">
      <w:bodyDiv w:val="1"/>
      <w:marLeft w:val="0"/>
      <w:marRight w:val="0"/>
      <w:marTop w:val="0"/>
      <w:marBottom w:val="0"/>
      <w:divBdr>
        <w:top w:val="none" w:sz="0" w:space="0" w:color="auto"/>
        <w:left w:val="none" w:sz="0" w:space="0" w:color="auto"/>
        <w:bottom w:val="none" w:sz="0" w:space="0" w:color="auto"/>
        <w:right w:val="none" w:sz="0" w:space="0" w:color="auto"/>
      </w:divBdr>
    </w:div>
    <w:div w:id="27612030">
      <w:bodyDiv w:val="1"/>
      <w:marLeft w:val="0"/>
      <w:marRight w:val="0"/>
      <w:marTop w:val="0"/>
      <w:marBottom w:val="0"/>
      <w:divBdr>
        <w:top w:val="none" w:sz="0" w:space="0" w:color="auto"/>
        <w:left w:val="none" w:sz="0" w:space="0" w:color="auto"/>
        <w:bottom w:val="none" w:sz="0" w:space="0" w:color="auto"/>
        <w:right w:val="none" w:sz="0" w:space="0" w:color="auto"/>
      </w:divBdr>
    </w:div>
    <w:div w:id="96218896">
      <w:bodyDiv w:val="1"/>
      <w:marLeft w:val="0"/>
      <w:marRight w:val="0"/>
      <w:marTop w:val="0"/>
      <w:marBottom w:val="0"/>
      <w:divBdr>
        <w:top w:val="none" w:sz="0" w:space="0" w:color="auto"/>
        <w:left w:val="none" w:sz="0" w:space="0" w:color="auto"/>
        <w:bottom w:val="none" w:sz="0" w:space="0" w:color="auto"/>
        <w:right w:val="none" w:sz="0" w:space="0" w:color="auto"/>
      </w:divBdr>
    </w:div>
    <w:div w:id="128474476">
      <w:bodyDiv w:val="1"/>
      <w:marLeft w:val="0"/>
      <w:marRight w:val="0"/>
      <w:marTop w:val="0"/>
      <w:marBottom w:val="0"/>
      <w:divBdr>
        <w:top w:val="none" w:sz="0" w:space="0" w:color="auto"/>
        <w:left w:val="none" w:sz="0" w:space="0" w:color="auto"/>
        <w:bottom w:val="none" w:sz="0" w:space="0" w:color="auto"/>
        <w:right w:val="none" w:sz="0" w:space="0" w:color="auto"/>
      </w:divBdr>
    </w:div>
    <w:div w:id="166558448">
      <w:bodyDiv w:val="1"/>
      <w:marLeft w:val="0"/>
      <w:marRight w:val="0"/>
      <w:marTop w:val="0"/>
      <w:marBottom w:val="0"/>
      <w:divBdr>
        <w:top w:val="none" w:sz="0" w:space="0" w:color="auto"/>
        <w:left w:val="none" w:sz="0" w:space="0" w:color="auto"/>
        <w:bottom w:val="none" w:sz="0" w:space="0" w:color="auto"/>
        <w:right w:val="none" w:sz="0" w:space="0" w:color="auto"/>
      </w:divBdr>
    </w:div>
    <w:div w:id="279607462">
      <w:bodyDiv w:val="1"/>
      <w:marLeft w:val="0"/>
      <w:marRight w:val="0"/>
      <w:marTop w:val="0"/>
      <w:marBottom w:val="0"/>
      <w:divBdr>
        <w:top w:val="none" w:sz="0" w:space="0" w:color="auto"/>
        <w:left w:val="none" w:sz="0" w:space="0" w:color="auto"/>
        <w:bottom w:val="none" w:sz="0" w:space="0" w:color="auto"/>
        <w:right w:val="none" w:sz="0" w:space="0" w:color="auto"/>
      </w:divBdr>
    </w:div>
    <w:div w:id="295449050">
      <w:bodyDiv w:val="1"/>
      <w:marLeft w:val="0"/>
      <w:marRight w:val="0"/>
      <w:marTop w:val="0"/>
      <w:marBottom w:val="0"/>
      <w:divBdr>
        <w:top w:val="none" w:sz="0" w:space="0" w:color="auto"/>
        <w:left w:val="none" w:sz="0" w:space="0" w:color="auto"/>
        <w:bottom w:val="none" w:sz="0" w:space="0" w:color="auto"/>
        <w:right w:val="none" w:sz="0" w:space="0" w:color="auto"/>
      </w:divBdr>
    </w:div>
    <w:div w:id="303971671">
      <w:bodyDiv w:val="1"/>
      <w:marLeft w:val="0"/>
      <w:marRight w:val="0"/>
      <w:marTop w:val="0"/>
      <w:marBottom w:val="0"/>
      <w:divBdr>
        <w:top w:val="none" w:sz="0" w:space="0" w:color="auto"/>
        <w:left w:val="none" w:sz="0" w:space="0" w:color="auto"/>
        <w:bottom w:val="none" w:sz="0" w:space="0" w:color="auto"/>
        <w:right w:val="none" w:sz="0" w:space="0" w:color="auto"/>
      </w:divBdr>
    </w:div>
    <w:div w:id="308097407">
      <w:bodyDiv w:val="1"/>
      <w:marLeft w:val="0"/>
      <w:marRight w:val="0"/>
      <w:marTop w:val="0"/>
      <w:marBottom w:val="0"/>
      <w:divBdr>
        <w:top w:val="none" w:sz="0" w:space="0" w:color="auto"/>
        <w:left w:val="none" w:sz="0" w:space="0" w:color="auto"/>
        <w:bottom w:val="none" w:sz="0" w:space="0" w:color="auto"/>
        <w:right w:val="none" w:sz="0" w:space="0" w:color="auto"/>
      </w:divBdr>
    </w:div>
    <w:div w:id="329601309">
      <w:bodyDiv w:val="1"/>
      <w:marLeft w:val="0"/>
      <w:marRight w:val="0"/>
      <w:marTop w:val="0"/>
      <w:marBottom w:val="0"/>
      <w:divBdr>
        <w:top w:val="none" w:sz="0" w:space="0" w:color="auto"/>
        <w:left w:val="none" w:sz="0" w:space="0" w:color="auto"/>
        <w:bottom w:val="none" w:sz="0" w:space="0" w:color="auto"/>
        <w:right w:val="none" w:sz="0" w:space="0" w:color="auto"/>
      </w:divBdr>
      <w:divsChild>
        <w:div w:id="1877279087">
          <w:marLeft w:val="0"/>
          <w:marRight w:val="0"/>
          <w:marTop w:val="0"/>
          <w:marBottom w:val="0"/>
          <w:divBdr>
            <w:top w:val="none" w:sz="0" w:space="0" w:color="auto"/>
            <w:left w:val="none" w:sz="0" w:space="0" w:color="auto"/>
            <w:bottom w:val="none" w:sz="0" w:space="0" w:color="auto"/>
            <w:right w:val="none" w:sz="0" w:space="0" w:color="auto"/>
          </w:divBdr>
          <w:divsChild>
            <w:div w:id="63768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996134">
      <w:bodyDiv w:val="1"/>
      <w:marLeft w:val="0"/>
      <w:marRight w:val="0"/>
      <w:marTop w:val="0"/>
      <w:marBottom w:val="0"/>
      <w:divBdr>
        <w:top w:val="none" w:sz="0" w:space="0" w:color="auto"/>
        <w:left w:val="none" w:sz="0" w:space="0" w:color="auto"/>
        <w:bottom w:val="none" w:sz="0" w:space="0" w:color="auto"/>
        <w:right w:val="none" w:sz="0" w:space="0" w:color="auto"/>
      </w:divBdr>
    </w:div>
    <w:div w:id="404423802">
      <w:bodyDiv w:val="1"/>
      <w:marLeft w:val="0"/>
      <w:marRight w:val="0"/>
      <w:marTop w:val="0"/>
      <w:marBottom w:val="0"/>
      <w:divBdr>
        <w:top w:val="none" w:sz="0" w:space="0" w:color="auto"/>
        <w:left w:val="none" w:sz="0" w:space="0" w:color="auto"/>
        <w:bottom w:val="none" w:sz="0" w:space="0" w:color="auto"/>
        <w:right w:val="none" w:sz="0" w:space="0" w:color="auto"/>
      </w:divBdr>
    </w:div>
    <w:div w:id="433212571">
      <w:bodyDiv w:val="1"/>
      <w:marLeft w:val="0"/>
      <w:marRight w:val="0"/>
      <w:marTop w:val="0"/>
      <w:marBottom w:val="0"/>
      <w:divBdr>
        <w:top w:val="none" w:sz="0" w:space="0" w:color="auto"/>
        <w:left w:val="none" w:sz="0" w:space="0" w:color="auto"/>
        <w:bottom w:val="none" w:sz="0" w:space="0" w:color="auto"/>
        <w:right w:val="none" w:sz="0" w:space="0" w:color="auto"/>
      </w:divBdr>
    </w:div>
    <w:div w:id="449974312">
      <w:bodyDiv w:val="1"/>
      <w:marLeft w:val="0"/>
      <w:marRight w:val="0"/>
      <w:marTop w:val="0"/>
      <w:marBottom w:val="0"/>
      <w:divBdr>
        <w:top w:val="none" w:sz="0" w:space="0" w:color="auto"/>
        <w:left w:val="none" w:sz="0" w:space="0" w:color="auto"/>
        <w:bottom w:val="none" w:sz="0" w:space="0" w:color="auto"/>
        <w:right w:val="none" w:sz="0" w:space="0" w:color="auto"/>
      </w:divBdr>
    </w:div>
    <w:div w:id="467213168">
      <w:bodyDiv w:val="1"/>
      <w:marLeft w:val="0"/>
      <w:marRight w:val="0"/>
      <w:marTop w:val="0"/>
      <w:marBottom w:val="0"/>
      <w:divBdr>
        <w:top w:val="none" w:sz="0" w:space="0" w:color="auto"/>
        <w:left w:val="none" w:sz="0" w:space="0" w:color="auto"/>
        <w:bottom w:val="none" w:sz="0" w:space="0" w:color="auto"/>
        <w:right w:val="none" w:sz="0" w:space="0" w:color="auto"/>
      </w:divBdr>
      <w:divsChild>
        <w:div w:id="1161384843">
          <w:marLeft w:val="0"/>
          <w:marRight w:val="0"/>
          <w:marTop w:val="0"/>
          <w:marBottom w:val="0"/>
          <w:divBdr>
            <w:top w:val="none" w:sz="0" w:space="0" w:color="auto"/>
            <w:left w:val="none" w:sz="0" w:space="0" w:color="auto"/>
            <w:bottom w:val="none" w:sz="0" w:space="0" w:color="auto"/>
            <w:right w:val="none" w:sz="0" w:space="0" w:color="auto"/>
          </w:divBdr>
          <w:divsChild>
            <w:div w:id="187915633">
              <w:marLeft w:val="0"/>
              <w:marRight w:val="0"/>
              <w:marTop w:val="0"/>
              <w:marBottom w:val="0"/>
              <w:divBdr>
                <w:top w:val="none" w:sz="0" w:space="0" w:color="auto"/>
                <w:left w:val="none" w:sz="0" w:space="0" w:color="auto"/>
                <w:bottom w:val="none" w:sz="0" w:space="0" w:color="auto"/>
                <w:right w:val="none" w:sz="0" w:space="0" w:color="auto"/>
              </w:divBdr>
            </w:div>
            <w:div w:id="525413182">
              <w:marLeft w:val="0"/>
              <w:marRight w:val="0"/>
              <w:marTop w:val="0"/>
              <w:marBottom w:val="0"/>
              <w:divBdr>
                <w:top w:val="none" w:sz="0" w:space="0" w:color="auto"/>
                <w:left w:val="none" w:sz="0" w:space="0" w:color="auto"/>
                <w:bottom w:val="none" w:sz="0" w:space="0" w:color="auto"/>
                <w:right w:val="none" w:sz="0" w:space="0" w:color="auto"/>
              </w:divBdr>
            </w:div>
            <w:div w:id="1519543248">
              <w:marLeft w:val="0"/>
              <w:marRight w:val="0"/>
              <w:marTop w:val="0"/>
              <w:marBottom w:val="0"/>
              <w:divBdr>
                <w:top w:val="none" w:sz="0" w:space="0" w:color="auto"/>
                <w:left w:val="none" w:sz="0" w:space="0" w:color="auto"/>
                <w:bottom w:val="none" w:sz="0" w:space="0" w:color="auto"/>
                <w:right w:val="none" w:sz="0" w:space="0" w:color="auto"/>
              </w:divBdr>
            </w:div>
            <w:div w:id="197652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165279">
      <w:bodyDiv w:val="1"/>
      <w:marLeft w:val="0"/>
      <w:marRight w:val="0"/>
      <w:marTop w:val="0"/>
      <w:marBottom w:val="0"/>
      <w:divBdr>
        <w:top w:val="none" w:sz="0" w:space="0" w:color="auto"/>
        <w:left w:val="none" w:sz="0" w:space="0" w:color="auto"/>
        <w:bottom w:val="none" w:sz="0" w:space="0" w:color="auto"/>
        <w:right w:val="none" w:sz="0" w:space="0" w:color="auto"/>
      </w:divBdr>
      <w:divsChild>
        <w:div w:id="1067846664">
          <w:marLeft w:val="0"/>
          <w:marRight w:val="0"/>
          <w:marTop w:val="0"/>
          <w:marBottom w:val="0"/>
          <w:divBdr>
            <w:top w:val="none" w:sz="0" w:space="0" w:color="auto"/>
            <w:left w:val="none" w:sz="0" w:space="0" w:color="auto"/>
            <w:bottom w:val="none" w:sz="0" w:space="0" w:color="auto"/>
            <w:right w:val="none" w:sz="0" w:space="0" w:color="auto"/>
          </w:divBdr>
        </w:div>
        <w:div w:id="1626352317">
          <w:marLeft w:val="0"/>
          <w:marRight w:val="0"/>
          <w:marTop w:val="0"/>
          <w:marBottom w:val="0"/>
          <w:divBdr>
            <w:top w:val="none" w:sz="0" w:space="0" w:color="auto"/>
            <w:left w:val="none" w:sz="0" w:space="0" w:color="auto"/>
            <w:bottom w:val="none" w:sz="0" w:space="0" w:color="auto"/>
            <w:right w:val="none" w:sz="0" w:space="0" w:color="auto"/>
          </w:divBdr>
        </w:div>
        <w:div w:id="1706363758">
          <w:marLeft w:val="0"/>
          <w:marRight w:val="0"/>
          <w:marTop w:val="0"/>
          <w:marBottom w:val="0"/>
          <w:divBdr>
            <w:top w:val="none" w:sz="0" w:space="0" w:color="auto"/>
            <w:left w:val="none" w:sz="0" w:space="0" w:color="auto"/>
            <w:bottom w:val="none" w:sz="0" w:space="0" w:color="auto"/>
            <w:right w:val="none" w:sz="0" w:space="0" w:color="auto"/>
          </w:divBdr>
        </w:div>
        <w:div w:id="1715084436">
          <w:marLeft w:val="0"/>
          <w:marRight w:val="0"/>
          <w:marTop w:val="0"/>
          <w:marBottom w:val="0"/>
          <w:divBdr>
            <w:top w:val="none" w:sz="0" w:space="0" w:color="auto"/>
            <w:left w:val="none" w:sz="0" w:space="0" w:color="auto"/>
            <w:bottom w:val="none" w:sz="0" w:space="0" w:color="auto"/>
            <w:right w:val="none" w:sz="0" w:space="0" w:color="auto"/>
          </w:divBdr>
        </w:div>
        <w:div w:id="1817601881">
          <w:marLeft w:val="0"/>
          <w:marRight w:val="0"/>
          <w:marTop w:val="0"/>
          <w:marBottom w:val="0"/>
          <w:divBdr>
            <w:top w:val="none" w:sz="0" w:space="0" w:color="auto"/>
            <w:left w:val="none" w:sz="0" w:space="0" w:color="auto"/>
            <w:bottom w:val="none" w:sz="0" w:space="0" w:color="auto"/>
            <w:right w:val="none" w:sz="0" w:space="0" w:color="auto"/>
          </w:divBdr>
        </w:div>
        <w:div w:id="1874348176">
          <w:marLeft w:val="0"/>
          <w:marRight w:val="0"/>
          <w:marTop w:val="0"/>
          <w:marBottom w:val="0"/>
          <w:divBdr>
            <w:top w:val="none" w:sz="0" w:space="0" w:color="auto"/>
            <w:left w:val="none" w:sz="0" w:space="0" w:color="auto"/>
            <w:bottom w:val="none" w:sz="0" w:space="0" w:color="auto"/>
            <w:right w:val="none" w:sz="0" w:space="0" w:color="auto"/>
          </w:divBdr>
        </w:div>
        <w:div w:id="1975868837">
          <w:marLeft w:val="0"/>
          <w:marRight w:val="0"/>
          <w:marTop w:val="0"/>
          <w:marBottom w:val="0"/>
          <w:divBdr>
            <w:top w:val="none" w:sz="0" w:space="0" w:color="auto"/>
            <w:left w:val="none" w:sz="0" w:space="0" w:color="auto"/>
            <w:bottom w:val="none" w:sz="0" w:space="0" w:color="auto"/>
            <w:right w:val="none" w:sz="0" w:space="0" w:color="auto"/>
          </w:divBdr>
        </w:div>
      </w:divsChild>
    </w:div>
    <w:div w:id="556821947">
      <w:bodyDiv w:val="1"/>
      <w:marLeft w:val="0"/>
      <w:marRight w:val="0"/>
      <w:marTop w:val="0"/>
      <w:marBottom w:val="0"/>
      <w:divBdr>
        <w:top w:val="none" w:sz="0" w:space="0" w:color="auto"/>
        <w:left w:val="none" w:sz="0" w:space="0" w:color="auto"/>
        <w:bottom w:val="none" w:sz="0" w:space="0" w:color="auto"/>
        <w:right w:val="none" w:sz="0" w:space="0" w:color="auto"/>
      </w:divBdr>
    </w:div>
    <w:div w:id="598760786">
      <w:bodyDiv w:val="1"/>
      <w:marLeft w:val="0"/>
      <w:marRight w:val="0"/>
      <w:marTop w:val="0"/>
      <w:marBottom w:val="0"/>
      <w:divBdr>
        <w:top w:val="none" w:sz="0" w:space="0" w:color="auto"/>
        <w:left w:val="none" w:sz="0" w:space="0" w:color="auto"/>
        <w:bottom w:val="none" w:sz="0" w:space="0" w:color="auto"/>
        <w:right w:val="none" w:sz="0" w:space="0" w:color="auto"/>
      </w:divBdr>
    </w:div>
    <w:div w:id="609438616">
      <w:bodyDiv w:val="1"/>
      <w:marLeft w:val="0"/>
      <w:marRight w:val="0"/>
      <w:marTop w:val="0"/>
      <w:marBottom w:val="0"/>
      <w:divBdr>
        <w:top w:val="none" w:sz="0" w:space="0" w:color="auto"/>
        <w:left w:val="none" w:sz="0" w:space="0" w:color="auto"/>
        <w:bottom w:val="none" w:sz="0" w:space="0" w:color="auto"/>
        <w:right w:val="none" w:sz="0" w:space="0" w:color="auto"/>
      </w:divBdr>
    </w:div>
    <w:div w:id="684869959">
      <w:bodyDiv w:val="1"/>
      <w:marLeft w:val="0"/>
      <w:marRight w:val="0"/>
      <w:marTop w:val="0"/>
      <w:marBottom w:val="0"/>
      <w:divBdr>
        <w:top w:val="none" w:sz="0" w:space="0" w:color="auto"/>
        <w:left w:val="none" w:sz="0" w:space="0" w:color="auto"/>
        <w:bottom w:val="none" w:sz="0" w:space="0" w:color="auto"/>
        <w:right w:val="none" w:sz="0" w:space="0" w:color="auto"/>
      </w:divBdr>
      <w:divsChild>
        <w:div w:id="1129279120">
          <w:marLeft w:val="0"/>
          <w:marRight w:val="0"/>
          <w:marTop w:val="0"/>
          <w:marBottom w:val="0"/>
          <w:divBdr>
            <w:top w:val="none" w:sz="0" w:space="0" w:color="auto"/>
            <w:left w:val="none" w:sz="0" w:space="0" w:color="auto"/>
            <w:bottom w:val="none" w:sz="0" w:space="0" w:color="auto"/>
            <w:right w:val="none" w:sz="0" w:space="0" w:color="auto"/>
          </w:divBdr>
          <w:divsChild>
            <w:div w:id="1324897851">
              <w:marLeft w:val="0"/>
              <w:marRight w:val="0"/>
              <w:marTop w:val="0"/>
              <w:marBottom w:val="0"/>
              <w:divBdr>
                <w:top w:val="none" w:sz="0" w:space="0" w:color="auto"/>
                <w:left w:val="none" w:sz="0" w:space="0" w:color="auto"/>
                <w:bottom w:val="none" w:sz="0" w:space="0" w:color="auto"/>
                <w:right w:val="none" w:sz="0" w:space="0" w:color="auto"/>
              </w:divBdr>
              <w:divsChild>
                <w:div w:id="1874616208">
                  <w:marLeft w:val="0"/>
                  <w:marRight w:val="0"/>
                  <w:marTop w:val="0"/>
                  <w:marBottom w:val="0"/>
                  <w:divBdr>
                    <w:top w:val="none" w:sz="0" w:space="0" w:color="auto"/>
                    <w:left w:val="none" w:sz="0" w:space="0" w:color="auto"/>
                    <w:bottom w:val="none" w:sz="0" w:space="0" w:color="auto"/>
                    <w:right w:val="none" w:sz="0" w:space="0" w:color="auto"/>
                  </w:divBdr>
                  <w:divsChild>
                    <w:div w:id="1016275716">
                      <w:marLeft w:val="0"/>
                      <w:marRight w:val="0"/>
                      <w:marTop w:val="0"/>
                      <w:marBottom w:val="0"/>
                      <w:divBdr>
                        <w:top w:val="none" w:sz="0" w:space="0" w:color="auto"/>
                        <w:left w:val="none" w:sz="0" w:space="0" w:color="auto"/>
                        <w:bottom w:val="none" w:sz="0" w:space="0" w:color="auto"/>
                        <w:right w:val="none" w:sz="0" w:space="0" w:color="auto"/>
                      </w:divBdr>
                      <w:divsChild>
                        <w:div w:id="1427723682">
                          <w:marLeft w:val="0"/>
                          <w:marRight w:val="0"/>
                          <w:marTop w:val="0"/>
                          <w:marBottom w:val="0"/>
                          <w:divBdr>
                            <w:top w:val="none" w:sz="0" w:space="0" w:color="auto"/>
                            <w:left w:val="none" w:sz="0" w:space="0" w:color="auto"/>
                            <w:bottom w:val="none" w:sz="0" w:space="0" w:color="auto"/>
                            <w:right w:val="none" w:sz="0" w:space="0" w:color="auto"/>
                          </w:divBdr>
                          <w:divsChild>
                            <w:div w:id="87485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8063508">
      <w:bodyDiv w:val="1"/>
      <w:marLeft w:val="0"/>
      <w:marRight w:val="0"/>
      <w:marTop w:val="0"/>
      <w:marBottom w:val="0"/>
      <w:divBdr>
        <w:top w:val="none" w:sz="0" w:space="0" w:color="auto"/>
        <w:left w:val="none" w:sz="0" w:space="0" w:color="auto"/>
        <w:bottom w:val="none" w:sz="0" w:space="0" w:color="auto"/>
        <w:right w:val="none" w:sz="0" w:space="0" w:color="auto"/>
      </w:divBdr>
      <w:divsChild>
        <w:div w:id="584457629">
          <w:marLeft w:val="0"/>
          <w:marRight w:val="0"/>
          <w:marTop w:val="0"/>
          <w:marBottom w:val="0"/>
          <w:divBdr>
            <w:top w:val="none" w:sz="0" w:space="0" w:color="auto"/>
            <w:left w:val="none" w:sz="0" w:space="0" w:color="auto"/>
            <w:bottom w:val="none" w:sz="0" w:space="0" w:color="auto"/>
            <w:right w:val="none" w:sz="0" w:space="0" w:color="auto"/>
          </w:divBdr>
          <w:divsChild>
            <w:div w:id="262569170">
              <w:marLeft w:val="0"/>
              <w:marRight w:val="0"/>
              <w:marTop w:val="0"/>
              <w:marBottom w:val="0"/>
              <w:divBdr>
                <w:top w:val="none" w:sz="0" w:space="0" w:color="auto"/>
                <w:left w:val="none" w:sz="0" w:space="0" w:color="auto"/>
                <w:bottom w:val="none" w:sz="0" w:space="0" w:color="auto"/>
                <w:right w:val="none" w:sz="0" w:space="0" w:color="auto"/>
              </w:divBdr>
            </w:div>
            <w:div w:id="71153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042007">
      <w:bodyDiv w:val="1"/>
      <w:marLeft w:val="0"/>
      <w:marRight w:val="0"/>
      <w:marTop w:val="0"/>
      <w:marBottom w:val="0"/>
      <w:divBdr>
        <w:top w:val="none" w:sz="0" w:space="0" w:color="auto"/>
        <w:left w:val="none" w:sz="0" w:space="0" w:color="auto"/>
        <w:bottom w:val="none" w:sz="0" w:space="0" w:color="auto"/>
        <w:right w:val="none" w:sz="0" w:space="0" w:color="auto"/>
      </w:divBdr>
    </w:div>
    <w:div w:id="785587601">
      <w:bodyDiv w:val="1"/>
      <w:marLeft w:val="0"/>
      <w:marRight w:val="0"/>
      <w:marTop w:val="0"/>
      <w:marBottom w:val="0"/>
      <w:divBdr>
        <w:top w:val="none" w:sz="0" w:space="0" w:color="auto"/>
        <w:left w:val="none" w:sz="0" w:space="0" w:color="auto"/>
        <w:bottom w:val="none" w:sz="0" w:space="0" w:color="auto"/>
        <w:right w:val="none" w:sz="0" w:space="0" w:color="auto"/>
      </w:divBdr>
    </w:div>
    <w:div w:id="792016785">
      <w:bodyDiv w:val="1"/>
      <w:marLeft w:val="0"/>
      <w:marRight w:val="0"/>
      <w:marTop w:val="0"/>
      <w:marBottom w:val="0"/>
      <w:divBdr>
        <w:top w:val="none" w:sz="0" w:space="0" w:color="auto"/>
        <w:left w:val="none" w:sz="0" w:space="0" w:color="auto"/>
        <w:bottom w:val="none" w:sz="0" w:space="0" w:color="auto"/>
        <w:right w:val="none" w:sz="0" w:space="0" w:color="auto"/>
      </w:divBdr>
    </w:div>
    <w:div w:id="795753287">
      <w:bodyDiv w:val="1"/>
      <w:marLeft w:val="0"/>
      <w:marRight w:val="0"/>
      <w:marTop w:val="0"/>
      <w:marBottom w:val="0"/>
      <w:divBdr>
        <w:top w:val="none" w:sz="0" w:space="0" w:color="auto"/>
        <w:left w:val="none" w:sz="0" w:space="0" w:color="auto"/>
        <w:bottom w:val="none" w:sz="0" w:space="0" w:color="auto"/>
        <w:right w:val="none" w:sz="0" w:space="0" w:color="auto"/>
      </w:divBdr>
    </w:div>
    <w:div w:id="840000250">
      <w:bodyDiv w:val="1"/>
      <w:marLeft w:val="0"/>
      <w:marRight w:val="0"/>
      <w:marTop w:val="0"/>
      <w:marBottom w:val="0"/>
      <w:divBdr>
        <w:top w:val="none" w:sz="0" w:space="0" w:color="auto"/>
        <w:left w:val="none" w:sz="0" w:space="0" w:color="auto"/>
        <w:bottom w:val="none" w:sz="0" w:space="0" w:color="auto"/>
        <w:right w:val="none" w:sz="0" w:space="0" w:color="auto"/>
      </w:divBdr>
    </w:div>
    <w:div w:id="849956250">
      <w:bodyDiv w:val="1"/>
      <w:marLeft w:val="0"/>
      <w:marRight w:val="0"/>
      <w:marTop w:val="0"/>
      <w:marBottom w:val="0"/>
      <w:divBdr>
        <w:top w:val="none" w:sz="0" w:space="0" w:color="auto"/>
        <w:left w:val="none" w:sz="0" w:space="0" w:color="auto"/>
        <w:bottom w:val="none" w:sz="0" w:space="0" w:color="auto"/>
        <w:right w:val="none" w:sz="0" w:space="0" w:color="auto"/>
      </w:divBdr>
    </w:div>
    <w:div w:id="893810210">
      <w:bodyDiv w:val="1"/>
      <w:marLeft w:val="0"/>
      <w:marRight w:val="0"/>
      <w:marTop w:val="0"/>
      <w:marBottom w:val="0"/>
      <w:divBdr>
        <w:top w:val="none" w:sz="0" w:space="0" w:color="auto"/>
        <w:left w:val="none" w:sz="0" w:space="0" w:color="auto"/>
        <w:bottom w:val="none" w:sz="0" w:space="0" w:color="auto"/>
        <w:right w:val="none" w:sz="0" w:space="0" w:color="auto"/>
      </w:divBdr>
    </w:div>
    <w:div w:id="929390074">
      <w:bodyDiv w:val="1"/>
      <w:marLeft w:val="0"/>
      <w:marRight w:val="0"/>
      <w:marTop w:val="0"/>
      <w:marBottom w:val="0"/>
      <w:divBdr>
        <w:top w:val="none" w:sz="0" w:space="0" w:color="auto"/>
        <w:left w:val="none" w:sz="0" w:space="0" w:color="auto"/>
        <w:bottom w:val="none" w:sz="0" w:space="0" w:color="auto"/>
        <w:right w:val="none" w:sz="0" w:space="0" w:color="auto"/>
      </w:divBdr>
    </w:div>
    <w:div w:id="933981479">
      <w:bodyDiv w:val="1"/>
      <w:marLeft w:val="225"/>
      <w:marRight w:val="225"/>
      <w:marTop w:val="0"/>
      <w:marBottom w:val="0"/>
      <w:divBdr>
        <w:top w:val="none" w:sz="0" w:space="0" w:color="auto"/>
        <w:left w:val="none" w:sz="0" w:space="0" w:color="auto"/>
        <w:bottom w:val="none" w:sz="0" w:space="0" w:color="auto"/>
        <w:right w:val="none" w:sz="0" w:space="0" w:color="auto"/>
      </w:divBdr>
    </w:div>
    <w:div w:id="948464926">
      <w:bodyDiv w:val="1"/>
      <w:marLeft w:val="0"/>
      <w:marRight w:val="0"/>
      <w:marTop w:val="0"/>
      <w:marBottom w:val="0"/>
      <w:divBdr>
        <w:top w:val="none" w:sz="0" w:space="0" w:color="auto"/>
        <w:left w:val="none" w:sz="0" w:space="0" w:color="auto"/>
        <w:bottom w:val="none" w:sz="0" w:space="0" w:color="auto"/>
        <w:right w:val="none" w:sz="0" w:space="0" w:color="auto"/>
      </w:divBdr>
      <w:divsChild>
        <w:div w:id="247621447">
          <w:marLeft w:val="0"/>
          <w:marRight w:val="0"/>
          <w:marTop w:val="0"/>
          <w:marBottom w:val="0"/>
          <w:divBdr>
            <w:top w:val="none" w:sz="0" w:space="0" w:color="auto"/>
            <w:left w:val="none" w:sz="0" w:space="0" w:color="auto"/>
            <w:bottom w:val="none" w:sz="0" w:space="0" w:color="auto"/>
            <w:right w:val="none" w:sz="0" w:space="0" w:color="auto"/>
          </w:divBdr>
          <w:divsChild>
            <w:div w:id="94269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18930">
      <w:bodyDiv w:val="1"/>
      <w:marLeft w:val="0"/>
      <w:marRight w:val="0"/>
      <w:marTop w:val="0"/>
      <w:marBottom w:val="0"/>
      <w:divBdr>
        <w:top w:val="none" w:sz="0" w:space="0" w:color="auto"/>
        <w:left w:val="none" w:sz="0" w:space="0" w:color="auto"/>
        <w:bottom w:val="none" w:sz="0" w:space="0" w:color="auto"/>
        <w:right w:val="none" w:sz="0" w:space="0" w:color="auto"/>
      </w:divBdr>
      <w:divsChild>
        <w:div w:id="1755010422">
          <w:marLeft w:val="0"/>
          <w:marRight w:val="0"/>
          <w:marTop w:val="0"/>
          <w:marBottom w:val="0"/>
          <w:divBdr>
            <w:top w:val="none" w:sz="0" w:space="0" w:color="auto"/>
            <w:left w:val="none" w:sz="0" w:space="0" w:color="auto"/>
            <w:bottom w:val="none" w:sz="0" w:space="0" w:color="auto"/>
            <w:right w:val="none" w:sz="0" w:space="0" w:color="auto"/>
          </w:divBdr>
          <w:divsChild>
            <w:div w:id="130563863">
              <w:marLeft w:val="0"/>
              <w:marRight w:val="0"/>
              <w:marTop w:val="0"/>
              <w:marBottom w:val="0"/>
              <w:divBdr>
                <w:top w:val="none" w:sz="0" w:space="0" w:color="auto"/>
                <w:left w:val="none" w:sz="0" w:space="0" w:color="auto"/>
                <w:bottom w:val="none" w:sz="0" w:space="0" w:color="auto"/>
                <w:right w:val="none" w:sz="0" w:space="0" w:color="auto"/>
              </w:divBdr>
              <w:divsChild>
                <w:div w:id="1662734989">
                  <w:marLeft w:val="0"/>
                  <w:marRight w:val="0"/>
                  <w:marTop w:val="0"/>
                  <w:marBottom w:val="0"/>
                  <w:divBdr>
                    <w:top w:val="none" w:sz="0" w:space="0" w:color="auto"/>
                    <w:left w:val="none" w:sz="0" w:space="0" w:color="auto"/>
                    <w:bottom w:val="none" w:sz="0" w:space="0" w:color="auto"/>
                    <w:right w:val="none" w:sz="0" w:space="0" w:color="auto"/>
                  </w:divBdr>
                  <w:divsChild>
                    <w:div w:id="704915655">
                      <w:marLeft w:val="0"/>
                      <w:marRight w:val="0"/>
                      <w:marTop w:val="0"/>
                      <w:marBottom w:val="0"/>
                      <w:divBdr>
                        <w:top w:val="none" w:sz="0" w:space="0" w:color="auto"/>
                        <w:left w:val="none" w:sz="0" w:space="0" w:color="auto"/>
                        <w:bottom w:val="none" w:sz="0" w:space="0" w:color="auto"/>
                        <w:right w:val="none" w:sz="0" w:space="0" w:color="auto"/>
                      </w:divBdr>
                      <w:divsChild>
                        <w:div w:id="1128400667">
                          <w:marLeft w:val="0"/>
                          <w:marRight w:val="0"/>
                          <w:marTop w:val="0"/>
                          <w:marBottom w:val="0"/>
                          <w:divBdr>
                            <w:top w:val="none" w:sz="0" w:space="0" w:color="auto"/>
                            <w:left w:val="none" w:sz="0" w:space="0" w:color="auto"/>
                            <w:bottom w:val="none" w:sz="0" w:space="0" w:color="auto"/>
                            <w:right w:val="none" w:sz="0" w:space="0" w:color="auto"/>
                          </w:divBdr>
                          <w:divsChild>
                            <w:div w:id="192410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5423776">
      <w:bodyDiv w:val="1"/>
      <w:marLeft w:val="0"/>
      <w:marRight w:val="0"/>
      <w:marTop w:val="0"/>
      <w:marBottom w:val="0"/>
      <w:divBdr>
        <w:top w:val="none" w:sz="0" w:space="0" w:color="auto"/>
        <w:left w:val="none" w:sz="0" w:space="0" w:color="auto"/>
        <w:bottom w:val="none" w:sz="0" w:space="0" w:color="auto"/>
        <w:right w:val="none" w:sz="0" w:space="0" w:color="auto"/>
      </w:divBdr>
    </w:div>
    <w:div w:id="1106268132">
      <w:bodyDiv w:val="1"/>
      <w:marLeft w:val="0"/>
      <w:marRight w:val="0"/>
      <w:marTop w:val="0"/>
      <w:marBottom w:val="0"/>
      <w:divBdr>
        <w:top w:val="none" w:sz="0" w:space="0" w:color="auto"/>
        <w:left w:val="none" w:sz="0" w:space="0" w:color="auto"/>
        <w:bottom w:val="none" w:sz="0" w:space="0" w:color="auto"/>
        <w:right w:val="none" w:sz="0" w:space="0" w:color="auto"/>
      </w:divBdr>
    </w:div>
    <w:div w:id="1126241570">
      <w:bodyDiv w:val="1"/>
      <w:marLeft w:val="0"/>
      <w:marRight w:val="0"/>
      <w:marTop w:val="0"/>
      <w:marBottom w:val="0"/>
      <w:divBdr>
        <w:top w:val="none" w:sz="0" w:space="0" w:color="auto"/>
        <w:left w:val="none" w:sz="0" w:space="0" w:color="auto"/>
        <w:bottom w:val="none" w:sz="0" w:space="0" w:color="auto"/>
        <w:right w:val="none" w:sz="0" w:space="0" w:color="auto"/>
      </w:divBdr>
    </w:div>
    <w:div w:id="1141579200">
      <w:bodyDiv w:val="1"/>
      <w:marLeft w:val="0"/>
      <w:marRight w:val="0"/>
      <w:marTop w:val="0"/>
      <w:marBottom w:val="0"/>
      <w:divBdr>
        <w:top w:val="none" w:sz="0" w:space="0" w:color="auto"/>
        <w:left w:val="none" w:sz="0" w:space="0" w:color="auto"/>
        <w:bottom w:val="none" w:sz="0" w:space="0" w:color="auto"/>
        <w:right w:val="none" w:sz="0" w:space="0" w:color="auto"/>
      </w:divBdr>
    </w:div>
    <w:div w:id="1205289245">
      <w:bodyDiv w:val="1"/>
      <w:marLeft w:val="0"/>
      <w:marRight w:val="0"/>
      <w:marTop w:val="0"/>
      <w:marBottom w:val="0"/>
      <w:divBdr>
        <w:top w:val="none" w:sz="0" w:space="0" w:color="auto"/>
        <w:left w:val="none" w:sz="0" w:space="0" w:color="auto"/>
        <w:bottom w:val="none" w:sz="0" w:space="0" w:color="auto"/>
        <w:right w:val="none" w:sz="0" w:space="0" w:color="auto"/>
      </w:divBdr>
      <w:divsChild>
        <w:div w:id="175000878">
          <w:marLeft w:val="0"/>
          <w:marRight w:val="0"/>
          <w:marTop w:val="0"/>
          <w:marBottom w:val="0"/>
          <w:divBdr>
            <w:top w:val="none" w:sz="0" w:space="0" w:color="auto"/>
            <w:left w:val="none" w:sz="0" w:space="0" w:color="auto"/>
            <w:bottom w:val="none" w:sz="0" w:space="0" w:color="auto"/>
            <w:right w:val="none" w:sz="0" w:space="0" w:color="auto"/>
          </w:divBdr>
        </w:div>
        <w:div w:id="1290283476">
          <w:marLeft w:val="0"/>
          <w:marRight w:val="0"/>
          <w:marTop w:val="0"/>
          <w:marBottom w:val="0"/>
          <w:divBdr>
            <w:top w:val="none" w:sz="0" w:space="0" w:color="auto"/>
            <w:left w:val="none" w:sz="0" w:space="0" w:color="auto"/>
            <w:bottom w:val="none" w:sz="0" w:space="0" w:color="auto"/>
            <w:right w:val="none" w:sz="0" w:space="0" w:color="auto"/>
          </w:divBdr>
        </w:div>
        <w:div w:id="1504126122">
          <w:marLeft w:val="0"/>
          <w:marRight w:val="0"/>
          <w:marTop w:val="0"/>
          <w:marBottom w:val="0"/>
          <w:divBdr>
            <w:top w:val="none" w:sz="0" w:space="0" w:color="auto"/>
            <w:left w:val="none" w:sz="0" w:space="0" w:color="auto"/>
            <w:bottom w:val="none" w:sz="0" w:space="0" w:color="auto"/>
            <w:right w:val="none" w:sz="0" w:space="0" w:color="auto"/>
          </w:divBdr>
        </w:div>
        <w:div w:id="1514957366">
          <w:marLeft w:val="0"/>
          <w:marRight w:val="0"/>
          <w:marTop w:val="0"/>
          <w:marBottom w:val="0"/>
          <w:divBdr>
            <w:top w:val="none" w:sz="0" w:space="0" w:color="auto"/>
            <w:left w:val="none" w:sz="0" w:space="0" w:color="auto"/>
            <w:bottom w:val="none" w:sz="0" w:space="0" w:color="auto"/>
            <w:right w:val="none" w:sz="0" w:space="0" w:color="auto"/>
          </w:divBdr>
        </w:div>
        <w:div w:id="1739205013">
          <w:marLeft w:val="0"/>
          <w:marRight w:val="0"/>
          <w:marTop w:val="0"/>
          <w:marBottom w:val="0"/>
          <w:divBdr>
            <w:top w:val="none" w:sz="0" w:space="0" w:color="auto"/>
            <w:left w:val="none" w:sz="0" w:space="0" w:color="auto"/>
            <w:bottom w:val="none" w:sz="0" w:space="0" w:color="auto"/>
            <w:right w:val="none" w:sz="0" w:space="0" w:color="auto"/>
          </w:divBdr>
        </w:div>
        <w:div w:id="2032609477">
          <w:marLeft w:val="0"/>
          <w:marRight w:val="0"/>
          <w:marTop w:val="0"/>
          <w:marBottom w:val="0"/>
          <w:divBdr>
            <w:top w:val="none" w:sz="0" w:space="0" w:color="auto"/>
            <w:left w:val="none" w:sz="0" w:space="0" w:color="auto"/>
            <w:bottom w:val="none" w:sz="0" w:space="0" w:color="auto"/>
            <w:right w:val="none" w:sz="0" w:space="0" w:color="auto"/>
          </w:divBdr>
        </w:div>
        <w:div w:id="2078355178">
          <w:marLeft w:val="0"/>
          <w:marRight w:val="0"/>
          <w:marTop w:val="0"/>
          <w:marBottom w:val="0"/>
          <w:divBdr>
            <w:top w:val="none" w:sz="0" w:space="0" w:color="auto"/>
            <w:left w:val="none" w:sz="0" w:space="0" w:color="auto"/>
            <w:bottom w:val="none" w:sz="0" w:space="0" w:color="auto"/>
            <w:right w:val="none" w:sz="0" w:space="0" w:color="auto"/>
          </w:divBdr>
        </w:div>
      </w:divsChild>
    </w:div>
    <w:div w:id="1257249243">
      <w:bodyDiv w:val="1"/>
      <w:marLeft w:val="0"/>
      <w:marRight w:val="0"/>
      <w:marTop w:val="0"/>
      <w:marBottom w:val="0"/>
      <w:divBdr>
        <w:top w:val="none" w:sz="0" w:space="0" w:color="auto"/>
        <w:left w:val="none" w:sz="0" w:space="0" w:color="auto"/>
        <w:bottom w:val="none" w:sz="0" w:space="0" w:color="auto"/>
        <w:right w:val="none" w:sz="0" w:space="0" w:color="auto"/>
      </w:divBdr>
    </w:div>
    <w:div w:id="1265769912">
      <w:bodyDiv w:val="1"/>
      <w:marLeft w:val="0"/>
      <w:marRight w:val="0"/>
      <w:marTop w:val="0"/>
      <w:marBottom w:val="0"/>
      <w:divBdr>
        <w:top w:val="none" w:sz="0" w:space="0" w:color="auto"/>
        <w:left w:val="none" w:sz="0" w:space="0" w:color="auto"/>
        <w:bottom w:val="none" w:sz="0" w:space="0" w:color="auto"/>
        <w:right w:val="none" w:sz="0" w:space="0" w:color="auto"/>
      </w:divBdr>
      <w:divsChild>
        <w:div w:id="3828802">
          <w:marLeft w:val="0"/>
          <w:marRight w:val="0"/>
          <w:marTop w:val="0"/>
          <w:marBottom w:val="0"/>
          <w:divBdr>
            <w:top w:val="none" w:sz="0" w:space="0" w:color="auto"/>
            <w:left w:val="none" w:sz="0" w:space="0" w:color="auto"/>
            <w:bottom w:val="none" w:sz="0" w:space="0" w:color="auto"/>
            <w:right w:val="none" w:sz="0" w:space="0" w:color="auto"/>
          </w:divBdr>
          <w:divsChild>
            <w:div w:id="1899318327">
              <w:marLeft w:val="0"/>
              <w:marRight w:val="0"/>
              <w:marTop w:val="0"/>
              <w:marBottom w:val="0"/>
              <w:divBdr>
                <w:top w:val="none" w:sz="0" w:space="0" w:color="auto"/>
                <w:left w:val="none" w:sz="0" w:space="0" w:color="auto"/>
                <w:bottom w:val="none" w:sz="0" w:space="0" w:color="auto"/>
                <w:right w:val="none" w:sz="0" w:space="0" w:color="auto"/>
              </w:divBdr>
            </w:div>
          </w:divsChild>
        </w:div>
        <w:div w:id="17586767">
          <w:marLeft w:val="0"/>
          <w:marRight w:val="0"/>
          <w:marTop w:val="0"/>
          <w:marBottom w:val="0"/>
          <w:divBdr>
            <w:top w:val="none" w:sz="0" w:space="0" w:color="auto"/>
            <w:left w:val="none" w:sz="0" w:space="0" w:color="auto"/>
            <w:bottom w:val="none" w:sz="0" w:space="0" w:color="auto"/>
            <w:right w:val="none" w:sz="0" w:space="0" w:color="auto"/>
          </w:divBdr>
          <w:divsChild>
            <w:div w:id="1203328473">
              <w:marLeft w:val="0"/>
              <w:marRight w:val="0"/>
              <w:marTop w:val="0"/>
              <w:marBottom w:val="0"/>
              <w:divBdr>
                <w:top w:val="none" w:sz="0" w:space="0" w:color="auto"/>
                <w:left w:val="none" w:sz="0" w:space="0" w:color="auto"/>
                <w:bottom w:val="none" w:sz="0" w:space="0" w:color="auto"/>
                <w:right w:val="none" w:sz="0" w:space="0" w:color="auto"/>
              </w:divBdr>
            </w:div>
          </w:divsChild>
        </w:div>
        <w:div w:id="71053567">
          <w:marLeft w:val="0"/>
          <w:marRight w:val="0"/>
          <w:marTop w:val="0"/>
          <w:marBottom w:val="0"/>
          <w:divBdr>
            <w:top w:val="none" w:sz="0" w:space="0" w:color="auto"/>
            <w:left w:val="none" w:sz="0" w:space="0" w:color="auto"/>
            <w:bottom w:val="none" w:sz="0" w:space="0" w:color="auto"/>
            <w:right w:val="none" w:sz="0" w:space="0" w:color="auto"/>
          </w:divBdr>
          <w:divsChild>
            <w:div w:id="1952324516">
              <w:marLeft w:val="0"/>
              <w:marRight w:val="0"/>
              <w:marTop w:val="0"/>
              <w:marBottom w:val="0"/>
              <w:divBdr>
                <w:top w:val="none" w:sz="0" w:space="0" w:color="auto"/>
                <w:left w:val="none" w:sz="0" w:space="0" w:color="auto"/>
                <w:bottom w:val="none" w:sz="0" w:space="0" w:color="auto"/>
                <w:right w:val="none" w:sz="0" w:space="0" w:color="auto"/>
              </w:divBdr>
            </w:div>
          </w:divsChild>
        </w:div>
        <w:div w:id="337511533">
          <w:marLeft w:val="0"/>
          <w:marRight w:val="0"/>
          <w:marTop w:val="0"/>
          <w:marBottom w:val="0"/>
          <w:divBdr>
            <w:top w:val="none" w:sz="0" w:space="0" w:color="auto"/>
            <w:left w:val="none" w:sz="0" w:space="0" w:color="auto"/>
            <w:bottom w:val="none" w:sz="0" w:space="0" w:color="auto"/>
            <w:right w:val="none" w:sz="0" w:space="0" w:color="auto"/>
          </w:divBdr>
          <w:divsChild>
            <w:div w:id="1310943790">
              <w:marLeft w:val="0"/>
              <w:marRight w:val="0"/>
              <w:marTop w:val="0"/>
              <w:marBottom w:val="0"/>
              <w:divBdr>
                <w:top w:val="none" w:sz="0" w:space="0" w:color="auto"/>
                <w:left w:val="none" w:sz="0" w:space="0" w:color="auto"/>
                <w:bottom w:val="none" w:sz="0" w:space="0" w:color="auto"/>
                <w:right w:val="none" w:sz="0" w:space="0" w:color="auto"/>
              </w:divBdr>
            </w:div>
          </w:divsChild>
        </w:div>
        <w:div w:id="473645412">
          <w:marLeft w:val="0"/>
          <w:marRight w:val="0"/>
          <w:marTop w:val="0"/>
          <w:marBottom w:val="0"/>
          <w:divBdr>
            <w:top w:val="none" w:sz="0" w:space="0" w:color="auto"/>
            <w:left w:val="none" w:sz="0" w:space="0" w:color="auto"/>
            <w:bottom w:val="none" w:sz="0" w:space="0" w:color="auto"/>
            <w:right w:val="none" w:sz="0" w:space="0" w:color="auto"/>
          </w:divBdr>
          <w:divsChild>
            <w:div w:id="928469399">
              <w:marLeft w:val="0"/>
              <w:marRight w:val="0"/>
              <w:marTop w:val="0"/>
              <w:marBottom w:val="0"/>
              <w:divBdr>
                <w:top w:val="none" w:sz="0" w:space="0" w:color="auto"/>
                <w:left w:val="none" w:sz="0" w:space="0" w:color="auto"/>
                <w:bottom w:val="none" w:sz="0" w:space="0" w:color="auto"/>
                <w:right w:val="none" w:sz="0" w:space="0" w:color="auto"/>
              </w:divBdr>
            </w:div>
          </w:divsChild>
        </w:div>
        <w:div w:id="526410697">
          <w:marLeft w:val="0"/>
          <w:marRight w:val="0"/>
          <w:marTop w:val="0"/>
          <w:marBottom w:val="0"/>
          <w:divBdr>
            <w:top w:val="none" w:sz="0" w:space="0" w:color="auto"/>
            <w:left w:val="none" w:sz="0" w:space="0" w:color="auto"/>
            <w:bottom w:val="none" w:sz="0" w:space="0" w:color="auto"/>
            <w:right w:val="none" w:sz="0" w:space="0" w:color="auto"/>
          </w:divBdr>
          <w:divsChild>
            <w:div w:id="1030255423">
              <w:marLeft w:val="0"/>
              <w:marRight w:val="0"/>
              <w:marTop w:val="0"/>
              <w:marBottom w:val="0"/>
              <w:divBdr>
                <w:top w:val="none" w:sz="0" w:space="0" w:color="auto"/>
                <w:left w:val="none" w:sz="0" w:space="0" w:color="auto"/>
                <w:bottom w:val="none" w:sz="0" w:space="0" w:color="auto"/>
                <w:right w:val="none" w:sz="0" w:space="0" w:color="auto"/>
              </w:divBdr>
            </w:div>
            <w:div w:id="1361205680">
              <w:marLeft w:val="0"/>
              <w:marRight w:val="0"/>
              <w:marTop w:val="0"/>
              <w:marBottom w:val="0"/>
              <w:divBdr>
                <w:top w:val="none" w:sz="0" w:space="0" w:color="auto"/>
                <w:left w:val="none" w:sz="0" w:space="0" w:color="auto"/>
                <w:bottom w:val="none" w:sz="0" w:space="0" w:color="auto"/>
                <w:right w:val="none" w:sz="0" w:space="0" w:color="auto"/>
              </w:divBdr>
            </w:div>
            <w:div w:id="1789621364">
              <w:marLeft w:val="0"/>
              <w:marRight w:val="0"/>
              <w:marTop w:val="0"/>
              <w:marBottom w:val="0"/>
              <w:divBdr>
                <w:top w:val="none" w:sz="0" w:space="0" w:color="auto"/>
                <w:left w:val="none" w:sz="0" w:space="0" w:color="auto"/>
                <w:bottom w:val="none" w:sz="0" w:space="0" w:color="auto"/>
                <w:right w:val="none" w:sz="0" w:space="0" w:color="auto"/>
              </w:divBdr>
            </w:div>
            <w:div w:id="2053385784">
              <w:marLeft w:val="0"/>
              <w:marRight w:val="0"/>
              <w:marTop w:val="0"/>
              <w:marBottom w:val="0"/>
              <w:divBdr>
                <w:top w:val="none" w:sz="0" w:space="0" w:color="auto"/>
                <w:left w:val="none" w:sz="0" w:space="0" w:color="auto"/>
                <w:bottom w:val="none" w:sz="0" w:space="0" w:color="auto"/>
                <w:right w:val="none" w:sz="0" w:space="0" w:color="auto"/>
              </w:divBdr>
            </w:div>
          </w:divsChild>
        </w:div>
        <w:div w:id="818110403">
          <w:marLeft w:val="0"/>
          <w:marRight w:val="0"/>
          <w:marTop w:val="0"/>
          <w:marBottom w:val="0"/>
          <w:divBdr>
            <w:top w:val="none" w:sz="0" w:space="0" w:color="auto"/>
            <w:left w:val="none" w:sz="0" w:space="0" w:color="auto"/>
            <w:bottom w:val="none" w:sz="0" w:space="0" w:color="auto"/>
            <w:right w:val="none" w:sz="0" w:space="0" w:color="auto"/>
          </w:divBdr>
          <w:divsChild>
            <w:div w:id="1780104881">
              <w:marLeft w:val="0"/>
              <w:marRight w:val="0"/>
              <w:marTop w:val="0"/>
              <w:marBottom w:val="0"/>
              <w:divBdr>
                <w:top w:val="none" w:sz="0" w:space="0" w:color="auto"/>
                <w:left w:val="none" w:sz="0" w:space="0" w:color="auto"/>
                <w:bottom w:val="none" w:sz="0" w:space="0" w:color="auto"/>
                <w:right w:val="none" w:sz="0" w:space="0" w:color="auto"/>
              </w:divBdr>
            </w:div>
          </w:divsChild>
        </w:div>
        <w:div w:id="1063066936">
          <w:marLeft w:val="0"/>
          <w:marRight w:val="0"/>
          <w:marTop w:val="0"/>
          <w:marBottom w:val="0"/>
          <w:divBdr>
            <w:top w:val="none" w:sz="0" w:space="0" w:color="auto"/>
            <w:left w:val="none" w:sz="0" w:space="0" w:color="auto"/>
            <w:bottom w:val="none" w:sz="0" w:space="0" w:color="auto"/>
            <w:right w:val="none" w:sz="0" w:space="0" w:color="auto"/>
          </w:divBdr>
          <w:divsChild>
            <w:div w:id="1972058034">
              <w:marLeft w:val="0"/>
              <w:marRight w:val="0"/>
              <w:marTop w:val="0"/>
              <w:marBottom w:val="0"/>
              <w:divBdr>
                <w:top w:val="none" w:sz="0" w:space="0" w:color="auto"/>
                <w:left w:val="none" w:sz="0" w:space="0" w:color="auto"/>
                <w:bottom w:val="none" w:sz="0" w:space="0" w:color="auto"/>
                <w:right w:val="none" w:sz="0" w:space="0" w:color="auto"/>
              </w:divBdr>
            </w:div>
          </w:divsChild>
        </w:div>
        <w:div w:id="1200973304">
          <w:marLeft w:val="0"/>
          <w:marRight w:val="0"/>
          <w:marTop w:val="0"/>
          <w:marBottom w:val="0"/>
          <w:divBdr>
            <w:top w:val="none" w:sz="0" w:space="0" w:color="auto"/>
            <w:left w:val="none" w:sz="0" w:space="0" w:color="auto"/>
            <w:bottom w:val="none" w:sz="0" w:space="0" w:color="auto"/>
            <w:right w:val="none" w:sz="0" w:space="0" w:color="auto"/>
          </w:divBdr>
          <w:divsChild>
            <w:div w:id="967396142">
              <w:marLeft w:val="0"/>
              <w:marRight w:val="0"/>
              <w:marTop w:val="0"/>
              <w:marBottom w:val="0"/>
              <w:divBdr>
                <w:top w:val="none" w:sz="0" w:space="0" w:color="auto"/>
                <w:left w:val="none" w:sz="0" w:space="0" w:color="auto"/>
                <w:bottom w:val="none" w:sz="0" w:space="0" w:color="auto"/>
                <w:right w:val="none" w:sz="0" w:space="0" w:color="auto"/>
              </w:divBdr>
            </w:div>
          </w:divsChild>
        </w:div>
        <w:div w:id="1253708585">
          <w:marLeft w:val="0"/>
          <w:marRight w:val="0"/>
          <w:marTop w:val="0"/>
          <w:marBottom w:val="0"/>
          <w:divBdr>
            <w:top w:val="none" w:sz="0" w:space="0" w:color="auto"/>
            <w:left w:val="none" w:sz="0" w:space="0" w:color="auto"/>
            <w:bottom w:val="none" w:sz="0" w:space="0" w:color="auto"/>
            <w:right w:val="none" w:sz="0" w:space="0" w:color="auto"/>
          </w:divBdr>
          <w:divsChild>
            <w:div w:id="2125150277">
              <w:marLeft w:val="0"/>
              <w:marRight w:val="0"/>
              <w:marTop w:val="0"/>
              <w:marBottom w:val="0"/>
              <w:divBdr>
                <w:top w:val="none" w:sz="0" w:space="0" w:color="auto"/>
                <w:left w:val="none" w:sz="0" w:space="0" w:color="auto"/>
                <w:bottom w:val="none" w:sz="0" w:space="0" w:color="auto"/>
                <w:right w:val="none" w:sz="0" w:space="0" w:color="auto"/>
              </w:divBdr>
            </w:div>
          </w:divsChild>
        </w:div>
        <w:div w:id="1351376982">
          <w:marLeft w:val="0"/>
          <w:marRight w:val="0"/>
          <w:marTop w:val="0"/>
          <w:marBottom w:val="0"/>
          <w:divBdr>
            <w:top w:val="none" w:sz="0" w:space="0" w:color="auto"/>
            <w:left w:val="none" w:sz="0" w:space="0" w:color="auto"/>
            <w:bottom w:val="none" w:sz="0" w:space="0" w:color="auto"/>
            <w:right w:val="none" w:sz="0" w:space="0" w:color="auto"/>
          </w:divBdr>
          <w:divsChild>
            <w:div w:id="445392894">
              <w:marLeft w:val="0"/>
              <w:marRight w:val="0"/>
              <w:marTop w:val="0"/>
              <w:marBottom w:val="0"/>
              <w:divBdr>
                <w:top w:val="none" w:sz="0" w:space="0" w:color="auto"/>
                <w:left w:val="none" w:sz="0" w:space="0" w:color="auto"/>
                <w:bottom w:val="none" w:sz="0" w:space="0" w:color="auto"/>
                <w:right w:val="none" w:sz="0" w:space="0" w:color="auto"/>
              </w:divBdr>
            </w:div>
          </w:divsChild>
        </w:div>
        <w:div w:id="1469276028">
          <w:marLeft w:val="0"/>
          <w:marRight w:val="0"/>
          <w:marTop w:val="0"/>
          <w:marBottom w:val="0"/>
          <w:divBdr>
            <w:top w:val="none" w:sz="0" w:space="0" w:color="auto"/>
            <w:left w:val="none" w:sz="0" w:space="0" w:color="auto"/>
            <w:bottom w:val="none" w:sz="0" w:space="0" w:color="auto"/>
            <w:right w:val="none" w:sz="0" w:space="0" w:color="auto"/>
          </w:divBdr>
          <w:divsChild>
            <w:div w:id="298190263">
              <w:marLeft w:val="0"/>
              <w:marRight w:val="0"/>
              <w:marTop w:val="0"/>
              <w:marBottom w:val="0"/>
              <w:divBdr>
                <w:top w:val="none" w:sz="0" w:space="0" w:color="auto"/>
                <w:left w:val="none" w:sz="0" w:space="0" w:color="auto"/>
                <w:bottom w:val="none" w:sz="0" w:space="0" w:color="auto"/>
                <w:right w:val="none" w:sz="0" w:space="0" w:color="auto"/>
              </w:divBdr>
            </w:div>
          </w:divsChild>
        </w:div>
        <w:div w:id="1509518256">
          <w:marLeft w:val="0"/>
          <w:marRight w:val="0"/>
          <w:marTop w:val="0"/>
          <w:marBottom w:val="0"/>
          <w:divBdr>
            <w:top w:val="none" w:sz="0" w:space="0" w:color="auto"/>
            <w:left w:val="none" w:sz="0" w:space="0" w:color="auto"/>
            <w:bottom w:val="none" w:sz="0" w:space="0" w:color="auto"/>
            <w:right w:val="none" w:sz="0" w:space="0" w:color="auto"/>
          </w:divBdr>
          <w:divsChild>
            <w:div w:id="9380478">
              <w:marLeft w:val="0"/>
              <w:marRight w:val="0"/>
              <w:marTop w:val="0"/>
              <w:marBottom w:val="0"/>
              <w:divBdr>
                <w:top w:val="none" w:sz="0" w:space="0" w:color="auto"/>
                <w:left w:val="none" w:sz="0" w:space="0" w:color="auto"/>
                <w:bottom w:val="none" w:sz="0" w:space="0" w:color="auto"/>
                <w:right w:val="none" w:sz="0" w:space="0" w:color="auto"/>
              </w:divBdr>
            </w:div>
          </w:divsChild>
        </w:div>
        <w:div w:id="1651060686">
          <w:marLeft w:val="0"/>
          <w:marRight w:val="0"/>
          <w:marTop w:val="0"/>
          <w:marBottom w:val="0"/>
          <w:divBdr>
            <w:top w:val="none" w:sz="0" w:space="0" w:color="auto"/>
            <w:left w:val="none" w:sz="0" w:space="0" w:color="auto"/>
            <w:bottom w:val="none" w:sz="0" w:space="0" w:color="auto"/>
            <w:right w:val="none" w:sz="0" w:space="0" w:color="auto"/>
          </w:divBdr>
          <w:divsChild>
            <w:div w:id="1562908706">
              <w:marLeft w:val="0"/>
              <w:marRight w:val="0"/>
              <w:marTop w:val="0"/>
              <w:marBottom w:val="0"/>
              <w:divBdr>
                <w:top w:val="none" w:sz="0" w:space="0" w:color="auto"/>
                <w:left w:val="none" w:sz="0" w:space="0" w:color="auto"/>
                <w:bottom w:val="none" w:sz="0" w:space="0" w:color="auto"/>
                <w:right w:val="none" w:sz="0" w:space="0" w:color="auto"/>
              </w:divBdr>
            </w:div>
            <w:div w:id="1665164578">
              <w:marLeft w:val="0"/>
              <w:marRight w:val="0"/>
              <w:marTop w:val="0"/>
              <w:marBottom w:val="0"/>
              <w:divBdr>
                <w:top w:val="none" w:sz="0" w:space="0" w:color="auto"/>
                <w:left w:val="none" w:sz="0" w:space="0" w:color="auto"/>
                <w:bottom w:val="none" w:sz="0" w:space="0" w:color="auto"/>
                <w:right w:val="none" w:sz="0" w:space="0" w:color="auto"/>
              </w:divBdr>
            </w:div>
          </w:divsChild>
        </w:div>
        <w:div w:id="1722754782">
          <w:marLeft w:val="0"/>
          <w:marRight w:val="0"/>
          <w:marTop w:val="0"/>
          <w:marBottom w:val="0"/>
          <w:divBdr>
            <w:top w:val="none" w:sz="0" w:space="0" w:color="auto"/>
            <w:left w:val="none" w:sz="0" w:space="0" w:color="auto"/>
            <w:bottom w:val="none" w:sz="0" w:space="0" w:color="auto"/>
            <w:right w:val="none" w:sz="0" w:space="0" w:color="auto"/>
          </w:divBdr>
          <w:divsChild>
            <w:div w:id="745034964">
              <w:marLeft w:val="0"/>
              <w:marRight w:val="0"/>
              <w:marTop w:val="0"/>
              <w:marBottom w:val="0"/>
              <w:divBdr>
                <w:top w:val="none" w:sz="0" w:space="0" w:color="auto"/>
                <w:left w:val="none" w:sz="0" w:space="0" w:color="auto"/>
                <w:bottom w:val="none" w:sz="0" w:space="0" w:color="auto"/>
                <w:right w:val="none" w:sz="0" w:space="0" w:color="auto"/>
              </w:divBdr>
            </w:div>
          </w:divsChild>
        </w:div>
        <w:div w:id="1835415792">
          <w:marLeft w:val="0"/>
          <w:marRight w:val="0"/>
          <w:marTop w:val="0"/>
          <w:marBottom w:val="0"/>
          <w:divBdr>
            <w:top w:val="none" w:sz="0" w:space="0" w:color="auto"/>
            <w:left w:val="none" w:sz="0" w:space="0" w:color="auto"/>
            <w:bottom w:val="none" w:sz="0" w:space="0" w:color="auto"/>
            <w:right w:val="none" w:sz="0" w:space="0" w:color="auto"/>
          </w:divBdr>
          <w:divsChild>
            <w:div w:id="269777518">
              <w:marLeft w:val="0"/>
              <w:marRight w:val="0"/>
              <w:marTop w:val="0"/>
              <w:marBottom w:val="0"/>
              <w:divBdr>
                <w:top w:val="none" w:sz="0" w:space="0" w:color="auto"/>
                <w:left w:val="none" w:sz="0" w:space="0" w:color="auto"/>
                <w:bottom w:val="none" w:sz="0" w:space="0" w:color="auto"/>
                <w:right w:val="none" w:sz="0" w:space="0" w:color="auto"/>
              </w:divBdr>
            </w:div>
          </w:divsChild>
        </w:div>
        <w:div w:id="1884630242">
          <w:marLeft w:val="0"/>
          <w:marRight w:val="0"/>
          <w:marTop w:val="0"/>
          <w:marBottom w:val="0"/>
          <w:divBdr>
            <w:top w:val="none" w:sz="0" w:space="0" w:color="auto"/>
            <w:left w:val="none" w:sz="0" w:space="0" w:color="auto"/>
            <w:bottom w:val="none" w:sz="0" w:space="0" w:color="auto"/>
            <w:right w:val="none" w:sz="0" w:space="0" w:color="auto"/>
          </w:divBdr>
          <w:divsChild>
            <w:div w:id="1543253555">
              <w:marLeft w:val="0"/>
              <w:marRight w:val="0"/>
              <w:marTop w:val="0"/>
              <w:marBottom w:val="0"/>
              <w:divBdr>
                <w:top w:val="none" w:sz="0" w:space="0" w:color="auto"/>
                <w:left w:val="none" w:sz="0" w:space="0" w:color="auto"/>
                <w:bottom w:val="none" w:sz="0" w:space="0" w:color="auto"/>
                <w:right w:val="none" w:sz="0" w:space="0" w:color="auto"/>
              </w:divBdr>
            </w:div>
          </w:divsChild>
        </w:div>
        <w:div w:id="1926526380">
          <w:marLeft w:val="0"/>
          <w:marRight w:val="0"/>
          <w:marTop w:val="0"/>
          <w:marBottom w:val="0"/>
          <w:divBdr>
            <w:top w:val="none" w:sz="0" w:space="0" w:color="auto"/>
            <w:left w:val="none" w:sz="0" w:space="0" w:color="auto"/>
            <w:bottom w:val="none" w:sz="0" w:space="0" w:color="auto"/>
            <w:right w:val="none" w:sz="0" w:space="0" w:color="auto"/>
          </w:divBdr>
          <w:divsChild>
            <w:div w:id="97348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786951">
      <w:bodyDiv w:val="1"/>
      <w:marLeft w:val="0"/>
      <w:marRight w:val="0"/>
      <w:marTop w:val="0"/>
      <w:marBottom w:val="0"/>
      <w:divBdr>
        <w:top w:val="none" w:sz="0" w:space="0" w:color="auto"/>
        <w:left w:val="none" w:sz="0" w:space="0" w:color="auto"/>
        <w:bottom w:val="none" w:sz="0" w:space="0" w:color="auto"/>
        <w:right w:val="none" w:sz="0" w:space="0" w:color="auto"/>
      </w:divBdr>
    </w:div>
    <w:div w:id="1348171318">
      <w:bodyDiv w:val="1"/>
      <w:marLeft w:val="0"/>
      <w:marRight w:val="0"/>
      <w:marTop w:val="0"/>
      <w:marBottom w:val="0"/>
      <w:divBdr>
        <w:top w:val="none" w:sz="0" w:space="0" w:color="auto"/>
        <w:left w:val="none" w:sz="0" w:space="0" w:color="auto"/>
        <w:bottom w:val="none" w:sz="0" w:space="0" w:color="auto"/>
        <w:right w:val="none" w:sz="0" w:space="0" w:color="auto"/>
      </w:divBdr>
    </w:div>
    <w:div w:id="1394428198">
      <w:bodyDiv w:val="1"/>
      <w:marLeft w:val="0"/>
      <w:marRight w:val="0"/>
      <w:marTop w:val="0"/>
      <w:marBottom w:val="0"/>
      <w:divBdr>
        <w:top w:val="none" w:sz="0" w:space="0" w:color="auto"/>
        <w:left w:val="none" w:sz="0" w:space="0" w:color="auto"/>
        <w:bottom w:val="none" w:sz="0" w:space="0" w:color="auto"/>
        <w:right w:val="none" w:sz="0" w:space="0" w:color="auto"/>
      </w:divBdr>
      <w:divsChild>
        <w:div w:id="1648851575">
          <w:marLeft w:val="0"/>
          <w:marRight w:val="0"/>
          <w:marTop w:val="0"/>
          <w:marBottom w:val="0"/>
          <w:divBdr>
            <w:top w:val="none" w:sz="0" w:space="0" w:color="auto"/>
            <w:left w:val="none" w:sz="0" w:space="0" w:color="auto"/>
            <w:bottom w:val="none" w:sz="0" w:space="0" w:color="auto"/>
            <w:right w:val="none" w:sz="0" w:space="0" w:color="auto"/>
          </w:divBdr>
        </w:div>
      </w:divsChild>
    </w:div>
    <w:div w:id="1471438207">
      <w:bodyDiv w:val="1"/>
      <w:marLeft w:val="0"/>
      <w:marRight w:val="0"/>
      <w:marTop w:val="0"/>
      <w:marBottom w:val="0"/>
      <w:divBdr>
        <w:top w:val="none" w:sz="0" w:space="0" w:color="auto"/>
        <w:left w:val="none" w:sz="0" w:space="0" w:color="auto"/>
        <w:bottom w:val="none" w:sz="0" w:space="0" w:color="auto"/>
        <w:right w:val="none" w:sz="0" w:space="0" w:color="auto"/>
      </w:divBdr>
    </w:div>
    <w:div w:id="1485663938">
      <w:bodyDiv w:val="1"/>
      <w:marLeft w:val="0"/>
      <w:marRight w:val="0"/>
      <w:marTop w:val="0"/>
      <w:marBottom w:val="0"/>
      <w:divBdr>
        <w:top w:val="none" w:sz="0" w:space="0" w:color="auto"/>
        <w:left w:val="none" w:sz="0" w:space="0" w:color="auto"/>
        <w:bottom w:val="none" w:sz="0" w:space="0" w:color="auto"/>
        <w:right w:val="none" w:sz="0" w:space="0" w:color="auto"/>
      </w:divBdr>
    </w:div>
    <w:div w:id="1527910297">
      <w:bodyDiv w:val="1"/>
      <w:marLeft w:val="0"/>
      <w:marRight w:val="0"/>
      <w:marTop w:val="0"/>
      <w:marBottom w:val="0"/>
      <w:divBdr>
        <w:top w:val="none" w:sz="0" w:space="0" w:color="auto"/>
        <w:left w:val="none" w:sz="0" w:space="0" w:color="auto"/>
        <w:bottom w:val="none" w:sz="0" w:space="0" w:color="auto"/>
        <w:right w:val="none" w:sz="0" w:space="0" w:color="auto"/>
      </w:divBdr>
    </w:div>
    <w:div w:id="1560480938">
      <w:bodyDiv w:val="1"/>
      <w:marLeft w:val="0"/>
      <w:marRight w:val="0"/>
      <w:marTop w:val="0"/>
      <w:marBottom w:val="0"/>
      <w:divBdr>
        <w:top w:val="none" w:sz="0" w:space="0" w:color="auto"/>
        <w:left w:val="none" w:sz="0" w:space="0" w:color="auto"/>
        <w:bottom w:val="none" w:sz="0" w:space="0" w:color="auto"/>
        <w:right w:val="none" w:sz="0" w:space="0" w:color="auto"/>
      </w:divBdr>
    </w:div>
    <w:div w:id="1572233374">
      <w:bodyDiv w:val="1"/>
      <w:marLeft w:val="0"/>
      <w:marRight w:val="0"/>
      <w:marTop w:val="0"/>
      <w:marBottom w:val="0"/>
      <w:divBdr>
        <w:top w:val="none" w:sz="0" w:space="0" w:color="auto"/>
        <w:left w:val="none" w:sz="0" w:space="0" w:color="auto"/>
        <w:bottom w:val="none" w:sz="0" w:space="0" w:color="auto"/>
        <w:right w:val="none" w:sz="0" w:space="0" w:color="auto"/>
      </w:divBdr>
    </w:div>
    <w:div w:id="1575553553">
      <w:bodyDiv w:val="1"/>
      <w:marLeft w:val="0"/>
      <w:marRight w:val="0"/>
      <w:marTop w:val="0"/>
      <w:marBottom w:val="0"/>
      <w:divBdr>
        <w:top w:val="none" w:sz="0" w:space="0" w:color="auto"/>
        <w:left w:val="none" w:sz="0" w:space="0" w:color="auto"/>
        <w:bottom w:val="none" w:sz="0" w:space="0" w:color="auto"/>
        <w:right w:val="none" w:sz="0" w:space="0" w:color="auto"/>
      </w:divBdr>
    </w:div>
    <w:div w:id="1639724079">
      <w:bodyDiv w:val="1"/>
      <w:marLeft w:val="0"/>
      <w:marRight w:val="0"/>
      <w:marTop w:val="0"/>
      <w:marBottom w:val="0"/>
      <w:divBdr>
        <w:top w:val="none" w:sz="0" w:space="0" w:color="auto"/>
        <w:left w:val="none" w:sz="0" w:space="0" w:color="auto"/>
        <w:bottom w:val="none" w:sz="0" w:space="0" w:color="auto"/>
        <w:right w:val="none" w:sz="0" w:space="0" w:color="auto"/>
      </w:divBdr>
    </w:div>
    <w:div w:id="1664045039">
      <w:bodyDiv w:val="1"/>
      <w:marLeft w:val="0"/>
      <w:marRight w:val="0"/>
      <w:marTop w:val="0"/>
      <w:marBottom w:val="0"/>
      <w:divBdr>
        <w:top w:val="none" w:sz="0" w:space="0" w:color="auto"/>
        <w:left w:val="none" w:sz="0" w:space="0" w:color="auto"/>
        <w:bottom w:val="none" w:sz="0" w:space="0" w:color="auto"/>
        <w:right w:val="none" w:sz="0" w:space="0" w:color="auto"/>
      </w:divBdr>
      <w:divsChild>
        <w:div w:id="1203789449">
          <w:marLeft w:val="0"/>
          <w:marRight w:val="0"/>
          <w:marTop w:val="0"/>
          <w:marBottom w:val="0"/>
          <w:divBdr>
            <w:top w:val="none" w:sz="0" w:space="0" w:color="auto"/>
            <w:left w:val="none" w:sz="0" w:space="0" w:color="auto"/>
            <w:bottom w:val="none" w:sz="0" w:space="0" w:color="auto"/>
            <w:right w:val="none" w:sz="0" w:space="0" w:color="auto"/>
          </w:divBdr>
          <w:divsChild>
            <w:div w:id="488523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098409">
      <w:bodyDiv w:val="1"/>
      <w:marLeft w:val="0"/>
      <w:marRight w:val="0"/>
      <w:marTop w:val="0"/>
      <w:marBottom w:val="0"/>
      <w:divBdr>
        <w:top w:val="none" w:sz="0" w:space="0" w:color="auto"/>
        <w:left w:val="none" w:sz="0" w:space="0" w:color="auto"/>
        <w:bottom w:val="none" w:sz="0" w:space="0" w:color="auto"/>
        <w:right w:val="none" w:sz="0" w:space="0" w:color="auto"/>
      </w:divBdr>
    </w:div>
    <w:div w:id="1767994082">
      <w:bodyDiv w:val="1"/>
      <w:marLeft w:val="0"/>
      <w:marRight w:val="0"/>
      <w:marTop w:val="0"/>
      <w:marBottom w:val="0"/>
      <w:divBdr>
        <w:top w:val="none" w:sz="0" w:space="0" w:color="auto"/>
        <w:left w:val="none" w:sz="0" w:space="0" w:color="auto"/>
        <w:bottom w:val="none" w:sz="0" w:space="0" w:color="auto"/>
        <w:right w:val="none" w:sz="0" w:space="0" w:color="auto"/>
      </w:divBdr>
      <w:divsChild>
        <w:div w:id="10836444">
          <w:marLeft w:val="0"/>
          <w:marRight w:val="0"/>
          <w:marTop w:val="0"/>
          <w:marBottom w:val="0"/>
          <w:divBdr>
            <w:top w:val="none" w:sz="0" w:space="0" w:color="auto"/>
            <w:left w:val="none" w:sz="0" w:space="0" w:color="auto"/>
            <w:bottom w:val="none" w:sz="0" w:space="0" w:color="auto"/>
            <w:right w:val="none" w:sz="0" w:space="0" w:color="auto"/>
          </w:divBdr>
          <w:divsChild>
            <w:div w:id="1933195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534519">
      <w:bodyDiv w:val="1"/>
      <w:marLeft w:val="0"/>
      <w:marRight w:val="0"/>
      <w:marTop w:val="0"/>
      <w:marBottom w:val="0"/>
      <w:divBdr>
        <w:top w:val="none" w:sz="0" w:space="0" w:color="auto"/>
        <w:left w:val="none" w:sz="0" w:space="0" w:color="auto"/>
        <w:bottom w:val="none" w:sz="0" w:space="0" w:color="auto"/>
        <w:right w:val="none" w:sz="0" w:space="0" w:color="auto"/>
      </w:divBdr>
    </w:div>
    <w:div w:id="1854025677">
      <w:bodyDiv w:val="1"/>
      <w:marLeft w:val="0"/>
      <w:marRight w:val="0"/>
      <w:marTop w:val="0"/>
      <w:marBottom w:val="0"/>
      <w:divBdr>
        <w:top w:val="none" w:sz="0" w:space="0" w:color="auto"/>
        <w:left w:val="none" w:sz="0" w:space="0" w:color="auto"/>
        <w:bottom w:val="none" w:sz="0" w:space="0" w:color="auto"/>
        <w:right w:val="none" w:sz="0" w:space="0" w:color="auto"/>
      </w:divBdr>
      <w:divsChild>
        <w:div w:id="309141706">
          <w:marLeft w:val="0"/>
          <w:marRight w:val="0"/>
          <w:marTop w:val="0"/>
          <w:marBottom w:val="0"/>
          <w:divBdr>
            <w:top w:val="none" w:sz="0" w:space="0" w:color="auto"/>
            <w:left w:val="none" w:sz="0" w:space="0" w:color="auto"/>
            <w:bottom w:val="none" w:sz="0" w:space="0" w:color="auto"/>
            <w:right w:val="none" w:sz="0" w:space="0" w:color="auto"/>
          </w:divBdr>
          <w:divsChild>
            <w:div w:id="489491707">
              <w:marLeft w:val="0"/>
              <w:marRight w:val="0"/>
              <w:marTop w:val="0"/>
              <w:marBottom w:val="0"/>
              <w:divBdr>
                <w:top w:val="none" w:sz="0" w:space="0" w:color="auto"/>
                <w:left w:val="none" w:sz="0" w:space="0" w:color="auto"/>
                <w:bottom w:val="none" w:sz="0" w:space="0" w:color="auto"/>
                <w:right w:val="none" w:sz="0" w:space="0" w:color="auto"/>
              </w:divBdr>
              <w:divsChild>
                <w:div w:id="903295040">
                  <w:marLeft w:val="0"/>
                  <w:marRight w:val="0"/>
                  <w:marTop w:val="0"/>
                  <w:marBottom w:val="0"/>
                  <w:divBdr>
                    <w:top w:val="none" w:sz="0" w:space="0" w:color="auto"/>
                    <w:left w:val="none" w:sz="0" w:space="0" w:color="auto"/>
                    <w:bottom w:val="none" w:sz="0" w:space="0" w:color="auto"/>
                    <w:right w:val="none" w:sz="0" w:space="0" w:color="auto"/>
                  </w:divBdr>
                  <w:divsChild>
                    <w:div w:id="1140806616">
                      <w:marLeft w:val="0"/>
                      <w:marRight w:val="0"/>
                      <w:marTop w:val="0"/>
                      <w:marBottom w:val="0"/>
                      <w:divBdr>
                        <w:top w:val="none" w:sz="0" w:space="0" w:color="auto"/>
                        <w:left w:val="none" w:sz="0" w:space="0" w:color="auto"/>
                        <w:bottom w:val="none" w:sz="0" w:space="0" w:color="auto"/>
                        <w:right w:val="none" w:sz="0" w:space="0" w:color="auto"/>
                      </w:divBdr>
                      <w:divsChild>
                        <w:div w:id="1441341954">
                          <w:marLeft w:val="0"/>
                          <w:marRight w:val="0"/>
                          <w:marTop w:val="0"/>
                          <w:marBottom w:val="0"/>
                          <w:divBdr>
                            <w:top w:val="none" w:sz="0" w:space="0" w:color="auto"/>
                            <w:left w:val="none" w:sz="0" w:space="0" w:color="auto"/>
                            <w:bottom w:val="none" w:sz="0" w:space="0" w:color="auto"/>
                            <w:right w:val="none" w:sz="0" w:space="0" w:color="auto"/>
                          </w:divBdr>
                          <w:divsChild>
                            <w:div w:id="1824543862">
                              <w:marLeft w:val="0"/>
                              <w:marRight w:val="0"/>
                              <w:marTop w:val="0"/>
                              <w:marBottom w:val="0"/>
                              <w:divBdr>
                                <w:top w:val="none" w:sz="0" w:space="0" w:color="auto"/>
                                <w:left w:val="none" w:sz="0" w:space="0" w:color="auto"/>
                                <w:bottom w:val="none" w:sz="0" w:space="0" w:color="auto"/>
                                <w:right w:val="none" w:sz="0" w:space="0" w:color="auto"/>
                              </w:divBdr>
                              <w:divsChild>
                                <w:div w:id="119245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1187545">
      <w:bodyDiv w:val="1"/>
      <w:marLeft w:val="0"/>
      <w:marRight w:val="0"/>
      <w:marTop w:val="0"/>
      <w:marBottom w:val="0"/>
      <w:divBdr>
        <w:top w:val="none" w:sz="0" w:space="0" w:color="auto"/>
        <w:left w:val="none" w:sz="0" w:space="0" w:color="auto"/>
        <w:bottom w:val="none" w:sz="0" w:space="0" w:color="auto"/>
        <w:right w:val="none" w:sz="0" w:space="0" w:color="auto"/>
      </w:divBdr>
    </w:div>
    <w:div w:id="1879120773">
      <w:bodyDiv w:val="1"/>
      <w:marLeft w:val="0"/>
      <w:marRight w:val="0"/>
      <w:marTop w:val="0"/>
      <w:marBottom w:val="0"/>
      <w:divBdr>
        <w:top w:val="none" w:sz="0" w:space="0" w:color="auto"/>
        <w:left w:val="none" w:sz="0" w:space="0" w:color="auto"/>
        <w:bottom w:val="none" w:sz="0" w:space="0" w:color="auto"/>
        <w:right w:val="none" w:sz="0" w:space="0" w:color="auto"/>
      </w:divBdr>
      <w:divsChild>
        <w:div w:id="732195382">
          <w:marLeft w:val="0"/>
          <w:marRight w:val="0"/>
          <w:marTop w:val="0"/>
          <w:marBottom w:val="0"/>
          <w:divBdr>
            <w:top w:val="none" w:sz="0" w:space="0" w:color="auto"/>
            <w:left w:val="none" w:sz="0" w:space="0" w:color="auto"/>
            <w:bottom w:val="none" w:sz="0" w:space="0" w:color="auto"/>
            <w:right w:val="none" w:sz="0" w:space="0" w:color="auto"/>
          </w:divBdr>
          <w:divsChild>
            <w:div w:id="1364743954">
              <w:marLeft w:val="0"/>
              <w:marRight w:val="0"/>
              <w:marTop w:val="0"/>
              <w:marBottom w:val="0"/>
              <w:divBdr>
                <w:top w:val="none" w:sz="0" w:space="0" w:color="auto"/>
                <w:left w:val="none" w:sz="0" w:space="0" w:color="auto"/>
                <w:bottom w:val="none" w:sz="0" w:space="0" w:color="auto"/>
                <w:right w:val="none" w:sz="0" w:space="0" w:color="auto"/>
              </w:divBdr>
            </w:div>
            <w:div w:id="1439717449">
              <w:marLeft w:val="0"/>
              <w:marRight w:val="0"/>
              <w:marTop w:val="0"/>
              <w:marBottom w:val="0"/>
              <w:divBdr>
                <w:top w:val="none" w:sz="0" w:space="0" w:color="auto"/>
                <w:left w:val="none" w:sz="0" w:space="0" w:color="auto"/>
                <w:bottom w:val="none" w:sz="0" w:space="0" w:color="auto"/>
                <w:right w:val="none" w:sz="0" w:space="0" w:color="auto"/>
              </w:divBdr>
            </w:div>
            <w:div w:id="1611359255">
              <w:marLeft w:val="0"/>
              <w:marRight w:val="0"/>
              <w:marTop w:val="0"/>
              <w:marBottom w:val="0"/>
              <w:divBdr>
                <w:top w:val="none" w:sz="0" w:space="0" w:color="auto"/>
                <w:left w:val="none" w:sz="0" w:space="0" w:color="auto"/>
                <w:bottom w:val="none" w:sz="0" w:space="0" w:color="auto"/>
                <w:right w:val="none" w:sz="0" w:space="0" w:color="auto"/>
              </w:divBdr>
            </w:div>
            <w:div w:id="203387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0502">
      <w:bodyDiv w:val="1"/>
      <w:marLeft w:val="0"/>
      <w:marRight w:val="0"/>
      <w:marTop w:val="0"/>
      <w:marBottom w:val="0"/>
      <w:divBdr>
        <w:top w:val="none" w:sz="0" w:space="0" w:color="auto"/>
        <w:left w:val="none" w:sz="0" w:space="0" w:color="auto"/>
        <w:bottom w:val="none" w:sz="0" w:space="0" w:color="auto"/>
        <w:right w:val="none" w:sz="0" w:space="0" w:color="auto"/>
      </w:divBdr>
    </w:div>
    <w:div w:id="1951158160">
      <w:bodyDiv w:val="1"/>
      <w:marLeft w:val="0"/>
      <w:marRight w:val="0"/>
      <w:marTop w:val="0"/>
      <w:marBottom w:val="0"/>
      <w:divBdr>
        <w:top w:val="none" w:sz="0" w:space="0" w:color="auto"/>
        <w:left w:val="none" w:sz="0" w:space="0" w:color="auto"/>
        <w:bottom w:val="none" w:sz="0" w:space="0" w:color="auto"/>
        <w:right w:val="none" w:sz="0" w:space="0" w:color="auto"/>
      </w:divBdr>
    </w:div>
    <w:div w:id="1968270043">
      <w:bodyDiv w:val="1"/>
      <w:marLeft w:val="0"/>
      <w:marRight w:val="0"/>
      <w:marTop w:val="0"/>
      <w:marBottom w:val="0"/>
      <w:divBdr>
        <w:top w:val="none" w:sz="0" w:space="0" w:color="auto"/>
        <w:left w:val="none" w:sz="0" w:space="0" w:color="auto"/>
        <w:bottom w:val="none" w:sz="0" w:space="0" w:color="auto"/>
        <w:right w:val="none" w:sz="0" w:space="0" w:color="auto"/>
      </w:divBdr>
    </w:div>
    <w:div w:id="2009163503">
      <w:bodyDiv w:val="1"/>
      <w:marLeft w:val="0"/>
      <w:marRight w:val="0"/>
      <w:marTop w:val="0"/>
      <w:marBottom w:val="0"/>
      <w:divBdr>
        <w:top w:val="none" w:sz="0" w:space="0" w:color="auto"/>
        <w:left w:val="none" w:sz="0" w:space="0" w:color="auto"/>
        <w:bottom w:val="none" w:sz="0" w:space="0" w:color="auto"/>
        <w:right w:val="none" w:sz="0" w:space="0" w:color="auto"/>
      </w:divBdr>
    </w:div>
    <w:div w:id="2031449784">
      <w:bodyDiv w:val="1"/>
      <w:marLeft w:val="0"/>
      <w:marRight w:val="0"/>
      <w:marTop w:val="0"/>
      <w:marBottom w:val="0"/>
      <w:divBdr>
        <w:top w:val="none" w:sz="0" w:space="0" w:color="auto"/>
        <w:left w:val="none" w:sz="0" w:space="0" w:color="auto"/>
        <w:bottom w:val="none" w:sz="0" w:space="0" w:color="auto"/>
        <w:right w:val="none" w:sz="0" w:space="0" w:color="auto"/>
      </w:divBdr>
    </w:div>
    <w:div w:id="2090154047">
      <w:bodyDiv w:val="1"/>
      <w:marLeft w:val="0"/>
      <w:marRight w:val="0"/>
      <w:marTop w:val="0"/>
      <w:marBottom w:val="0"/>
      <w:divBdr>
        <w:top w:val="none" w:sz="0" w:space="0" w:color="auto"/>
        <w:left w:val="none" w:sz="0" w:space="0" w:color="auto"/>
        <w:bottom w:val="none" w:sz="0" w:space="0" w:color="auto"/>
        <w:right w:val="none" w:sz="0" w:space="0" w:color="auto"/>
      </w:divBdr>
      <w:divsChild>
        <w:div w:id="284699000">
          <w:marLeft w:val="0"/>
          <w:marRight w:val="0"/>
          <w:marTop w:val="0"/>
          <w:marBottom w:val="0"/>
          <w:divBdr>
            <w:top w:val="none" w:sz="0" w:space="0" w:color="auto"/>
            <w:left w:val="none" w:sz="0" w:space="0" w:color="auto"/>
            <w:bottom w:val="none" w:sz="0" w:space="0" w:color="auto"/>
            <w:right w:val="none" w:sz="0" w:space="0" w:color="auto"/>
          </w:divBdr>
          <w:divsChild>
            <w:div w:id="2079280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aukcionai.lt/" TargetMode="External"/><Relationship Id="rId21" Type="http://schemas.openxmlformats.org/officeDocument/2006/relationships/hyperlink" Target="https://www.eaukcionai.lt/" TargetMode="External"/><Relationship Id="rId34" Type="http://schemas.openxmlformats.org/officeDocument/2006/relationships/header" Target="header1.xml"/><Relationship Id="rId42" Type="http://schemas.openxmlformats.org/officeDocument/2006/relationships/image" Target="media/image14.png"/><Relationship Id="rId47" Type="http://schemas.openxmlformats.org/officeDocument/2006/relationships/hyperlink" Target="http://www.owasp.org" TargetMode="External"/><Relationship Id="rId50" Type="http://schemas.openxmlformats.org/officeDocument/2006/relationships/image" Target="media/image21.png"/><Relationship Id="rId55" Type="http://schemas.openxmlformats.org/officeDocument/2006/relationships/image" Target="media/image26.png"/><Relationship Id="rId63" Type="http://schemas.openxmlformats.org/officeDocument/2006/relationships/image" Target="media/image34.png"/><Relationship Id="rId68"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image" Target="media/image9.jfif"/><Relationship Id="rId11" Type="http://schemas.openxmlformats.org/officeDocument/2006/relationships/image" Target="media/image1.png"/><Relationship Id="rId24" Type="http://schemas.openxmlformats.org/officeDocument/2006/relationships/hyperlink" Target="https://www.eaukcionai.lt/" TargetMode="External"/><Relationship Id="rId32" Type="http://schemas.openxmlformats.org/officeDocument/2006/relationships/hyperlink" Target="https://www.eaukcionai.lt/" TargetMode="External"/><Relationship Id="rId37" Type="http://schemas.openxmlformats.org/officeDocument/2006/relationships/footer" Target="footer2.xml"/><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image" Target="media/image24.png"/><Relationship Id="rId58" Type="http://schemas.openxmlformats.org/officeDocument/2006/relationships/image" Target="media/image29.png"/><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2.png"/><Relationship Id="rId19" Type="http://schemas.openxmlformats.org/officeDocument/2006/relationships/hyperlink" Target="http://www.evarzytynes.lt/" TargetMode="External"/><Relationship Id="rId14" Type="http://schemas.openxmlformats.org/officeDocument/2006/relationships/hyperlink" Target="http://www.evarzytynes.lt/" TargetMode="External"/><Relationship Id="rId22" Type="http://schemas.openxmlformats.org/officeDocument/2006/relationships/hyperlink" Target="http://www.evarzytynes.lt/" TargetMode="External"/><Relationship Id="rId27" Type="http://schemas.openxmlformats.org/officeDocument/2006/relationships/hyperlink" Target="http://www.evarzytynes.lt/" TargetMode="External"/><Relationship Id="rId30" Type="http://schemas.openxmlformats.org/officeDocument/2006/relationships/image" Target="media/image10.emf"/><Relationship Id="rId35" Type="http://schemas.openxmlformats.org/officeDocument/2006/relationships/header" Target="header2.xml"/><Relationship Id="rId43" Type="http://schemas.openxmlformats.org/officeDocument/2006/relationships/image" Target="media/image15.pn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22.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yperlink" Target="http://www.evarzytynes.lt/" TargetMode="External"/><Relationship Id="rId33" Type="http://schemas.openxmlformats.org/officeDocument/2006/relationships/hyperlink" Target="http://www.evarzytynes.lt/" TargetMode="External"/><Relationship Id="rId38" Type="http://schemas.openxmlformats.org/officeDocument/2006/relationships/header" Target="header3.xml"/><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theme" Target="theme/theme1.xml"/><Relationship Id="rId20" Type="http://schemas.openxmlformats.org/officeDocument/2006/relationships/image" Target="media/image6.jpeg"/><Relationship Id="rId41" Type="http://schemas.openxmlformats.org/officeDocument/2006/relationships/image" Target="media/image13.png"/><Relationship Id="rId54" Type="http://schemas.openxmlformats.org/officeDocument/2006/relationships/image" Target="media/image25.png"/><Relationship Id="rId62"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eaukcionai.lt/" TargetMode="External"/><Relationship Id="rId23" Type="http://schemas.openxmlformats.org/officeDocument/2006/relationships/image" Target="media/image7.jpeg"/><Relationship Id="rId28" Type="http://schemas.openxmlformats.org/officeDocument/2006/relationships/image" Target="media/image8.jpg"/><Relationship Id="rId36" Type="http://schemas.openxmlformats.org/officeDocument/2006/relationships/footer" Target="footer1.xml"/><Relationship Id="rId49" Type="http://schemas.openxmlformats.org/officeDocument/2006/relationships/image" Target="media/image20.png"/><Relationship Id="rId57" Type="http://schemas.openxmlformats.org/officeDocument/2006/relationships/image" Target="media/image28.png"/><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16.png"/><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www.eaukcionai.lt/" TargetMode="External"/><Relationship Id="rId39" Type="http://schemas.openxmlformats.org/officeDocument/2006/relationships/footer" Target="footer3.xml"/></Relationships>
</file>

<file path=word/documenttasks/documenttasks1.xml><?xml version="1.0" encoding="utf-8"?>
<t:Tasks xmlns:t="http://schemas.microsoft.com/office/tasks/2019/documenttasks" xmlns:oel="http://schemas.microsoft.com/office/2019/extlst">
  <t:Task id="{C2432613-A06A-4BCE-85BD-F11F4E4D786C}">
    <t:Anchor>
      <t:Comment id="1286505731"/>
    </t:Anchor>
    <t:History>
      <t:Event id="{D722515A-222E-46AB-AF30-5BAF139679FA}" time="2024-09-05T04:09:15.749Z">
        <t:Attribution userId="S::kristina.nevidomske@registrucentras.lt::f4a2393c-1b02-4964-9355-602be1db20d8" userProvider="AD" userName="Kristina Nevidomskė"/>
        <t:Create/>
      </t:Event>
      <t:Event id="{97E2596F-3364-44A4-BE9B-6AE2C8DD783F}" time="2024-09-05T04:09:15.749Z">
        <t:Attribution userId="S::kristina.nevidomske@registrucentras.lt::f4a2393c-1b02-4964-9355-602be1db20d8" userProvider="AD" userName="Kristina Nevidomskė"/>
        <t:Assign userId="S::Deividas.Ambrulevicius@registrucentras.lt::ba82b442-1052-40a3-8df3-e6dc40d7d891" userProvider="AD" userName="Deividas Ambrulevičius"/>
      </t:Event>
      <t:Event id="{978CE189-3E0F-48C1-9DD8-DE8EC60E5C29}" time="2024-09-05T04:09:15.749Z">
        <t:Attribution userId="S::kristina.nevidomske@registrucentras.lt::f4a2393c-1b02-4964-9355-602be1db20d8" userProvider="AD" userName="Kristina Nevidomskė"/>
        <t:SetTitle title="@Deividas Ambrulevičius @Vilius Gofmanas kol kas dar neturime atsakymo iš LARo"/>
      </t:Event>
      <t:Event id="{EE9357D5-0FB3-43FA-B0E0-4FFFD0088007}" time="2024-09-05T04:10:17.565Z">
        <t:Attribution userId="S::kristina.nevidomske@registrucentras.lt::f4a2393c-1b02-4964-9355-602be1db20d8" userProvider="AD" userName="Kristina Nevidomskė"/>
        <t:Anchor>
          <t:Comment id="1700580246"/>
        </t:Anchor>
        <t:UnassignAll/>
      </t:Event>
      <t:Event id="{8D457297-653B-4B74-AB9C-FCEB17727A09}" time="2024-09-05T04:10:17.565Z">
        <t:Attribution userId="S::kristina.nevidomske@registrucentras.lt::f4a2393c-1b02-4964-9355-602be1db20d8" userProvider="AD" userName="Kristina Nevidomskė"/>
        <t:Anchor>
          <t:Comment id="1700580246"/>
        </t:Anchor>
        <t:Assign userId="S::Vilius.Gofmanas@registrucentras.lt::30185641-6947-4926-a995-cae89b47eb8c" userProvider="AD" userName="Vilius Gofmanas"/>
      </t:Event>
    </t:History>
  </t:Task>
  <t:Task id="{2A44B54C-713B-4498-90A7-255232D1580F}">
    <t:Anchor>
      <t:Comment id="1995912288"/>
    </t:Anchor>
    <t:History>
      <t:Event id="{676826DF-6DD3-4578-8F25-212A81D48E01}" time="2024-09-05T04:09:15.749Z">
        <t:Attribution userId="S::kristina.nevidomske@registrucentras.lt::f4a2393c-1b02-4964-9355-602be1db20d8" userProvider="AD" userName="Kristina Nevidomskė"/>
        <t:Create/>
      </t:Event>
      <t:Event id="{4DCC21C7-F6F4-4F22-BD7D-548AB18B3469}" time="2024-09-05T04:09:15.749Z">
        <t:Attribution userId="S::kristina.nevidomske@registrucentras.lt::f4a2393c-1b02-4964-9355-602be1db20d8" userProvider="AD" userName="Kristina Nevidomskė"/>
        <t:Assign userId="S::Deividas.Ambrulevicius@registrucentras.lt::ba82b442-1052-40a3-8df3-e6dc40d7d891" userProvider="AD" userName="Deividas Ambrulevičius"/>
      </t:Event>
      <t:Event id="{780146B1-07E5-4F75-ACCC-6CFDB3A8EB86}" time="2024-09-05T04:09:15.749Z">
        <t:Attribution userId="S::kristina.nevidomske@registrucentras.lt::f4a2393c-1b02-4964-9355-602be1db20d8" userProvider="AD" userName="Kristina Nevidomskė"/>
        <t:SetTitle title="@Deividas Ambrulevičius @Vilius Gofmanas kol kas dar neturime atsakymo iš LARo"/>
      </t:Event>
      <t:Event id="{72F4BE42-5F58-45BB-8B80-1708A53A7A68}" time="2024-09-05T04:10:17.565Z">
        <t:Attribution userId="S::kristina.nevidomske@registrucentras.lt::f4a2393c-1b02-4964-9355-602be1db20d8" userProvider="AD" userName="Kristina Nevidomskė"/>
        <t:Anchor>
          <t:Comment id="941262221"/>
        </t:Anchor>
        <t:UnassignAll/>
      </t:Event>
      <t:Event id="{634F315E-ABD7-406B-9938-0138F25730ED}" time="2024-09-05T04:10:17.565Z">
        <t:Attribution userId="S::kristina.nevidomske@registrucentras.lt::f4a2393c-1b02-4964-9355-602be1db20d8" userProvider="AD" userName="Kristina Nevidomskė"/>
        <t:Anchor>
          <t:Comment id="941262221"/>
        </t:Anchor>
        <t:Assign userId="S::Vilius.Gofmanas@registrucentras.lt::30185641-6947-4926-a995-cae89b47eb8c" userProvider="AD" userName="Vilius Gofmanas"/>
      </t:Event>
    </t:History>
  </t:Task>
  <t:Task id="{B33ECDAB-556A-41CE-A02E-89B6B2151D66}">
    <t:Anchor>
      <t:Comment id="1218673872"/>
    </t:Anchor>
    <t:History>
      <t:Event id="{CB5A4D05-D3D3-4EAA-9210-3B49F735DAD3}" time="2024-09-05T04:09:15.749Z">
        <t:Attribution userId="S::kristina.nevidomske@registrucentras.lt::f4a2393c-1b02-4964-9355-602be1db20d8" userProvider="AD" userName="Kristina Nevidomskė"/>
        <t:Create/>
      </t:Event>
      <t:Event id="{D778CF39-BFF1-4457-B1F9-92F89F472334}" time="2024-09-05T04:09:15.749Z">
        <t:Attribution userId="S::kristina.nevidomske@registrucentras.lt::f4a2393c-1b02-4964-9355-602be1db20d8" userProvider="AD" userName="Kristina Nevidomskė"/>
        <t:Assign userId="S::Deividas.Ambrulevicius@registrucentras.lt::ba82b442-1052-40a3-8df3-e6dc40d7d891" userProvider="AD" userName="Deividas Ambrulevičius"/>
      </t:Event>
      <t:Event id="{72CF1EF0-C59A-437F-8482-821FF2DB2A1D}" time="2024-09-05T04:09:15.749Z">
        <t:Attribution userId="S::kristina.nevidomske@registrucentras.lt::f4a2393c-1b02-4964-9355-602be1db20d8" userProvider="AD" userName="Kristina Nevidomskė"/>
        <t:SetTitle title="@Deividas Ambrulevičius @Vilius Gofmanas kol kas dar neturime atsakymo iš LARo"/>
      </t:Event>
      <t:Event id="{4282909B-8030-4EC6-B08D-D8704E408505}" time="2024-09-05T04:10:17.565Z">
        <t:Attribution userId="S::kristina.nevidomske@registrucentras.lt::f4a2393c-1b02-4964-9355-602be1db20d8" userProvider="AD" userName="Kristina Nevidomskė"/>
        <t:Anchor>
          <t:Comment id="684319676"/>
        </t:Anchor>
        <t:UnassignAll/>
      </t:Event>
      <t:Event id="{C988EF32-E99A-49F0-B595-692FA9D46B42}" time="2024-09-05T04:10:17.565Z">
        <t:Attribution userId="S::kristina.nevidomske@registrucentras.lt::f4a2393c-1b02-4964-9355-602be1db20d8" userProvider="AD" userName="Kristina Nevidomskė"/>
        <t:Anchor>
          <t:Comment id="684319676"/>
        </t:Anchor>
        <t:Assign userId="S::Vilius.Gofmanas@registrucentras.lt::30185641-6947-4926-a995-cae89b47eb8c" userProvider="AD" userName="Vilius Gofmanas"/>
      </t:Event>
    </t:History>
  </t:Task>
  <t:Task id="{AD142486-0A3C-407E-AC0C-2E28D22D23C0}">
    <t:Anchor>
      <t:Comment id="1784008631"/>
    </t:Anchor>
    <t:History>
      <t:Event id="{44739D27-E78D-4F27-A52D-DB89E02AF03F}" time="2024-09-05T04:09:15.749Z">
        <t:Attribution userId="S::kristina.nevidomske@registrucentras.lt::f4a2393c-1b02-4964-9355-602be1db20d8" userProvider="AD" userName="Kristina Nevidomskė"/>
        <t:Create/>
      </t:Event>
      <t:Event id="{04EFF1FF-7FE7-41A3-85F6-EC814BACB8B5}" time="2024-09-05T04:09:15.749Z">
        <t:Attribution userId="S::kristina.nevidomske@registrucentras.lt::f4a2393c-1b02-4964-9355-602be1db20d8" userProvider="AD" userName="Kristina Nevidomskė"/>
        <t:Assign userId="S::Deividas.Ambrulevicius@registrucentras.lt::ba82b442-1052-40a3-8df3-e6dc40d7d891" userProvider="AD" userName="Deividas Ambrulevičius"/>
      </t:Event>
      <t:Event id="{26E38D08-5629-43E7-81BA-18E7764335A1}" time="2024-09-05T04:09:15.749Z">
        <t:Attribution userId="S::kristina.nevidomske@registrucentras.lt::f4a2393c-1b02-4964-9355-602be1db20d8" userProvider="AD" userName="Kristina Nevidomskė"/>
        <t:SetTitle title="@Deividas Ambrulevičius @Vilius Gofmanas kol kas dar neturime atsakymo iš LARo"/>
      </t:Event>
      <t:Event id="{3F1149D4-E589-495C-BE19-BFC2820CD389}" time="2024-09-05T04:10:17.565Z">
        <t:Attribution userId="S::kristina.nevidomske@registrucentras.lt::f4a2393c-1b02-4964-9355-602be1db20d8" userProvider="AD" userName="Kristina Nevidomskė"/>
        <t:Anchor>
          <t:Comment id="214731726"/>
        </t:Anchor>
        <t:UnassignAll/>
      </t:Event>
      <t:Event id="{0BF0ED5A-D4F4-416D-8467-CC706B378365}" time="2024-09-05T04:10:17.565Z">
        <t:Attribution userId="S::kristina.nevidomske@registrucentras.lt::f4a2393c-1b02-4964-9355-602be1db20d8" userProvider="AD" userName="Kristina Nevidomskė"/>
        <t:Anchor>
          <t:Comment id="214731726"/>
        </t:Anchor>
        <t:Assign userId="S::Vilius.Gofmanas@registrucentras.lt::30185641-6947-4926-a995-cae89b47eb8c" userProvider="AD" userName="Vilius Gofmana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DA2B9261A321214DA207B2FBDB7FCB0A" ma:contentTypeVersion="12" ma:contentTypeDescription="Kurkite naują dokumentą." ma:contentTypeScope="" ma:versionID="0c07a5ae9716007869266ffbf606445f">
  <xsd:schema xmlns:xsd="http://www.w3.org/2001/XMLSchema" xmlns:xs="http://www.w3.org/2001/XMLSchema" xmlns:p="http://schemas.microsoft.com/office/2006/metadata/properties" xmlns:ns2="7653e4c7-53ed-400d-b57f-f9d50fc6b54f" xmlns:ns3="d5ea7880-d700-4f6e-a315-21500118f0c6" targetNamespace="http://schemas.microsoft.com/office/2006/metadata/properties" ma:root="true" ma:fieldsID="e0a7a3eb9760e86b0e59e1e368e646c3" ns2:_="" ns3:_="">
    <xsd:import namespace="7653e4c7-53ed-400d-b57f-f9d50fc6b54f"/>
    <xsd:import namespace="d5ea7880-d700-4f6e-a315-21500118f0c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53e4c7-53ed-400d-b57f-f9d50fc6b5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5ea7880-d700-4f6e-a315-21500118f0c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e69eff-96f6-498b-a6f0-b862a3604442}" ma:internalName="TaxCatchAll" ma:showField="CatchAllData" ma:web="d5ea7880-d700-4f6e-a315-21500118f0c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5ea7880-d700-4f6e-a315-21500118f0c6" xsi:nil="true"/>
    <lcf76f155ced4ddcb4097134ff3c332f xmlns="7653e4c7-53ed-400d-b57f-f9d50fc6b54f">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7B0144-5794-4D96-8EC3-1E66D309CDB7}">
  <ds:schemaRefs>
    <ds:schemaRef ds:uri="http://schemas.microsoft.com/sharepoint/v3/contenttype/forms"/>
  </ds:schemaRefs>
</ds:datastoreItem>
</file>

<file path=customXml/itemProps2.xml><?xml version="1.0" encoding="utf-8"?>
<ds:datastoreItem xmlns:ds="http://schemas.openxmlformats.org/officeDocument/2006/customXml" ds:itemID="{1A684BC9-30CF-4FD1-83F8-D6D3EB77B5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53e4c7-53ed-400d-b57f-f9d50fc6b54f"/>
    <ds:schemaRef ds:uri="d5ea7880-d700-4f6e-a315-21500118f0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D60430-419E-4040-A8E6-EBD9098443BB}">
  <ds:schemaRefs>
    <ds:schemaRef ds:uri="http://schemas.microsoft.com/office/2006/metadata/properties"/>
    <ds:schemaRef ds:uri="http://schemas.microsoft.com/office/infopath/2007/PartnerControls"/>
    <ds:schemaRef ds:uri="d5ea7880-d700-4f6e-a315-21500118f0c6"/>
    <ds:schemaRef ds:uri="7653e4c7-53ed-400d-b57f-f9d50fc6b54f"/>
  </ds:schemaRefs>
</ds:datastoreItem>
</file>

<file path=customXml/itemProps4.xml><?xml version="1.0" encoding="utf-8"?>
<ds:datastoreItem xmlns:ds="http://schemas.openxmlformats.org/officeDocument/2006/customXml" ds:itemID="{36F16459-B66B-4FF2-A47F-BAC68FC2F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105</Pages>
  <Words>119222</Words>
  <Characters>67957</Characters>
  <Application>Microsoft Office Word</Application>
  <DocSecurity>0</DocSecurity>
  <Lines>566</Lines>
  <Paragraphs>373</Paragraphs>
  <ScaleCrop>false</ScaleCrop>
  <Company>Blue Bridge</Company>
  <LinksUpToDate>false</LinksUpToDate>
  <CharactersWithSpaces>186806</CharactersWithSpaces>
  <SharedDoc>false</SharedDoc>
  <HLinks>
    <vt:vector size="1098" baseType="variant">
      <vt:variant>
        <vt:i4>6094856</vt:i4>
      </vt:variant>
      <vt:variant>
        <vt:i4>914</vt:i4>
      </vt:variant>
      <vt:variant>
        <vt:i4>0</vt:i4>
      </vt:variant>
      <vt:variant>
        <vt:i4>5</vt:i4>
      </vt:variant>
      <vt:variant>
        <vt:lpwstr>http://www.owasp.org/</vt:lpwstr>
      </vt:variant>
      <vt:variant>
        <vt:lpwstr/>
      </vt:variant>
      <vt:variant>
        <vt:i4>8323179</vt:i4>
      </vt:variant>
      <vt:variant>
        <vt:i4>684</vt:i4>
      </vt:variant>
      <vt:variant>
        <vt:i4>0</vt:i4>
      </vt:variant>
      <vt:variant>
        <vt:i4>5</vt:i4>
      </vt:variant>
      <vt:variant>
        <vt:lpwstr>http://www.evarzytynes.lt/</vt:lpwstr>
      </vt:variant>
      <vt:variant>
        <vt:lpwstr/>
      </vt:variant>
      <vt:variant>
        <vt:i4>7274599</vt:i4>
      </vt:variant>
      <vt:variant>
        <vt:i4>681</vt:i4>
      </vt:variant>
      <vt:variant>
        <vt:i4>0</vt:i4>
      </vt:variant>
      <vt:variant>
        <vt:i4>5</vt:i4>
      </vt:variant>
      <vt:variant>
        <vt:lpwstr>https://www.eaukcionai.lt/</vt:lpwstr>
      </vt:variant>
      <vt:variant>
        <vt:lpwstr/>
      </vt:variant>
      <vt:variant>
        <vt:i4>1572885</vt:i4>
      </vt:variant>
      <vt:variant>
        <vt:i4>678</vt:i4>
      </vt:variant>
      <vt:variant>
        <vt:i4>0</vt:i4>
      </vt:variant>
      <vt:variant>
        <vt:i4>5</vt:i4>
      </vt:variant>
      <vt:variant>
        <vt:lpwstr>http://ipasas.lt/</vt:lpwstr>
      </vt:variant>
      <vt:variant>
        <vt:lpwstr/>
      </vt:variant>
      <vt:variant>
        <vt:i4>8323179</vt:i4>
      </vt:variant>
      <vt:variant>
        <vt:i4>651</vt:i4>
      </vt:variant>
      <vt:variant>
        <vt:i4>0</vt:i4>
      </vt:variant>
      <vt:variant>
        <vt:i4>5</vt:i4>
      </vt:variant>
      <vt:variant>
        <vt:lpwstr>http://www.evarzytynes.lt/</vt:lpwstr>
      </vt:variant>
      <vt:variant>
        <vt:lpwstr/>
      </vt:variant>
      <vt:variant>
        <vt:i4>7274599</vt:i4>
      </vt:variant>
      <vt:variant>
        <vt:i4>648</vt:i4>
      </vt:variant>
      <vt:variant>
        <vt:i4>0</vt:i4>
      </vt:variant>
      <vt:variant>
        <vt:i4>5</vt:i4>
      </vt:variant>
      <vt:variant>
        <vt:lpwstr>https://www.eaukcionai.lt/</vt:lpwstr>
      </vt:variant>
      <vt:variant>
        <vt:lpwstr/>
      </vt:variant>
      <vt:variant>
        <vt:i4>1572885</vt:i4>
      </vt:variant>
      <vt:variant>
        <vt:i4>645</vt:i4>
      </vt:variant>
      <vt:variant>
        <vt:i4>0</vt:i4>
      </vt:variant>
      <vt:variant>
        <vt:i4>5</vt:i4>
      </vt:variant>
      <vt:variant>
        <vt:lpwstr>http://ipasas.lt/</vt:lpwstr>
      </vt:variant>
      <vt:variant>
        <vt:lpwstr/>
      </vt:variant>
      <vt:variant>
        <vt:i4>8323179</vt:i4>
      </vt:variant>
      <vt:variant>
        <vt:i4>642</vt:i4>
      </vt:variant>
      <vt:variant>
        <vt:i4>0</vt:i4>
      </vt:variant>
      <vt:variant>
        <vt:i4>5</vt:i4>
      </vt:variant>
      <vt:variant>
        <vt:lpwstr>http://www.evarzytynes.lt/</vt:lpwstr>
      </vt:variant>
      <vt:variant>
        <vt:lpwstr/>
      </vt:variant>
      <vt:variant>
        <vt:i4>7274599</vt:i4>
      </vt:variant>
      <vt:variant>
        <vt:i4>639</vt:i4>
      </vt:variant>
      <vt:variant>
        <vt:i4>0</vt:i4>
      </vt:variant>
      <vt:variant>
        <vt:i4>5</vt:i4>
      </vt:variant>
      <vt:variant>
        <vt:lpwstr>https://www.eaukcionai.lt/</vt:lpwstr>
      </vt:variant>
      <vt:variant>
        <vt:lpwstr/>
      </vt:variant>
      <vt:variant>
        <vt:i4>1572885</vt:i4>
      </vt:variant>
      <vt:variant>
        <vt:i4>630</vt:i4>
      </vt:variant>
      <vt:variant>
        <vt:i4>0</vt:i4>
      </vt:variant>
      <vt:variant>
        <vt:i4>5</vt:i4>
      </vt:variant>
      <vt:variant>
        <vt:lpwstr>http://ipasas.lt/</vt:lpwstr>
      </vt:variant>
      <vt:variant>
        <vt:lpwstr/>
      </vt:variant>
      <vt:variant>
        <vt:i4>8323179</vt:i4>
      </vt:variant>
      <vt:variant>
        <vt:i4>627</vt:i4>
      </vt:variant>
      <vt:variant>
        <vt:i4>0</vt:i4>
      </vt:variant>
      <vt:variant>
        <vt:i4>5</vt:i4>
      </vt:variant>
      <vt:variant>
        <vt:lpwstr>http://www.evarzytynes.lt/</vt:lpwstr>
      </vt:variant>
      <vt:variant>
        <vt:lpwstr/>
      </vt:variant>
      <vt:variant>
        <vt:i4>7274599</vt:i4>
      </vt:variant>
      <vt:variant>
        <vt:i4>624</vt:i4>
      </vt:variant>
      <vt:variant>
        <vt:i4>0</vt:i4>
      </vt:variant>
      <vt:variant>
        <vt:i4>5</vt:i4>
      </vt:variant>
      <vt:variant>
        <vt:lpwstr>https://www.eaukcionai.lt/</vt:lpwstr>
      </vt:variant>
      <vt:variant>
        <vt:lpwstr/>
      </vt:variant>
      <vt:variant>
        <vt:i4>1572885</vt:i4>
      </vt:variant>
      <vt:variant>
        <vt:i4>615</vt:i4>
      </vt:variant>
      <vt:variant>
        <vt:i4>0</vt:i4>
      </vt:variant>
      <vt:variant>
        <vt:i4>5</vt:i4>
      </vt:variant>
      <vt:variant>
        <vt:lpwstr>http://ipasas.lt/</vt:lpwstr>
      </vt:variant>
      <vt:variant>
        <vt:lpwstr/>
      </vt:variant>
      <vt:variant>
        <vt:i4>8323179</vt:i4>
      </vt:variant>
      <vt:variant>
        <vt:i4>612</vt:i4>
      </vt:variant>
      <vt:variant>
        <vt:i4>0</vt:i4>
      </vt:variant>
      <vt:variant>
        <vt:i4>5</vt:i4>
      </vt:variant>
      <vt:variant>
        <vt:lpwstr>http://www.evarzytynes.lt/</vt:lpwstr>
      </vt:variant>
      <vt:variant>
        <vt:lpwstr/>
      </vt:variant>
      <vt:variant>
        <vt:i4>7274599</vt:i4>
      </vt:variant>
      <vt:variant>
        <vt:i4>609</vt:i4>
      </vt:variant>
      <vt:variant>
        <vt:i4>0</vt:i4>
      </vt:variant>
      <vt:variant>
        <vt:i4>5</vt:i4>
      </vt:variant>
      <vt:variant>
        <vt:lpwstr>https://www.eaukcionai.lt/</vt:lpwstr>
      </vt:variant>
      <vt:variant>
        <vt:lpwstr/>
      </vt:variant>
      <vt:variant>
        <vt:i4>7274599</vt:i4>
      </vt:variant>
      <vt:variant>
        <vt:i4>594</vt:i4>
      </vt:variant>
      <vt:variant>
        <vt:i4>0</vt:i4>
      </vt:variant>
      <vt:variant>
        <vt:i4>5</vt:i4>
      </vt:variant>
      <vt:variant>
        <vt:lpwstr>https://www.eaukcionai.lt/</vt:lpwstr>
      </vt:variant>
      <vt:variant>
        <vt:lpwstr/>
      </vt:variant>
      <vt:variant>
        <vt:i4>8323179</vt:i4>
      </vt:variant>
      <vt:variant>
        <vt:i4>591</vt:i4>
      </vt:variant>
      <vt:variant>
        <vt:i4>0</vt:i4>
      </vt:variant>
      <vt:variant>
        <vt:i4>5</vt:i4>
      </vt:variant>
      <vt:variant>
        <vt:lpwstr>http://www.evarzytynes.lt/</vt:lpwstr>
      </vt:variant>
      <vt:variant>
        <vt:lpwstr/>
      </vt:variant>
      <vt:variant>
        <vt:i4>2031666</vt:i4>
      </vt:variant>
      <vt:variant>
        <vt:i4>548</vt:i4>
      </vt:variant>
      <vt:variant>
        <vt:i4>0</vt:i4>
      </vt:variant>
      <vt:variant>
        <vt:i4>5</vt:i4>
      </vt:variant>
      <vt:variant>
        <vt:lpwstr/>
      </vt:variant>
      <vt:variant>
        <vt:lpwstr>_Toc183012122</vt:lpwstr>
      </vt:variant>
      <vt:variant>
        <vt:i4>2031666</vt:i4>
      </vt:variant>
      <vt:variant>
        <vt:i4>542</vt:i4>
      </vt:variant>
      <vt:variant>
        <vt:i4>0</vt:i4>
      </vt:variant>
      <vt:variant>
        <vt:i4>5</vt:i4>
      </vt:variant>
      <vt:variant>
        <vt:lpwstr/>
      </vt:variant>
      <vt:variant>
        <vt:lpwstr>_Toc183012121</vt:lpwstr>
      </vt:variant>
      <vt:variant>
        <vt:i4>2031666</vt:i4>
      </vt:variant>
      <vt:variant>
        <vt:i4>536</vt:i4>
      </vt:variant>
      <vt:variant>
        <vt:i4>0</vt:i4>
      </vt:variant>
      <vt:variant>
        <vt:i4>5</vt:i4>
      </vt:variant>
      <vt:variant>
        <vt:lpwstr/>
      </vt:variant>
      <vt:variant>
        <vt:lpwstr>_Toc183012120</vt:lpwstr>
      </vt:variant>
      <vt:variant>
        <vt:i4>1835058</vt:i4>
      </vt:variant>
      <vt:variant>
        <vt:i4>530</vt:i4>
      </vt:variant>
      <vt:variant>
        <vt:i4>0</vt:i4>
      </vt:variant>
      <vt:variant>
        <vt:i4>5</vt:i4>
      </vt:variant>
      <vt:variant>
        <vt:lpwstr/>
      </vt:variant>
      <vt:variant>
        <vt:lpwstr>_Toc183012119</vt:lpwstr>
      </vt:variant>
      <vt:variant>
        <vt:i4>1835058</vt:i4>
      </vt:variant>
      <vt:variant>
        <vt:i4>524</vt:i4>
      </vt:variant>
      <vt:variant>
        <vt:i4>0</vt:i4>
      </vt:variant>
      <vt:variant>
        <vt:i4>5</vt:i4>
      </vt:variant>
      <vt:variant>
        <vt:lpwstr/>
      </vt:variant>
      <vt:variant>
        <vt:lpwstr>_Toc183012118</vt:lpwstr>
      </vt:variant>
      <vt:variant>
        <vt:i4>1835058</vt:i4>
      </vt:variant>
      <vt:variant>
        <vt:i4>518</vt:i4>
      </vt:variant>
      <vt:variant>
        <vt:i4>0</vt:i4>
      </vt:variant>
      <vt:variant>
        <vt:i4>5</vt:i4>
      </vt:variant>
      <vt:variant>
        <vt:lpwstr/>
      </vt:variant>
      <vt:variant>
        <vt:lpwstr>_Toc183012117</vt:lpwstr>
      </vt:variant>
      <vt:variant>
        <vt:i4>1835058</vt:i4>
      </vt:variant>
      <vt:variant>
        <vt:i4>512</vt:i4>
      </vt:variant>
      <vt:variant>
        <vt:i4>0</vt:i4>
      </vt:variant>
      <vt:variant>
        <vt:i4>5</vt:i4>
      </vt:variant>
      <vt:variant>
        <vt:lpwstr/>
      </vt:variant>
      <vt:variant>
        <vt:lpwstr>_Toc183012116</vt:lpwstr>
      </vt:variant>
      <vt:variant>
        <vt:i4>1835058</vt:i4>
      </vt:variant>
      <vt:variant>
        <vt:i4>506</vt:i4>
      </vt:variant>
      <vt:variant>
        <vt:i4>0</vt:i4>
      </vt:variant>
      <vt:variant>
        <vt:i4>5</vt:i4>
      </vt:variant>
      <vt:variant>
        <vt:lpwstr/>
      </vt:variant>
      <vt:variant>
        <vt:lpwstr>_Toc183012115</vt:lpwstr>
      </vt:variant>
      <vt:variant>
        <vt:i4>1835058</vt:i4>
      </vt:variant>
      <vt:variant>
        <vt:i4>500</vt:i4>
      </vt:variant>
      <vt:variant>
        <vt:i4>0</vt:i4>
      </vt:variant>
      <vt:variant>
        <vt:i4>5</vt:i4>
      </vt:variant>
      <vt:variant>
        <vt:lpwstr/>
      </vt:variant>
      <vt:variant>
        <vt:lpwstr>_Toc183012114</vt:lpwstr>
      </vt:variant>
      <vt:variant>
        <vt:i4>1835058</vt:i4>
      </vt:variant>
      <vt:variant>
        <vt:i4>494</vt:i4>
      </vt:variant>
      <vt:variant>
        <vt:i4>0</vt:i4>
      </vt:variant>
      <vt:variant>
        <vt:i4>5</vt:i4>
      </vt:variant>
      <vt:variant>
        <vt:lpwstr/>
      </vt:variant>
      <vt:variant>
        <vt:lpwstr>_Toc183012113</vt:lpwstr>
      </vt:variant>
      <vt:variant>
        <vt:i4>1835058</vt:i4>
      </vt:variant>
      <vt:variant>
        <vt:i4>488</vt:i4>
      </vt:variant>
      <vt:variant>
        <vt:i4>0</vt:i4>
      </vt:variant>
      <vt:variant>
        <vt:i4>5</vt:i4>
      </vt:variant>
      <vt:variant>
        <vt:lpwstr/>
      </vt:variant>
      <vt:variant>
        <vt:lpwstr>_Toc183012112</vt:lpwstr>
      </vt:variant>
      <vt:variant>
        <vt:i4>1835058</vt:i4>
      </vt:variant>
      <vt:variant>
        <vt:i4>482</vt:i4>
      </vt:variant>
      <vt:variant>
        <vt:i4>0</vt:i4>
      </vt:variant>
      <vt:variant>
        <vt:i4>5</vt:i4>
      </vt:variant>
      <vt:variant>
        <vt:lpwstr/>
      </vt:variant>
      <vt:variant>
        <vt:lpwstr>_Toc183012111</vt:lpwstr>
      </vt:variant>
      <vt:variant>
        <vt:i4>1835058</vt:i4>
      </vt:variant>
      <vt:variant>
        <vt:i4>476</vt:i4>
      </vt:variant>
      <vt:variant>
        <vt:i4>0</vt:i4>
      </vt:variant>
      <vt:variant>
        <vt:i4>5</vt:i4>
      </vt:variant>
      <vt:variant>
        <vt:lpwstr/>
      </vt:variant>
      <vt:variant>
        <vt:lpwstr>_Toc183012110</vt:lpwstr>
      </vt:variant>
      <vt:variant>
        <vt:i4>1900594</vt:i4>
      </vt:variant>
      <vt:variant>
        <vt:i4>470</vt:i4>
      </vt:variant>
      <vt:variant>
        <vt:i4>0</vt:i4>
      </vt:variant>
      <vt:variant>
        <vt:i4>5</vt:i4>
      </vt:variant>
      <vt:variant>
        <vt:lpwstr/>
      </vt:variant>
      <vt:variant>
        <vt:lpwstr>_Toc183012109</vt:lpwstr>
      </vt:variant>
      <vt:variant>
        <vt:i4>1900594</vt:i4>
      </vt:variant>
      <vt:variant>
        <vt:i4>464</vt:i4>
      </vt:variant>
      <vt:variant>
        <vt:i4>0</vt:i4>
      </vt:variant>
      <vt:variant>
        <vt:i4>5</vt:i4>
      </vt:variant>
      <vt:variant>
        <vt:lpwstr/>
      </vt:variant>
      <vt:variant>
        <vt:lpwstr>_Toc183012108</vt:lpwstr>
      </vt:variant>
      <vt:variant>
        <vt:i4>1900594</vt:i4>
      </vt:variant>
      <vt:variant>
        <vt:i4>458</vt:i4>
      </vt:variant>
      <vt:variant>
        <vt:i4>0</vt:i4>
      </vt:variant>
      <vt:variant>
        <vt:i4>5</vt:i4>
      </vt:variant>
      <vt:variant>
        <vt:lpwstr/>
      </vt:variant>
      <vt:variant>
        <vt:lpwstr>_Toc183012107</vt:lpwstr>
      </vt:variant>
      <vt:variant>
        <vt:i4>1900594</vt:i4>
      </vt:variant>
      <vt:variant>
        <vt:i4>452</vt:i4>
      </vt:variant>
      <vt:variant>
        <vt:i4>0</vt:i4>
      </vt:variant>
      <vt:variant>
        <vt:i4>5</vt:i4>
      </vt:variant>
      <vt:variant>
        <vt:lpwstr/>
      </vt:variant>
      <vt:variant>
        <vt:lpwstr>_Toc183012106</vt:lpwstr>
      </vt:variant>
      <vt:variant>
        <vt:i4>1900594</vt:i4>
      </vt:variant>
      <vt:variant>
        <vt:i4>446</vt:i4>
      </vt:variant>
      <vt:variant>
        <vt:i4>0</vt:i4>
      </vt:variant>
      <vt:variant>
        <vt:i4>5</vt:i4>
      </vt:variant>
      <vt:variant>
        <vt:lpwstr/>
      </vt:variant>
      <vt:variant>
        <vt:lpwstr>_Toc183012105</vt:lpwstr>
      </vt:variant>
      <vt:variant>
        <vt:i4>1900594</vt:i4>
      </vt:variant>
      <vt:variant>
        <vt:i4>440</vt:i4>
      </vt:variant>
      <vt:variant>
        <vt:i4>0</vt:i4>
      </vt:variant>
      <vt:variant>
        <vt:i4>5</vt:i4>
      </vt:variant>
      <vt:variant>
        <vt:lpwstr/>
      </vt:variant>
      <vt:variant>
        <vt:lpwstr>_Toc183012104</vt:lpwstr>
      </vt:variant>
      <vt:variant>
        <vt:i4>1900594</vt:i4>
      </vt:variant>
      <vt:variant>
        <vt:i4>434</vt:i4>
      </vt:variant>
      <vt:variant>
        <vt:i4>0</vt:i4>
      </vt:variant>
      <vt:variant>
        <vt:i4>5</vt:i4>
      </vt:variant>
      <vt:variant>
        <vt:lpwstr/>
      </vt:variant>
      <vt:variant>
        <vt:lpwstr>_Toc183012103</vt:lpwstr>
      </vt:variant>
      <vt:variant>
        <vt:i4>1900594</vt:i4>
      </vt:variant>
      <vt:variant>
        <vt:i4>428</vt:i4>
      </vt:variant>
      <vt:variant>
        <vt:i4>0</vt:i4>
      </vt:variant>
      <vt:variant>
        <vt:i4>5</vt:i4>
      </vt:variant>
      <vt:variant>
        <vt:lpwstr/>
      </vt:variant>
      <vt:variant>
        <vt:lpwstr>_Toc183012102</vt:lpwstr>
      </vt:variant>
      <vt:variant>
        <vt:i4>1900594</vt:i4>
      </vt:variant>
      <vt:variant>
        <vt:i4>422</vt:i4>
      </vt:variant>
      <vt:variant>
        <vt:i4>0</vt:i4>
      </vt:variant>
      <vt:variant>
        <vt:i4>5</vt:i4>
      </vt:variant>
      <vt:variant>
        <vt:lpwstr/>
      </vt:variant>
      <vt:variant>
        <vt:lpwstr>_Toc183012101</vt:lpwstr>
      </vt:variant>
      <vt:variant>
        <vt:i4>1900594</vt:i4>
      </vt:variant>
      <vt:variant>
        <vt:i4>416</vt:i4>
      </vt:variant>
      <vt:variant>
        <vt:i4>0</vt:i4>
      </vt:variant>
      <vt:variant>
        <vt:i4>5</vt:i4>
      </vt:variant>
      <vt:variant>
        <vt:lpwstr/>
      </vt:variant>
      <vt:variant>
        <vt:lpwstr>_Toc183012100</vt:lpwstr>
      </vt:variant>
      <vt:variant>
        <vt:i4>1310771</vt:i4>
      </vt:variant>
      <vt:variant>
        <vt:i4>410</vt:i4>
      </vt:variant>
      <vt:variant>
        <vt:i4>0</vt:i4>
      </vt:variant>
      <vt:variant>
        <vt:i4>5</vt:i4>
      </vt:variant>
      <vt:variant>
        <vt:lpwstr/>
      </vt:variant>
      <vt:variant>
        <vt:lpwstr>_Toc183012099</vt:lpwstr>
      </vt:variant>
      <vt:variant>
        <vt:i4>1310771</vt:i4>
      </vt:variant>
      <vt:variant>
        <vt:i4>404</vt:i4>
      </vt:variant>
      <vt:variant>
        <vt:i4>0</vt:i4>
      </vt:variant>
      <vt:variant>
        <vt:i4>5</vt:i4>
      </vt:variant>
      <vt:variant>
        <vt:lpwstr/>
      </vt:variant>
      <vt:variant>
        <vt:lpwstr>_Toc183012098</vt:lpwstr>
      </vt:variant>
      <vt:variant>
        <vt:i4>1310771</vt:i4>
      </vt:variant>
      <vt:variant>
        <vt:i4>398</vt:i4>
      </vt:variant>
      <vt:variant>
        <vt:i4>0</vt:i4>
      </vt:variant>
      <vt:variant>
        <vt:i4>5</vt:i4>
      </vt:variant>
      <vt:variant>
        <vt:lpwstr/>
      </vt:variant>
      <vt:variant>
        <vt:lpwstr>_Toc183012097</vt:lpwstr>
      </vt:variant>
      <vt:variant>
        <vt:i4>1310771</vt:i4>
      </vt:variant>
      <vt:variant>
        <vt:i4>392</vt:i4>
      </vt:variant>
      <vt:variant>
        <vt:i4>0</vt:i4>
      </vt:variant>
      <vt:variant>
        <vt:i4>5</vt:i4>
      </vt:variant>
      <vt:variant>
        <vt:lpwstr/>
      </vt:variant>
      <vt:variant>
        <vt:lpwstr>_Toc183012096</vt:lpwstr>
      </vt:variant>
      <vt:variant>
        <vt:i4>1310771</vt:i4>
      </vt:variant>
      <vt:variant>
        <vt:i4>386</vt:i4>
      </vt:variant>
      <vt:variant>
        <vt:i4>0</vt:i4>
      </vt:variant>
      <vt:variant>
        <vt:i4>5</vt:i4>
      </vt:variant>
      <vt:variant>
        <vt:lpwstr/>
      </vt:variant>
      <vt:variant>
        <vt:lpwstr>_Toc183012095</vt:lpwstr>
      </vt:variant>
      <vt:variant>
        <vt:i4>1310771</vt:i4>
      </vt:variant>
      <vt:variant>
        <vt:i4>380</vt:i4>
      </vt:variant>
      <vt:variant>
        <vt:i4>0</vt:i4>
      </vt:variant>
      <vt:variant>
        <vt:i4>5</vt:i4>
      </vt:variant>
      <vt:variant>
        <vt:lpwstr/>
      </vt:variant>
      <vt:variant>
        <vt:lpwstr>_Toc183012094</vt:lpwstr>
      </vt:variant>
      <vt:variant>
        <vt:i4>1310771</vt:i4>
      </vt:variant>
      <vt:variant>
        <vt:i4>374</vt:i4>
      </vt:variant>
      <vt:variant>
        <vt:i4>0</vt:i4>
      </vt:variant>
      <vt:variant>
        <vt:i4>5</vt:i4>
      </vt:variant>
      <vt:variant>
        <vt:lpwstr/>
      </vt:variant>
      <vt:variant>
        <vt:lpwstr>_Toc183012093</vt:lpwstr>
      </vt:variant>
      <vt:variant>
        <vt:i4>1310771</vt:i4>
      </vt:variant>
      <vt:variant>
        <vt:i4>368</vt:i4>
      </vt:variant>
      <vt:variant>
        <vt:i4>0</vt:i4>
      </vt:variant>
      <vt:variant>
        <vt:i4>5</vt:i4>
      </vt:variant>
      <vt:variant>
        <vt:lpwstr/>
      </vt:variant>
      <vt:variant>
        <vt:lpwstr>_Toc183012092</vt:lpwstr>
      </vt:variant>
      <vt:variant>
        <vt:i4>1310771</vt:i4>
      </vt:variant>
      <vt:variant>
        <vt:i4>362</vt:i4>
      </vt:variant>
      <vt:variant>
        <vt:i4>0</vt:i4>
      </vt:variant>
      <vt:variant>
        <vt:i4>5</vt:i4>
      </vt:variant>
      <vt:variant>
        <vt:lpwstr/>
      </vt:variant>
      <vt:variant>
        <vt:lpwstr>_Toc183012091</vt:lpwstr>
      </vt:variant>
      <vt:variant>
        <vt:i4>1310771</vt:i4>
      </vt:variant>
      <vt:variant>
        <vt:i4>356</vt:i4>
      </vt:variant>
      <vt:variant>
        <vt:i4>0</vt:i4>
      </vt:variant>
      <vt:variant>
        <vt:i4>5</vt:i4>
      </vt:variant>
      <vt:variant>
        <vt:lpwstr/>
      </vt:variant>
      <vt:variant>
        <vt:lpwstr>_Toc183012090</vt:lpwstr>
      </vt:variant>
      <vt:variant>
        <vt:i4>1376307</vt:i4>
      </vt:variant>
      <vt:variant>
        <vt:i4>350</vt:i4>
      </vt:variant>
      <vt:variant>
        <vt:i4>0</vt:i4>
      </vt:variant>
      <vt:variant>
        <vt:i4>5</vt:i4>
      </vt:variant>
      <vt:variant>
        <vt:lpwstr/>
      </vt:variant>
      <vt:variant>
        <vt:lpwstr>_Toc183012089</vt:lpwstr>
      </vt:variant>
      <vt:variant>
        <vt:i4>1376307</vt:i4>
      </vt:variant>
      <vt:variant>
        <vt:i4>344</vt:i4>
      </vt:variant>
      <vt:variant>
        <vt:i4>0</vt:i4>
      </vt:variant>
      <vt:variant>
        <vt:i4>5</vt:i4>
      </vt:variant>
      <vt:variant>
        <vt:lpwstr/>
      </vt:variant>
      <vt:variant>
        <vt:lpwstr>_Toc183012088</vt:lpwstr>
      </vt:variant>
      <vt:variant>
        <vt:i4>1376307</vt:i4>
      </vt:variant>
      <vt:variant>
        <vt:i4>338</vt:i4>
      </vt:variant>
      <vt:variant>
        <vt:i4>0</vt:i4>
      </vt:variant>
      <vt:variant>
        <vt:i4>5</vt:i4>
      </vt:variant>
      <vt:variant>
        <vt:lpwstr/>
      </vt:variant>
      <vt:variant>
        <vt:lpwstr>_Toc183012087</vt:lpwstr>
      </vt:variant>
      <vt:variant>
        <vt:i4>1376307</vt:i4>
      </vt:variant>
      <vt:variant>
        <vt:i4>332</vt:i4>
      </vt:variant>
      <vt:variant>
        <vt:i4>0</vt:i4>
      </vt:variant>
      <vt:variant>
        <vt:i4>5</vt:i4>
      </vt:variant>
      <vt:variant>
        <vt:lpwstr/>
      </vt:variant>
      <vt:variant>
        <vt:lpwstr>_Toc183012086</vt:lpwstr>
      </vt:variant>
      <vt:variant>
        <vt:i4>1376307</vt:i4>
      </vt:variant>
      <vt:variant>
        <vt:i4>326</vt:i4>
      </vt:variant>
      <vt:variant>
        <vt:i4>0</vt:i4>
      </vt:variant>
      <vt:variant>
        <vt:i4>5</vt:i4>
      </vt:variant>
      <vt:variant>
        <vt:lpwstr/>
      </vt:variant>
      <vt:variant>
        <vt:lpwstr>_Toc183012085</vt:lpwstr>
      </vt:variant>
      <vt:variant>
        <vt:i4>1376307</vt:i4>
      </vt:variant>
      <vt:variant>
        <vt:i4>320</vt:i4>
      </vt:variant>
      <vt:variant>
        <vt:i4>0</vt:i4>
      </vt:variant>
      <vt:variant>
        <vt:i4>5</vt:i4>
      </vt:variant>
      <vt:variant>
        <vt:lpwstr/>
      </vt:variant>
      <vt:variant>
        <vt:lpwstr>_Toc183012084</vt:lpwstr>
      </vt:variant>
      <vt:variant>
        <vt:i4>1376307</vt:i4>
      </vt:variant>
      <vt:variant>
        <vt:i4>314</vt:i4>
      </vt:variant>
      <vt:variant>
        <vt:i4>0</vt:i4>
      </vt:variant>
      <vt:variant>
        <vt:i4>5</vt:i4>
      </vt:variant>
      <vt:variant>
        <vt:lpwstr/>
      </vt:variant>
      <vt:variant>
        <vt:lpwstr>_Toc183012083</vt:lpwstr>
      </vt:variant>
      <vt:variant>
        <vt:i4>1376307</vt:i4>
      </vt:variant>
      <vt:variant>
        <vt:i4>308</vt:i4>
      </vt:variant>
      <vt:variant>
        <vt:i4>0</vt:i4>
      </vt:variant>
      <vt:variant>
        <vt:i4>5</vt:i4>
      </vt:variant>
      <vt:variant>
        <vt:lpwstr/>
      </vt:variant>
      <vt:variant>
        <vt:lpwstr>_Toc183012082</vt:lpwstr>
      </vt:variant>
      <vt:variant>
        <vt:i4>1376307</vt:i4>
      </vt:variant>
      <vt:variant>
        <vt:i4>302</vt:i4>
      </vt:variant>
      <vt:variant>
        <vt:i4>0</vt:i4>
      </vt:variant>
      <vt:variant>
        <vt:i4>5</vt:i4>
      </vt:variant>
      <vt:variant>
        <vt:lpwstr/>
      </vt:variant>
      <vt:variant>
        <vt:lpwstr>_Toc183012081</vt:lpwstr>
      </vt:variant>
      <vt:variant>
        <vt:i4>1376307</vt:i4>
      </vt:variant>
      <vt:variant>
        <vt:i4>296</vt:i4>
      </vt:variant>
      <vt:variant>
        <vt:i4>0</vt:i4>
      </vt:variant>
      <vt:variant>
        <vt:i4>5</vt:i4>
      </vt:variant>
      <vt:variant>
        <vt:lpwstr/>
      </vt:variant>
      <vt:variant>
        <vt:lpwstr>_Toc183012080</vt:lpwstr>
      </vt:variant>
      <vt:variant>
        <vt:i4>1703987</vt:i4>
      </vt:variant>
      <vt:variant>
        <vt:i4>290</vt:i4>
      </vt:variant>
      <vt:variant>
        <vt:i4>0</vt:i4>
      </vt:variant>
      <vt:variant>
        <vt:i4>5</vt:i4>
      </vt:variant>
      <vt:variant>
        <vt:lpwstr/>
      </vt:variant>
      <vt:variant>
        <vt:lpwstr>_Toc183012079</vt:lpwstr>
      </vt:variant>
      <vt:variant>
        <vt:i4>1703987</vt:i4>
      </vt:variant>
      <vt:variant>
        <vt:i4>284</vt:i4>
      </vt:variant>
      <vt:variant>
        <vt:i4>0</vt:i4>
      </vt:variant>
      <vt:variant>
        <vt:i4>5</vt:i4>
      </vt:variant>
      <vt:variant>
        <vt:lpwstr/>
      </vt:variant>
      <vt:variant>
        <vt:lpwstr>_Toc183012078</vt:lpwstr>
      </vt:variant>
      <vt:variant>
        <vt:i4>1703987</vt:i4>
      </vt:variant>
      <vt:variant>
        <vt:i4>278</vt:i4>
      </vt:variant>
      <vt:variant>
        <vt:i4>0</vt:i4>
      </vt:variant>
      <vt:variant>
        <vt:i4>5</vt:i4>
      </vt:variant>
      <vt:variant>
        <vt:lpwstr/>
      </vt:variant>
      <vt:variant>
        <vt:lpwstr>_Toc183012077</vt:lpwstr>
      </vt:variant>
      <vt:variant>
        <vt:i4>1703987</vt:i4>
      </vt:variant>
      <vt:variant>
        <vt:i4>272</vt:i4>
      </vt:variant>
      <vt:variant>
        <vt:i4>0</vt:i4>
      </vt:variant>
      <vt:variant>
        <vt:i4>5</vt:i4>
      </vt:variant>
      <vt:variant>
        <vt:lpwstr/>
      </vt:variant>
      <vt:variant>
        <vt:lpwstr>_Toc183012076</vt:lpwstr>
      </vt:variant>
      <vt:variant>
        <vt:i4>1703987</vt:i4>
      </vt:variant>
      <vt:variant>
        <vt:i4>266</vt:i4>
      </vt:variant>
      <vt:variant>
        <vt:i4>0</vt:i4>
      </vt:variant>
      <vt:variant>
        <vt:i4>5</vt:i4>
      </vt:variant>
      <vt:variant>
        <vt:lpwstr/>
      </vt:variant>
      <vt:variant>
        <vt:lpwstr>_Toc183012075</vt:lpwstr>
      </vt:variant>
      <vt:variant>
        <vt:i4>1703987</vt:i4>
      </vt:variant>
      <vt:variant>
        <vt:i4>260</vt:i4>
      </vt:variant>
      <vt:variant>
        <vt:i4>0</vt:i4>
      </vt:variant>
      <vt:variant>
        <vt:i4>5</vt:i4>
      </vt:variant>
      <vt:variant>
        <vt:lpwstr/>
      </vt:variant>
      <vt:variant>
        <vt:lpwstr>_Toc183012074</vt:lpwstr>
      </vt:variant>
      <vt:variant>
        <vt:i4>1703987</vt:i4>
      </vt:variant>
      <vt:variant>
        <vt:i4>254</vt:i4>
      </vt:variant>
      <vt:variant>
        <vt:i4>0</vt:i4>
      </vt:variant>
      <vt:variant>
        <vt:i4>5</vt:i4>
      </vt:variant>
      <vt:variant>
        <vt:lpwstr/>
      </vt:variant>
      <vt:variant>
        <vt:lpwstr>_Toc183012073</vt:lpwstr>
      </vt:variant>
      <vt:variant>
        <vt:i4>1703987</vt:i4>
      </vt:variant>
      <vt:variant>
        <vt:i4>248</vt:i4>
      </vt:variant>
      <vt:variant>
        <vt:i4>0</vt:i4>
      </vt:variant>
      <vt:variant>
        <vt:i4>5</vt:i4>
      </vt:variant>
      <vt:variant>
        <vt:lpwstr/>
      </vt:variant>
      <vt:variant>
        <vt:lpwstr>_Toc183012072</vt:lpwstr>
      </vt:variant>
      <vt:variant>
        <vt:i4>1703987</vt:i4>
      </vt:variant>
      <vt:variant>
        <vt:i4>242</vt:i4>
      </vt:variant>
      <vt:variant>
        <vt:i4>0</vt:i4>
      </vt:variant>
      <vt:variant>
        <vt:i4>5</vt:i4>
      </vt:variant>
      <vt:variant>
        <vt:lpwstr/>
      </vt:variant>
      <vt:variant>
        <vt:lpwstr>_Toc183012071</vt:lpwstr>
      </vt:variant>
      <vt:variant>
        <vt:i4>1703987</vt:i4>
      </vt:variant>
      <vt:variant>
        <vt:i4>236</vt:i4>
      </vt:variant>
      <vt:variant>
        <vt:i4>0</vt:i4>
      </vt:variant>
      <vt:variant>
        <vt:i4>5</vt:i4>
      </vt:variant>
      <vt:variant>
        <vt:lpwstr/>
      </vt:variant>
      <vt:variant>
        <vt:lpwstr>_Toc183012070</vt:lpwstr>
      </vt:variant>
      <vt:variant>
        <vt:i4>1769523</vt:i4>
      </vt:variant>
      <vt:variant>
        <vt:i4>230</vt:i4>
      </vt:variant>
      <vt:variant>
        <vt:i4>0</vt:i4>
      </vt:variant>
      <vt:variant>
        <vt:i4>5</vt:i4>
      </vt:variant>
      <vt:variant>
        <vt:lpwstr/>
      </vt:variant>
      <vt:variant>
        <vt:lpwstr>_Toc183012069</vt:lpwstr>
      </vt:variant>
      <vt:variant>
        <vt:i4>1769523</vt:i4>
      </vt:variant>
      <vt:variant>
        <vt:i4>224</vt:i4>
      </vt:variant>
      <vt:variant>
        <vt:i4>0</vt:i4>
      </vt:variant>
      <vt:variant>
        <vt:i4>5</vt:i4>
      </vt:variant>
      <vt:variant>
        <vt:lpwstr/>
      </vt:variant>
      <vt:variant>
        <vt:lpwstr>_Toc183012068</vt:lpwstr>
      </vt:variant>
      <vt:variant>
        <vt:i4>1769523</vt:i4>
      </vt:variant>
      <vt:variant>
        <vt:i4>218</vt:i4>
      </vt:variant>
      <vt:variant>
        <vt:i4>0</vt:i4>
      </vt:variant>
      <vt:variant>
        <vt:i4>5</vt:i4>
      </vt:variant>
      <vt:variant>
        <vt:lpwstr/>
      </vt:variant>
      <vt:variant>
        <vt:lpwstr>_Toc183012067</vt:lpwstr>
      </vt:variant>
      <vt:variant>
        <vt:i4>1769523</vt:i4>
      </vt:variant>
      <vt:variant>
        <vt:i4>212</vt:i4>
      </vt:variant>
      <vt:variant>
        <vt:i4>0</vt:i4>
      </vt:variant>
      <vt:variant>
        <vt:i4>5</vt:i4>
      </vt:variant>
      <vt:variant>
        <vt:lpwstr/>
      </vt:variant>
      <vt:variant>
        <vt:lpwstr>_Toc183012066</vt:lpwstr>
      </vt:variant>
      <vt:variant>
        <vt:i4>1769523</vt:i4>
      </vt:variant>
      <vt:variant>
        <vt:i4>206</vt:i4>
      </vt:variant>
      <vt:variant>
        <vt:i4>0</vt:i4>
      </vt:variant>
      <vt:variant>
        <vt:i4>5</vt:i4>
      </vt:variant>
      <vt:variant>
        <vt:lpwstr/>
      </vt:variant>
      <vt:variant>
        <vt:lpwstr>_Toc183012065</vt:lpwstr>
      </vt:variant>
      <vt:variant>
        <vt:i4>1769523</vt:i4>
      </vt:variant>
      <vt:variant>
        <vt:i4>200</vt:i4>
      </vt:variant>
      <vt:variant>
        <vt:i4>0</vt:i4>
      </vt:variant>
      <vt:variant>
        <vt:i4>5</vt:i4>
      </vt:variant>
      <vt:variant>
        <vt:lpwstr/>
      </vt:variant>
      <vt:variant>
        <vt:lpwstr>_Toc183012064</vt:lpwstr>
      </vt:variant>
      <vt:variant>
        <vt:i4>1769523</vt:i4>
      </vt:variant>
      <vt:variant>
        <vt:i4>194</vt:i4>
      </vt:variant>
      <vt:variant>
        <vt:i4>0</vt:i4>
      </vt:variant>
      <vt:variant>
        <vt:i4>5</vt:i4>
      </vt:variant>
      <vt:variant>
        <vt:lpwstr/>
      </vt:variant>
      <vt:variant>
        <vt:lpwstr>_Toc183012063</vt:lpwstr>
      </vt:variant>
      <vt:variant>
        <vt:i4>1769523</vt:i4>
      </vt:variant>
      <vt:variant>
        <vt:i4>188</vt:i4>
      </vt:variant>
      <vt:variant>
        <vt:i4>0</vt:i4>
      </vt:variant>
      <vt:variant>
        <vt:i4>5</vt:i4>
      </vt:variant>
      <vt:variant>
        <vt:lpwstr/>
      </vt:variant>
      <vt:variant>
        <vt:lpwstr>_Toc183012062</vt:lpwstr>
      </vt:variant>
      <vt:variant>
        <vt:i4>1769523</vt:i4>
      </vt:variant>
      <vt:variant>
        <vt:i4>182</vt:i4>
      </vt:variant>
      <vt:variant>
        <vt:i4>0</vt:i4>
      </vt:variant>
      <vt:variant>
        <vt:i4>5</vt:i4>
      </vt:variant>
      <vt:variant>
        <vt:lpwstr/>
      </vt:variant>
      <vt:variant>
        <vt:lpwstr>_Toc183012061</vt:lpwstr>
      </vt:variant>
      <vt:variant>
        <vt:i4>1769523</vt:i4>
      </vt:variant>
      <vt:variant>
        <vt:i4>176</vt:i4>
      </vt:variant>
      <vt:variant>
        <vt:i4>0</vt:i4>
      </vt:variant>
      <vt:variant>
        <vt:i4>5</vt:i4>
      </vt:variant>
      <vt:variant>
        <vt:lpwstr/>
      </vt:variant>
      <vt:variant>
        <vt:lpwstr>_Toc183012060</vt:lpwstr>
      </vt:variant>
      <vt:variant>
        <vt:i4>1572915</vt:i4>
      </vt:variant>
      <vt:variant>
        <vt:i4>170</vt:i4>
      </vt:variant>
      <vt:variant>
        <vt:i4>0</vt:i4>
      </vt:variant>
      <vt:variant>
        <vt:i4>5</vt:i4>
      </vt:variant>
      <vt:variant>
        <vt:lpwstr/>
      </vt:variant>
      <vt:variant>
        <vt:lpwstr>_Toc183012059</vt:lpwstr>
      </vt:variant>
      <vt:variant>
        <vt:i4>1572915</vt:i4>
      </vt:variant>
      <vt:variant>
        <vt:i4>164</vt:i4>
      </vt:variant>
      <vt:variant>
        <vt:i4>0</vt:i4>
      </vt:variant>
      <vt:variant>
        <vt:i4>5</vt:i4>
      </vt:variant>
      <vt:variant>
        <vt:lpwstr/>
      </vt:variant>
      <vt:variant>
        <vt:lpwstr>_Toc183012058</vt:lpwstr>
      </vt:variant>
      <vt:variant>
        <vt:i4>1572915</vt:i4>
      </vt:variant>
      <vt:variant>
        <vt:i4>158</vt:i4>
      </vt:variant>
      <vt:variant>
        <vt:i4>0</vt:i4>
      </vt:variant>
      <vt:variant>
        <vt:i4>5</vt:i4>
      </vt:variant>
      <vt:variant>
        <vt:lpwstr/>
      </vt:variant>
      <vt:variant>
        <vt:lpwstr>_Toc183012057</vt:lpwstr>
      </vt:variant>
      <vt:variant>
        <vt:i4>1572915</vt:i4>
      </vt:variant>
      <vt:variant>
        <vt:i4>152</vt:i4>
      </vt:variant>
      <vt:variant>
        <vt:i4>0</vt:i4>
      </vt:variant>
      <vt:variant>
        <vt:i4>5</vt:i4>
      </vt:variant>
      <vt:variant>
        <vt:lpwstr/>
      </vt:variant>
      <vt:variant>
        <vt:lpwstr>_Toc183012056</vt:lpwstr>
      </vt:variant>
      <vt:variant>
        <vt:i4>1572915</vt:i4>
      </vt:variant>
      <vt:variant>
        <vt:i4>146</vt:i4>
      </vt:variant>
      <vt:variant>
        <vt:i4>0</vt:i4>
      </vt:variant>
      <vt:variant>
        <vt:i4>5</vt:i4>
      </vt:variant>
      <vt:variant>
        <vt:lpwstr/>
      </vt:variant>
      <vt:variant>
        <vt:lpwstr>_Toc183012055</vt:lpwstr>
      </vt:variant>
      <vt:variant>
        <vt:i4>1572915</vt:i4>
      </vt:variant>
      <vt:variant>
        <vt:i4>140</vt:i4>
      </vt:variant>
      <vt:variant>
        <vt:i4>0</vt:i4>
      </vt:variant>
      <vt:variant>
        <vt:i4>5</vt:i4>
      </vt:variant>
      <vt:variant>
        <vt:lpwstr/>
      </vt:variant>
      <vt:variant>
        <vt:lpwstr>_Toc183012054</vt:lpwstr>
      </vt:variant>
      <vt:variant>
        <vt:i4>1572915</vt:i4>
      </vt:variant>
      <vt:variant>
        <vt:i4>134</vt:i4>
      </vt:variant>
      <vt:variant>
        <vt:i4>0</vt:i4>
      </vt:variant>
      <vt:variant>
        <vt:i4>5</vt:i4>
      </vt:variant>
      <vt:variant>
        <vt:lpwstr/>
      </vt:variant>
      <vt:variant>
        <vt:lpwstr>_Toc183012053</vt:lpwstr>
      </vt:variant>
      <vt:variant>
        <vt:i4>1572915</vt:i4>
      </vt:variant>
      <vt:variant>
        <vt:i4>128</vt:i4>
      </vt:variant>
      <vt:variant>
        <vt:i4>0</vt:i4>
      </vt:variant>
      <vt:variant>
        <vt:i4>5</vt:i4>
      </vt:variant>
      <vt:variant>
        <vt:lpwstr/>
      </vt:variant>
      <vt:variant>
        <vt:lpwstr>_Toc183012052</vt:lpwstr>
      </vt:variant>
      <vt:variant>
        <vt:i4>1572915</vt:i4>
      </vt:variant>
      <vt:variant>
        <vt:i4>122</vt:i4>
      </vt:variant>
      <vt:variant>
        <vt:i4>0</vt:i4>
      </vt:variant>
      <vt:variant>
        <vt:i4>5</vt:i4>
      </vt:variant>
      <vt:variant>
        <vt:lpwstr/>
      </vt:variant>
      <vt:variant>
        <vt:lpwstr>_Toc183012051</vt:lpwstr>
      </vt:variant>
      <vt:variant>
        <vt:i4>1572915</vt:i4>
      </vt:variant>
      <vt:variant>
        <vt:i4>116</vt:i4>
      </vt:variant>
      <vt:variant>
        <vt:i4>0</vt:i4>
      </vt:variant>
      <vt:variant>
        <vt:i4>5</vt:i4>
      </vt:variant>
      <vt:variant>
        <vt:lpwstr/>
      </vt:variant>
      <vt:variant>
        <vt:lpwstr>_Toc183012050</vt:lpwstr>
      </vt:variant>
      <vt:variant>
        <vt:i4>1638451</vt:i4>
      </vt:variant>
      <vt:variant>
        <vt:i4>110</vt:i4>
      </vt:variant>
      <vt:variant>
        <vt:i4>0</vt:i4>
      </vt:variant>
      <vt:variant>
        <vt:i4>5</vt:i4>
      </vt:variant>
      <vt:variant>
        <vt:lpwstr/>
      </vt:variant>
      <vt:variant>
        <vt:lpwstr>_Toc183012049</vt:lpwstr>
      </vt:variant>
      <vt:variant>
        <vt:i4>1638451</vt:i4>
      </vt:variant>
      <vt:variant>
        <vt:i4>104</vt:i4>
      </vt:variant>
      <vt:variant>
        <vt:i4>0</vt:i4>
      </vt:variant>
      <vt:variant>
        <vt:i4>5</vt:i4>
      </vt:variant>
      <vt:variant>
        <vt:lpwstr/>
      </vt:variant>
      <vt:variant>
        <vt:lpwstr>_Toc183012048</vt:lpwstr>
      </vt:variant>
      <vt:variant>
        <vt:i4>1638451</vt:i4>
      </vt:variant>
      <vt:variant>
        <vt:i4>98</vt:i4>
      </vt:variant>
      <vt:variant>
        <vt:i4>0</vt:i4>
      </vt:variant>
      <vt:variant>
        <vt:i4>5</vt:i4>
      </vt:variant>
      <vt:variant>
        <vt:lpwstr/>
      </vt:variant>
      <vt:variant>
        <vt:lpwstr>_Toc183012047</vt:lpwstr>
      </vt:variant>
      <vt:variant>
        <vt:i4>1638451</vt:i4>
      </vt:variant>
      <vt:variant>
        <vt:i4>92</vt:i4>
      </vt:variant>
      <vt:variant>
        <vt:i4>0</vt:i4>
      </vt:variant>
      <vt:variant>
        <vt:i4>5</vt:i4>
      </vt:variant>
      <vt:variant>
        <vt:lpwstr/>
      </vt:variant>
      <vt:variant>
        <vt:lpwstr>_Toc183012046</vt:lpwstr>
      </vt:variant>
      <vt:variant>
        <vt:i4>1638451</vt:i4>
      </vt:variant>
      <vt:variant>
        <vt:i4>86</vt:i4>
      </vt:variant>
      <vt:variant>
        <vt:i4>0</vt:i4>
      </vt:variant>
      <vt:variant>
        <vt:i4>5</vt:i4>
      </vt:variant>
      <vt:variant>
        <vt:lpwstr/>
      </vt:variant>
      <vt:variant>
        <vt:lpwstr>_Toc183012045</vt:lpwstr>
      </vt:variant>
      <vt:variant>
        <vt:i4>1638451</vt:i4>
      </vt:variant>
      <vt:variant>
        <vt:i4>80</vt:i4>
      </vt:variant>
      <vt:variant>
        <vt:i4>0</vt:i4>
      </vt:variant>
      <vt:variant>
        <vt:i4>5</vt:i4>
      </vt:variant>
      <vt:variant>
        <vt:lpwstr/>
      </vt:variant>
      <vt:variant>
        <vt:lpwstr>_Toc183012044</vt:lpwstr>
      </vt:variant>
      <vt:variant>
        <vt:i4>1638451</vt:i4>
      </vt:variant>
      <vt:variant>
        <vt:i4>74</vt:i4>
      </vt:variant>
      <vt:variant>
        <vt:i4>0</vt:i4>
      </vt:variant>
      <vt:variant>
        <vt:i4>5</vt:i4>
      </vt:variant>
      <vt:variant>
        <vt:lpwstr/>
      </vt:variant>
      <vt:variant>
        <vt:lpwstr>_Toc183012043</vt:lpwstr>
      </vt:variant>
      <vt:variant>
        <vt:i4>1638451</vt:i4>
      </vt:variant>
      <vt:variant>
        <vt:i4>68</vt:i4>
      </vt:variant>
      <vt:variant>
        <vt:i4>0</vt:i4>
      </vt:variant>
      <vt:variant>
        <vt:i4>5</vt:i4>
      </vt:variant>
      <vt:variant>
        <vt:lpwstr/>
      </vt:variant>
      <vt:variant>
        <vt:lpwstr>_Toc183012042</vt:lpwstr>
      </vt:variant>
      <vt:variant>
        <vt:i4>1638451</vt:i4>
      </vt:variant>
      <vt:variant>
        <vt:i4>62</vt:i4>
      </vt:variant>
      <vt:variant>
        <vt:i4>0</vt:i4>
      </vt:variant>
      <vt:variant>
        <vt:i4>5</vt:i4>
      </vt:variant>
      <vt:variant>
        <vt:lpwstr/>
      </vt:variant>
      <vt:variant>
        <vt:lpwstr>_Toc183012041</vt:lpwstr>
      </vt:variant>
      <vt:variant>
        <vt:i4>1638451</vt:i4>
      </vt:variant>
      <vt:variant>
        <vt:i4>56</vt:i4>
      </vt:variant>
      <vt:variant>
        <vt:i4>0</vt:i4>
      </vt:variant>
      <vt:variant>
        <vt:i4>5</vt:i4>
      </vt:variant>
      <vt:variant>
        <vt:lpwstr/>
      </vt:variant>
      <vt:variant>
        <vt:lpwstr>_Toc183012040</vt:lpwstr>
      </vt:variant>
      <vt:variant>
        <vt:i4>1966131</vt:i4>
      </vt:variant>
      <vt:variant>
        <vt:i4>50</vt:i4>
      </vt:variant>
      <vt:variant>
        <vt:i4>0</vt:i4>
      </vt:variant>
      <vt:variant>
        <vt:i4>5</vt:i4>
      </vt:variant>
      <vt:variant>
        <vt:lpwstr/>
      </vt:variant>
      <vt:variant>
        <vt:lpwstr>_Toc183012039</vt:lpwstr>
      </vt:variant>
      <vt:variant>
        <vt:i4>1966131</vt:i4>
      </vt:variant>
      <vt:variant>
        <vt:i4>44</vt:i4>
      </vt:variant>
      <vt:variant>
        <vt:i4>0</vt:i4>
      </vt:variant>
      <vt:variant>
        <vt:i4>5</vt:i4>
      </vt:variant>
      <vt:variant>
        <vt:lpwstr/>
      </vt:variant>
      <vt:variant>
        <vt:lpwstr>_Toc183012038</vt:lpwstr>
      </vt:variant>
      <vt:variant>
        <vt:i4>1966131</vt:i4>
      </vt:variant>
      <vt:variant>
        <vt:i4>38</vt:i4>
      </vt:variant>
      <vt:variant>
        <vt:i4>0</vt:i4>
      </vt:variant>
      <vt:variant>
        <vt:i4>5</vt:i4>
      </vt:variant>
      <vt:variant>
        <vt:lpwstr/>
      </vt:variant>
      <vt:variant>
        <vt:lpwstr>_Toc183012037</vt:lpwstr>
      </vt:variant>
      <vt:variant>
        <vt:i4>1966131</vt:i4>
      </vt:variant>
      <vt:variant>
        <vt:i4>32</vt:i4>
      </vt:variant>
      <vt:variant>
        <vt:i4>0</vt:i4>
      </vt:variant>
      <vt:variant>
        <vt:i4>5</vt:i4>
      </vt:variant>
      <vt:variant>
        <vt:lpwstr/>
      </vt:variant>
      <vt:variant>
        <vt:lpwstr>_Toc183012036</vt:lpwstr>
      </vt:variant>
      <vt:variant>
        <vt:i4>1966131</vt:i4>
      </vt:variant>
      <vt:variant>
        <vt:i4>26</vt:i4>
      </vt:variant>
      <vt:variant>
        <vt:i4>0</vt:i4>
      </vt:variant>
      <vt:variant>
        <vt:i4>5</vt:i4>
      </vt:variant>
      <vt:variant>
        <vt:lpwstr/>
      </vt:variant>
      <vt:variant>
        <vt:lpwstr>_Toc183012035</vt:lpwstr>
      </vt:variant>
      <vt:variant>
        <vt:i4>1966131</vt:i4>
      </vt:variant>
      <vt:variant>
        <vt:i4>20</vt:i4>
      </vt:variant>
      <vt:variant>
        <vt:i4>0</vt:i4>
      </vt:variant>
      <vt:variant>
        <vt:i4>5</vt:i4>
      </vt:variant>
      <vt:variant>
        <vt:lpwstr/>
      </vt:variant>
      <vt:variant>
        <vt:lpwstr>_Toc183012034</vt:lpwstr>
      </vt:variant>
      <vt:variant>
        <vt:i4>1966131</vt:i4>
      </vt:variant>
      <vt:variant>
        <vt:i4>14</vt:i4>
      </vt:variant>
      <vt:variant>
        <vt:i4>0</vt:i4>
      </vt:variant>
      <vt:variant>
        <vt:i4>5</vt:i4>
      </vt:variant>
      <vt:variant>
        <vt:lpwstr/>
      </vt:variant>
      <vt:variant>
        <vt:lpwstr>_Toc183012033</vt:lpwstr>
      </vt:variant>
      <vt:variant>
        <vt:i4>1966131</vt:i4>
      </vt:variant>
      <vt:variant>
        <vt:i4>8</vt:i4>
      </vt:variant>
      <vt:variant>
        <vt:i4>0</vt:i4>
      </vt:variant>
      <vt:variant>
        <vt:i4>5</vt:i4>
      </vt:variant>
      <vt:variant>
        <vt:lpwstr/>
      </vt:variant>
      <vt:variant>
        <vt:lpwstr>_Toc183012032</vt:lpwstr>
      </vt:variant>
      <vt:variant>
        <vt:i4>1966131</vt:i4>
      </vt:variant>
      <vt:variant>
        <vt:i4>2</vt:i4>
      </vt:variant>
      <vt:variant>
        <vt:i4>0</vt:i4>
      </vt:variant>
      <vt:variant>
        <vt:i4>5</vt:i4>
      </vt:variant>
      <vt:variant>
        <vt:lpwstr/>
      </vt:variant>
      <vt:variant>
        <vt:lpwstr>_Toc183012031</vt:lpwstr>
      </vt:variant>
      <vt:variant>
        <vt:i4>3997786</vt:i4>
      </vt:variant>
      <vt:variant>
        <vt:i4>219</vt:i4>
      </vt:variant>
      <vt:variant>
        <vt:i4>0</vt:i4>
      </vt:variant>
      <vt:variant>
        <vt:i4>5</vt:i4>
      </vt:variant>
      <vt:variant>
        <vt:lpwstr>mailto:Deividas.Ambrulevicius@registrucentras.lt</vt:lpwstr>
      </vt:variant>
      <vt:variant>
        <vt:lpwstr/>
      </vt:variant>
      <vt:variant>
        <vt:i4>3997786</vt:i4>
      </vt:variant>
      <vt:variant>
        <vt:i4>216</vt:i4>
      </vt:variant>
      <vt:variant>
        <vt:i4>0</vt:i4>
      </vt:variant>
      <vt:variant>
        <vt:i4>5</vt:i4>
      </vt:variant>
      <vt:variant>
        <vt:lpwstr>mailto:Deividas.Ambrulevicius@registrucentras.lt</vt:lpwstr>
      </vt:variant>
      <vt:variant>
        <vt:lpwstr/>
      </vt:variant>
      <vt:variant>
        <vt:i4>1441824</vt:i4>
      </vt:variant>
      <vt:variant>
        <vt:i4>213</vt:i4>
      </vt:variant>
      <vt:variant>
        <vt:i4>0</vt:i4>
      </vt:variant>
      <vt:variant>
        <vt:i4>5</vt:i4>
      </vt:variant>
      <vt:variant>
        <vt:lpwstr>mailto:Taura.Benekoraityte-Rutkauskiene@registrucentras.lt</vt:lpwstr>
      </vt:variant>
      <vt:variant>
        <vt:lpwstr/>
      </vt:variant>
      <vt:variant>
        <vt:i4>3997786</vt:i4>
      </vt:variant>
      <vt:variant>
        <vt:i4>210</vt:i4>
      </vt:variant>
      <vt:variant>
        <vt:i4>0</vt:i4>
      </vt:variant>
      <vt:variant>
        <vt:i4>5</vt:i4>
      </vt:variant>
      <vt:variant>
        <vt:lpwstr>mailto:Deividas.Ambrulevicius@registrucentras.lt</vt:lpwstr>
      </vt:variant>
      <vt:variant>
        <vt:lpwstr/>
      </vt:variant>
      <vt:variant>
        <vt:i4>3997786</vt:i4>
      </vt:variant>
      <vt:variant>
        <vt:i4>207</vt:i4>
      </vt:variant>
      <vt:variant>
        <vt:i4>0</vt:i4>
      </vt:variant>
      <vt:variant>
        <vt:i4>5</vt:i4>
      </vt:variant>
      <vt:variant>
        <vt:lpwstr>mailto:Deividas.Ambrulevicius@registrucentras.lt</vt:lpwstr>
      </vt:variant>
      <vt:variant>
        <vt:lpwstr/>
      </vt:variant>
      <vt:variant>
        <vt:i4>3997786</vt:i4>
      </vt:variant>
      <vt:variant>
        <vt:i4>204</vt:i4>
      </vt:variant>
      <vt:variant>
        <vt:i4>0</vt:i4>
      </vt:variant>
      <vt:variant>
        <vt:i4>5</vt:i4>
      </vt:variant>
      <vt:variant>
        <vt:lpwstr>mailto:Deividas.Ambrulevicius@registrucentras.lt</vt:lpwstr>
      </vt:variant>
      <vt:variant>
        <vt:lpwstr/>
      </vt:variant>
      <vt:variant>
        <vt:i4>1441824</vt:i4>
      </vt:variant>
      <vt:variant>
        <vt:i4>201</vt:i4>
      </vt:variant>
      <vt:variant>
        <vt:i4>0</vt:i4>
      </vt:variant>
      <vt:variant>
        <vt:i4>5</vt:i4>
      </vt:variant>
      <vt:variant>
        <vt:lpwstr>mailto:Taura.Benekoraityte-Rutkauskiene@registrucentras.lt</vt:lpwstr>
      </vt:variant>
      <vt:variant>
        <vt:lpwstr/>
      </vt:variant>
      <vt:variant>
        <vt:i4>3997786</vt:i4>
      </vt:variant>
      <vt:variant>
        <vt:i4>198</vt:i4>
      </vt:variant>
      <vt:variant>
        <vt:i4>0</vt:i4>
      </vt:variant>
      <vt:variant>
        <vt:i4>5</vt:i4>
      </vt:variant>
      <vt:variant>
        <vt:lpwstr>mailto:Deividas.Ambrulevicius@registrucentras.lt</vt:lpwstr>
      </vt:variant>
      <vt:variant>
        <vt:lpwstr/>
      </vt:variant>
      <vt:variant>
        <vt:i4>3997786</vt:i4>
      </vt:variant>
      <vt:variant>
        <vt:i4>195</vt:i4>
      </vt:variant>
      <vt:variant>
        <vt:i4>0</vt:i4>
      </vt:variant>
      <vt:variant>
        <vt:i4>5</vt:i4>
      </vt:variant>
      <vt:variant>
        <vt:lpwstr>mailto:Deividas.Ambrulevicius@registrucentras.lt</vt:lpwstr>
      </vt:variant>
      <vt:variant>
        <vt:lpwstr/>
      </vt:variant>
      <vt:variant>
        <vt:i4>3997786</vt:i4>
      </vt:variant>
      <vt:variant>
        <vt:i4>192</vt:i4>
      </vt:variant>
      <vt:variant>
        <vt:i4>0</vt:i4>
      </vt:variant>
      <vt:variant>
        <vt:i4>5</vt:i4>
      </vt:variant>
      <vt:variant>
        <vt:lpwstr>mailto:Deividas.Ambrulevicius@registrucentras.lt</vt:lpwstr>
      </vt:variant>
      <vt:variant>
        <vt:lpwstr/>
      </vt:variant>
      <vt:variant>
        <vt:i4>3997786</vt:i4>
      </vt:variant>
      <vt:variant>
        <vt:i4>189</vt:i4>
      </vt:variant>
      <vt:variant>
        <vt:i4>0</vt:i4>
      </vt:variant>
      <vt:variant>
        <vt:i4>5</vt:i4>
      </vt:variant>
      <vt:variant>
        <vt:lpwstr>mailto:Deividas.Ambrulevicius@registrucentras.lt</vt:lpwstr>
      </vt:variant>
      <vt:variant>
        <vt:lpwstr/>
      </vt:variant>
      <vt:variant>
        <vt:i4>3997786</vt:i4>
      </vt:variant>
      <vt:variant>
        <vt:i4>186</vt:i4>
      </vt:variant>
      <vt:variant>
        <vt:i4>0</vt:i4>
      </vt:variant>
      <vt:variant>
        <vt:i4>5</vt:i4>
      </vt:variant>
      <vt:variant>
        <vt:lpwstr>mailto:Deividas.Ambrulevicius@registrucentras.lt</vt:lpwstr>
      </vt:variant>
      <vt:variant>
        <vt:lpwstr/>
      </vt:variant>
      <vt:variant>
        <vt:i4>3997786</vt:i4>
      </vt:variant>
      <vt:variant>
        <vt:i4>183</vt:i4>
      </vt:variant>
      <vt:variant>
        <vt:i4>0</vt:i4>
      </vt:variant>
      <vt:variant>
        <vt:i4>5</vt:i4>
      </vt:variant>
      <vt:variant>
        <vt:lpwstr>mailto:Deividas.Ambrulevicius@registrucentras.lt</vt:lpwstr>
      </vt:variant>
      <vt:variant>
        <vt:lpwstr/>
      </vt:variant>
      <vt:variant>
        <vt:i4>3539063</vt:i4>
      </vt:variant>
      <vt:variant>
        <vt:i4>180</vt:i4>
      </vt:variant>
      <vt:variant>
        <vt:i4>0</vt:i4>
      </vt:variant>
      <vt:variant>
        <vt:i4>5</vt:i4>
      </vt:variant>
      <vt:variant>
        <vt:lpwstr>https://e-seimas.lrs.lt/portal/legalAct/lt/TAD/TAIS.445504/asr</vt:lpwstr>
      </vt:variant>
      <vt:variant>
        <vt:lpwstr/>
      </vt:variant>
      <vt:variant>
        <vt:i4>3997786</vt:i4>
      </vt:variant>
      <vt:variant>
        <vt:i4>177</vt:i4>
      </vt:variant>
      <vt:variant>
        <vt:i4>0</vt:i4>
      </vt:variant>
      <vt:variant>
        <vt:i4>5</vt:i4>
      </vt:variant>
      <vt:variant>
        <vt:lpwstr>mailto:Deividas.Ambrulevicius@registrucentras.lt</vt:lpwstr>
      </vt:variant>
      <vt:variant>
        <vt:lpwstr/>
      </vt:variant>
      <vt:variant>
        <vt:i4>3997786</vt:i4>
      </vt:variant>
      <vt:variant>
        <vt:i4>174</vt:i4>
      </vt:variant>
      <vt:variant>
        <vt:i4>0</vt:i4>
      </vt:variant>
      <vt:variant>
        <vt:i4>5</vt:i4>
      </vt:variant>
      <vt:variant>
        <vt:lpwstr>mailto:Deividas.Ambrulevicius@registrucentras.lt</vt:lpwstr>
      </vt:variant>
      <vt:variant>
        <vt:lpwstr/>
      </vt:variant>
      <vt:variant>
        <vt:i4>3997786</vt:i4>
      </vt:variant>
      <vt:variant>
        <vt:i4>171</vt:i4>
      </vt:variant>
      <vt:variant>
        <vt:i4>0</vt:i4>
      </vt:variant>
      <vt:variant>
        <vt:i4>5</vt:i4>
      </vt:variant>
      <vt:variant>
        <vt:lpwstr>mailto:Deividas.Ambrulevicius@registrucentras.lt</vt:lpwstr>
      </vt:variant>
      <vt:variant>
        <vt:lpwstr/>
      </vt:variant>
      <vt:variant>
        <vt:i4>3997786</vt:i4>
      </vt:variant>
      <vt:variant>
        <vt:i4>168</vt:i4>
      </vt:variant>
      <vt:variant>
        <vt:i4>0</vt:i4>
      </vt:variant>
      <vt:variant>
        <vt:i4>5</vt:i4>
      </vt:variant>
      <vt:variant>
        <vt:lpwstr>mailto:Deividas.Ambrulevicius@registrucentras.lt</vt:lpwstr>
      </vt:variant>
      <vt:variant>
        <vt:lpwstr/>
      </vt:variant>
      <vt:variant>
        <vt:i4>3997786</vt:i4>
      </vt:variant>
      <vt:variant>
        <vt:i4>165</vt:i4>
      </vt:variant>
      <vt:variant>
        <vt:i4>0</vt:i4>
      </vt:variant>
      <vt:variant>
        <vt:i4>5</vt:i4>
      </vt:variant>
      <vt:variant>
        <vt:lpwstr>mailto:Deividas.Ambrulevicius@registrucentras.lt</vt:lpwstr>
      </vt:variant>
      <vt:variant>
        <vt:lpwstr/>
      </vt:variant>
      <vt:variant>
        <vt:i4>3997786</vt:i4>
      </vt:variant>
      <vt:variant>
        <vt:i4>162</vt:i4>
      </vt:variant>
      <vt:variant>
        <vt:i4>0</vt:i4>
      </vt:variant>
      <vt:variant>
        <vt:i4>5</vt:i4>
      </vt:variant>
      <vt:variant>
        <vt:lpwstr>mailto:Deividas.Ambrulevicius@registrucentras.lt</vt:lpwstr>
      </vt:variant>
      <vt:variant>
        <vt:lpwstr/>
      </vt:variant>
      <vt:variant>
        <vt:i4>7864324</vt:i4>
      </vt:variant>
      <vt:variant>
        <vt:i4>159</vt:i4>
      </vt:variant>
      <vt:variant>
        <vt:i4>0</vt:i4>
      </vt:variant>
      <vt:variant>
        <vt:i4>5</vt:i4>
      </vt:variant>
      <vt:variant>
        <vt:lpwstr>mailto:Ernesta.Kavaliauskiene@registrucentras.lt</vt:lpwstr>
      </vt:variant>
      <vt:variant>
        <vt:lpwstr/>
      </vt:variant>
      <vt:variant>
        <vt:i4>5570602</vt:i4>
      </vt:variant>
      <vt:variant>
        <vt:i4>156</vt:i4>
      </vt:variant>
      <vt:variant>
        <vt:i4>0</vt:i4>
      </vt:variant>
      <vt:variant>
        <vt:i4>5</vt:i4>
      </vt:variant>
      <vt:variant>
        <vt:lpwstr>mailto:Kristina.Nevidomske@registrucentras.lt</vt:lpwstr>
      </vt:variant>
      <vt:variant>
        <vt:lpwstr/>
      </vt:variant>
      <vt:variant>
        <vt:i4>3997786</vt:i4>
      </vt:variant>
      <vt:variant>
        <vt:i4>153</vt:i4>
      </vt:variant>
      <vt:variant>
        <vt:i4>0</vt:i4>
      </vt:variant>
      <vt:variant>
        <vt:i4>5</vt:i4>
      </vt:variant>
      <vt:variant>
        <vt:lpwstr>mailto:Deividas.Ambrulevicius@registrucentras.lt</vt:lpwstr>
      </vt:variant>
      <vt:variant>
        <vt:lpwstr/>
      </vt:variant>
      <vt:variant>
        <vt:i4>7864324</vt:i4>
      </vt:variant>
      <vt:variant>
        <vt:i4>150</vt:i4>
      </vt:variant>
      <vt:variant>
        <vt:i4>0</vt:i4>
      </vt:variant>
      <vt:variant>
        <vt:i4>5</vt:i4>
      </vt:variant>
      <vt:variant>
        <vt:lpwstr>mailto:Ernesta.Kavaliauskiene@registrucentras.lt</vt:lpwstr>
      </vt:variant>
      <vt:variant>
        <vt:lpwstr/>
      </vt:variant>
      <vt:variant>
        <vt:i4>5570602</vt:i4>
      </vt:variant>
      <vt:variant>
        <vt:i4>147</vt:i4>
      </vt:variant>
      <vt:variant>
        <vt:i4>0</vt:i4>
      </vt:variant>
      <vt:variant>
        <vt:i4>5</vt:i4>
      </vt:variant>
      <vt:variant>
        <vt:lpwstr>mailto:Kristina.Nevidomske@registrucentras.lt</vt:lpwstr>
      </vt:variant>
      <vt:variant>
        <vt:lpwstr/>
      </vt:variant>
      <vt:variant>
        <vt:i4>3997786</vt:i4>
      </vt:variant>
      <vt:variant>
        <vt:i4>144</vt:i4>
      </vt:variant>
      <vt:variant>
        <vt:i4>0</vt:i4>
      </vt:variant>
      <vt:variant>
        <vt:i4>5</vt:i4>
      </vt:variant>
      <vt:variant>
        <vt:lpwstr>mailto:Deividas.Ambrulevicius@registrucentras.lt</vt:lpwstr>
      </vt:variant>
      <vt:variant>
        <vt:lpwstr/>
      </vt:variant>
      <vt:variant>
        <vt:i4>3997786</vt:i4>
      </vt:variant>
      <vt:variant>
        <vt:i4>141</vt:i4>
      </vt:variant>
      <vt:variant>
        <vt:i4>0</vt:i4>
      </vt:variant>
      <vt:variant>
        <vt:i4>5</vt:i4>
      </vt:variant>
      <vt:variant>
        <vt:lpwstr>mailto:Deividas.Ambrulevicius@registrucentras.lt</vt:lpwstr>
      </vt:variant>
      <vt:variant>
        <vt:lpwstr/>
      </vt:variant>
      <vt:variant>
        <vt:i4>7864324</vt:i4>
      </vt:variant>
      <vt:variant>
        <vt:i4>138</vt:i4>
      </vt:variant>
      <vt:variant>
        <vt:i4>0</vt:i4>
      </vt:variant>
      <vt:variant>
        <vt:i4>5</vt:i4>
      </vt:variant>
      <vt:variant>
        <vt:lpwstr>mailto:Ernesta.Kavaliauskiene@registrucentras.lt</vt:lpwstr>
      </vt:variant>
      <vt:variant>
        <vt:lpwstr/>
      </vt:variant>
      <vt:variant>
        <vt:i4>5570602</vt:i4>
      </vt:variant>
      <vt:variant>
        <vt:i4>135</vt:i4>
      </vt:variant>
      <vt:variant>
        <vt:i4>0</vt:i4>
      </vt:variant>
      <vt:variant>
        <vt:i4>5</vt:i4>
      </vt:variant>
      <vt:variant>
        <vt:lpwstr>mailto:Kristina.Nevidomske@registrucentras.lt</vt:lpwstr>
      </vt:variant>
      <vt:variant>
        <vt:lpwstr/>
      </vt:variant>
      <vt:variant>
        <vt:i4>6750239</vt:i4>
      </vt:variant>
      <vt:variant>
        <vt:i4>132</vt:i4>
      </vt:variant>
      <vt:variant>
        <vt:i4>0</vt:i4>
      </vt:variant>
      <vt:variant>
        <vt:i4>5</vt:i4>
      </vt:variant>
      <vt:variant>
        <vt:lpwstr>mailto:Ingrida.Kavaliauskiene@registrucentras.lt</vt:lpwstr>
      </vt:variant>
      <vt:variant>
        <vt:lpwstr/>
      </vt:variant>
      <vt:variant>
        <vt:i4>1441824</vt:i4>
      </vt:variant>
      <vt:variant>
        <vt:i4>129</vt:i4>
      </vt:variant>
      <vt:variant>
        <vt:i4>0</vt:i4>
      </vt:variant>
      <vt:variant>
        <vt:i4>5</vt:i4>
      </vt:variant>
      <vt:variant>
        <vt:lpwstr>mailto:Taura.Benekoraityte-Rutkauskiene@registrucentras.lt</vt:lpwstr>
      </vt:variant>
      <vt:variant>
        <vt:lpwstr/>
      </vt:variant>
      <vt:variant>
        <vt:i4>7864324</vt:i4>
      </vt:variant>
      <vt:variant>
        <vt:i4>126</vt:i4>
      </vt:variant>
      <vt:variant>
        <vt:i4>0</vt:i4>
      </vt:variant>
      <vt:variant>
        <vt:i4>5</vt:i4>
      </vt:variant>
      <vt:variant>
        <vt:lpwstr>mailto:Ernesta.Kavaliauskiene@registrucentras.lt</vt:lpwstr>
      </vt:variant>
      <vt:variant>
        <vt:lpwstr/>
      </vt:variant>
      <vt:variant>
        <vt:i4>5570602</vt:i4>
      </vt:variant>
      <vt:variant>
        <vt:i4>123</vt:i4>
      </vt:variant>
      <vt:variant>
        <vt:i4>0</vt:i4>
      </vt:variant>
      <vt:variant>
        <vt:i4>5</vt:i4>
      </vt:variant>
      <vt:variant>
        <vt:lpwstr>mailto:Kristina.Nevidomske@registrucentras.lt</vt:lpwstr>
      </vt:variant>
      <vt:variant>
        <vt:lpwstr/>
      </vt:variant>
      <vt:variant>
        <vt:i4>3997786</vt:i4>
      </vt:variant>
      <vt:variant>
        <vt:i4>120</vt:i4>
      </vt:variant>
      <vt:variant>
        <vt:i4>0</vt:i4>
      </vt:variant>
      <vt:variant>
        <vt:i4>5</vt:i4>
      </vt:variant>
      <vt:variant>
        <vt:lpwstr>mailto:Deividas.Ambrulevicius@registrucentras.lt</vt:lpwstr>
      </vt:variant>
      <vt:variant>
        <vt:lpwstr/>
      </vt:variant>
      <vt:variant>
        <vt:i4>7864324</vt:i4>
      </vt:variant>
      <vt:variant>
        <vt:i4>117</vt:i4>
      </vt:variant>
      <vt:variant>
        <vt:i4>0</vt:i4>
      </vt:variant>
      <vt:variant>
        <vt:i4>5</vt:i4>
      </vt:variant>
      <vt:variant>
        <vt:lpwstr>mailto:Ernesta.Kavaliauskiene@registrucentras.lt</vt:lpwstr>
      </vt:variant>
      <vt:variant>
        <vt:lpwstr/>
      </vt:variant>
      <vt:variant>
        <vt:i4>5570602</vt:i4>
      </vt:variant>
      <vt:variant>
        <vt:i4>114</vt:i4>
      </vt:variant>
      <vt:variant>
        <vt:i4>0</vt:i4>
      </vt:variant>
      <vt:variant>
        <vt:i4>5</vt:i4>
      </vt:variant>
      <vt:variant>
        <vt:lpwstr>mailto:Kristina.Nevidomske@registrucentras.lt</vt:lpwstr>
      </vt:variant>
      <vt:variant>
        <vt:lpwstr/>
      </vt:variant>
      <vt:variant>
        <vt:i4>3997786</vt:i4>
      </vt:variant>
      <vt:variant>
        <vt:i4>111</vt:i4>
      </vt:variant>
      <vt:variant>
        <vt:i4>0</vt:i4>
      </vt:variant>
      <vt:variant>
        <vt:i4>5</vt:i4>
      </vt:variant>
      <vt:variant>
        <vt:lpwstr>mailto:Deividas.Ambrulevicius@registrucentras.lt</vt:lpwstr>
      </vt:variant>
      <vt:variant>
        <vt:lpwstr/>
      </vt:variant>
      <vt:variant>
        <vt:i4>7864324</vt:i4>
      </vt:variant>
      <vt:variant>
        <vt:i4>108</vt:i4>
      </vt:variant>
      <vt:variant>
        <vt:i4>0</vt:i4>
      </vt:variant>
      <vt:variant>
        <vt:i4>5</vt:i4>
      </vt:variant>
      <vt:variant>
        <vt:lpwstr>mailto:Ernesta.Kavaliauskiene@registrucentras.lt</vt:lpwstr>
      </vt:variant>
      <vt:variant>
        <vt:lpwstr/>
      </vt:variant>
      <vt:variant>
        <vt:i4>6750239</vt:i4>
      </vt:variant>
      <vt:variant>
        <vt:i4>105</vt:i4>
      </vt:variant>
      <vt:variant>
        <vt:i4>0</vt:i4>
      </vt:variant>
      <vt:variant>
        <vt:i4>5</vt:i4>
      </vt:variant>
      <vt:variant>
        <vt:lpwstr>mailto:Ingrida.Kavaliauskiene@registrucentras.lt</vt:lpwstr>
      </vt:variant>
      <vt:variant>
        <vt:lpwstr/>
      </vt:variant>
      <vt:variant>
        <vt:i4>5570602</vt:i4>
      </vt:variant>
      <vt:variant>
        <vt:i4>102</vt:i4>
      </vt:variant>
      <vt:variant>
        <vt:i4>0</vt:i4>
      </vt:variant>
      <vt:variant>
        <vt:i4>5</vt:i4>
      </vt:variant>
      <vt:variant>
        <vt:lpwstr>mailto:Kristina.Nevidomske@registrucentras.lt</vt:lpwstr>
      </vt:variant>
      <vt:variant>
        <vt:lpwstr/>
      </vt:variant>
      <vt:variant>
        <vt:i4>3997786</vt:i4>
      </vt:variant>
      <vt:variant>
        <vt:i4>99</vt:i4>
      </vt:variant>
      <vt:variant>
        <vt:i4>0</vt:i4>
      </vt:variant>
      <vt:variant>
        <vt:i4>5</vt:i4>
      </vt:variant>
      <vt:variant>
        <vt:lpwstr>mailto:Deividas.Ambrulevicius@registrucentras.lt</vt:lpwstr>
      </vt:variant>
      <vt:variant>
        <vt:lpwstr/>
      </vt:variant>
      <vt:variant>
        <vt:i4>3997786</vt:i4>
      </vt:variant>
      <vt:variant>
        <vt:i4>96</vt:i4>
      </vt:variant>
      <vt:variant>
        <vt:i4>0</vt:i4>
      </vt:variant>
      <vt:variant>
        <vt:i4>5</vt:i4>
      </vt:variant>
      <vt:variant>
        <vt:lpwstr>mailto:Deividas.Ambrulevicius@registrucentras.lt</vt:lpwstr>
      </vt:variant>
      <vt:variant>
        <vt:lpwstr/>
      </vt:variant>
      <vt:variant>
        <vt:i4>3997786</vt:i4>
      </vt:variant>
      <vt:variant>
        <vt:i4>93</vt:i4>
      </vt:variant>
      <vt:variant>
        <vt:i4>0</vt:i4>
      </vt:variant>
      <vt:variant>
        <vt:i4>5</vt:i4>
      </vt:variant>
      <vt:variant>
        <vt:lpwstr>mailto:Deividas.Ambrulevicius@registrucentras.lt</vt:lpwstr>
      </vt:variant>
      <vt:variant>
        <vt:lpwstr/>
      </vt:variant>
      <vt:variant>
        <vt:i4>3997786</vt:i4>
      </vt:variant>
      <vt:variant>
        <vt:i4>90</vt:i4>
      </vt:variant>
      <vt:variant>
        <vt:i4>0</vt:i4>
      </vt:variant>
      <vt:variant>
        <vt:i4>5</vt:i4>
      </vt:variant>
      <vt:variant>
        <vt:lpwstr>mailto:Deividas.Ambrulevicius@registrucentras.lt</vt:lpwstr>
      </vt:variant>
      <vt:variant>
        <vt:lpwstr/>
      </vt:variant>
      <vt:variant>
        <vt:i4>3997786</vt:i4>
      </vt:variant>
      <vt:variant>
        <vt:i4>87</vt:i4>
      </vt:variant>
      <vt:variant>
        <vt:i4>0</vt:i4>
      </vt:variant>
      <vt:variant>
        <vt:i4>5</vt:i4>
      </vt:variant>
      <vt:variant>
        <vt:lpwstr>mailto:Deividas.Ambrulevicius@registrucentras.lt</vt:lpwstr>
      </vt:variant>
      <vt:variant>
        <vt:lpwstr/>
      </vt:variant>
      <vt:variant>
        <vt:i4>1704030</vt:i4>
      </vt:variant>
      <vt:variant>
        <vt:i4>84</vt:i4>
      </vt:variant>
      <vt:variant>
        <vt:i4>0</vt:i4>
      </vt:variant>
      <vt:variant>
        <vt:i4>5</vt:i4>
      </vt:variant>
      <vt:variant>
        <vt:lpwstr>https://klausk.vpt.lt/hc/lt/articles/360016426859-43-straipsnis-Alternatyv%C5%ABs-pasi%C5%ABlymai</vt:lpwstr>
      </vt:variant>
      <vt:variant>
        <vt:lpwstr/>
      </vt:variant>
      <vt:variant>
        <vt:i4>6225993</vt:i4>
      </vt:variant>
      <vt:variant>
        <vt:i4>81</vt:i4>
      </vt:variant>
      <vt:variant>
        <vt:i4>0</vt:i4>
      </vt:variant>
      <vt:variant>
        <vt:i4>5</vt:i4>
      </vt:variant>
      <vt:variant>
        <vt:lpwstr>https://dvsapp.kada.lan/</vt:lpwstr>
      </vt:variant>
      <vt:variant>
        <vt:lpwstr>/TeisesAktas/View/18591158?tab=kortele&amp;modulis=4&amp;subTab=files</vt:lpwstr>
      </vt:variant>
      <vt:variant>
        <vt:i4>7667723</vt:i4>
      </vt:variant>
      <vt:variant>
        <vt:i4>78</vt:i4>
      </vt:variant>
      <vt:variant>
        <vt:i4>0</vt:i4>
      </vt:variant>
      <vt:variant>
        <vt:i4>5</vt:i4>
      </vt:variant>
      <vt:variant>
        <vt:lpwstr>mailto:Donatas.Zautra@registrucentras.lt</vt:lpwstr>
      </vt:variant>
      <vt:variant>
        <vt:lpwstr/>
      </vt:variant>
      <vt:variant>
        <vt:i4>4980771</vt:i4>
      </vt:variant>
      <vt:variant>
        <vt:i4>75</vt:i4>
      </vt:variant>
      <vt:variant>
        <vt:i4>0</vt:i4>
      </vt:variant>
      <vt:variant>
        <vt:i4>5</vt:i4>
      </vt:variant>
      <vt:variant>
        <vt:lpwstr>mailto:Jolita.Ivanauskiene@registrucentras.lt</vt:lpwstr>
      </vt:variant>
      <vt:variant>
        <vt:lpwstr/>
      </vt:variant>
      <vt:variant>
        <vt:i4>3735629</vt:i4>
      </vt:variant>
      <vt:variant>
        <vt:i4>72</vt:i4>
      </vt:variant>
      <vt:variant>
        <vt:i4>0</vt:i4>
      </vt:variant>
      <vt:variant>
        <vt:i4>5</vt:i4>
      </vt:variant>
      <vt:variant>
        <vt:lpwstr>mailto:Laurynas.Ivinskis@registrucentras.lt</vt:lpwstr>
      </vt:variant>
      <vt:variant>
        <vt:lpwstr/>
      </vt:variant>
      <vt:variant>
        <vt:i4>3997786</vt:i4>
      </vt:variant>
      <vt:variant>
        <vt:i4>69</vt:i4>
      </vt:variant>
      <vt:variant>
        <vt:i4>0</vt:i4>
      </vt:variant>
      <vt:variant>
        <vt:i4>5</vt:i4>
      </vt:variant>
      <vt:variant>
        <vt:lpwstr>mailto:Deividas.Ambrulevicius@registrucentras.lt</vt:lpwstr>
      </vt:variant>
      <vt:variant>
        <vt:lpwstr/>
      </vt:variant>
      <vt:variant>
        <vt:i4>3997786</vt:i4>
      </vt:variant>
      <vt:variant>
        <vt:i4>66</vt:i4>
      </vt:variant>
      <vt:variant>
        <vt:i4>0</vt:i4>
      </vt:variant>
      <vt:variant>
        <vt:i4>5</vt:i4>
      </vt:variant>
      <vt:variant>
        <vt:lpwstr>mailto:Deividas.Ambrulevicius@registrucentras.lt</vt:lpwstr>
      </vt:variant>
      <vt:variant>
        <vt:lpwstr/>
      </vt:variant>
      <vt:variant>
        <vt:i4>3997786</vt:i4>
      </vt:variant>
      <vt:variant>
        <vt:i4>63</vt:i4>
      </vt:variant>
      <vt:variant>
        <vt:i4>0</vt:i4>
      </vt:variant>
      <vt:variant>
        <vt:i4>5</vt:i4>
      </vt:variant>
      <vt:variant>
        <vt:lpwstr>mailto:Deividas.Ambrulevicius@registrucentras.lt</vt:lpwstr>
      </vt:variant>
      <vt:variant>
        <vt:lpwstr/>
      </vt:variant>
      <vt:variant>
        <vt:i4>3997786</vt:i4>
      </vt:variant>
      <vt:variant>
        <vt:i4>60</vt:i4>
      </vt:variant>
      <vt:variant>
        <vt:i4>0</vt:i4>
      </vt:variant>
      <vt:variant>
        <vt:i4>5</vt:i4>
      </vt:variant>
      <vt:variant>
        <vt:lpwstr>mailto:Deividas.Ambrulevicius@registrucentras.lt</vt:lpwstr>
      </vt:variant>
      <vt:variant>
        <vt:lpwstr/>
      </vt:variant>
      <vt:variant>
        <vt:i4>3997786</vt:i4>
      </vt:variant>
      <vt:variant>
        <vt:i4>57</vt:i4>
      </vt:variant>
      <vt:variant>
        <vt:i4>0</vt:i4>
      </vt:variant>
      <vt:variant>
        <vt:i4>5</vt:i4>
      </vt:variant>
      <vt:variant>
        <vt:lpwstr>mailto:Deividas.Ambrulevicius@registrucentras.lt</vt:lpwstr>
      </vt:variant>
      <vt:variant>
        <vt:lpwstr/>
      </vt:variant>
      <vt:variant>
        <vt:i4>3997786</vt:i4>
      </vt:variant>
      <vt:variant>
        <vt:i4>54</vt:i4>
      </vt:variant>
      <vt:variant>
        <vt:i4>0</vt:i4>
      </vt:variant>
      <vt:variant>
        <vt:i4>5</vt:i4>
      </vt:variant>
      <vt:variant>
        <vt:lpwstr>mailto:Deividas.Ambrulevicius@registrucentras.lt</vt:lpwstr>
      </vt:variant>
      <vt:variant>
        <vt:lpwstr/>
      </vt:variant>
      <vt:variant>
        <vt:i4>3997786</vt:i4>
      </vt:variant>
      <vt:variant>
        <vt:i4>51</vt:i4>
      </vt:variant>
      <vt:variant>
        <vt:i4>0</vt:i4>
      </vt:variant>
      <vt:variant>
        <vt:i4>5</vt:i4>
      </vt:variant>
      <vt:variant>
        <vt:lpwstr>mailto:Deividas.Ambrulevicius@registrucentras.lt</vt:lpwstr>
      </vt:variant>
      <vt:variant>
        <vt:lpwstr/>
      </vt:variant>
      <vt:variant>
        <vt:i4>3997786</vt:i4>
      </vt:variant>
      <vt:variant>
        <vt:i4>48</vt:i4>
      </vt:variant>
      <vt:variant>
        <vt:i4>0</vt:i4>
      </vt:variant>
      <vt:variant>
        <vt:i4>5</vt:i4>
      </vt:variant>
      <vt:variant>
        <vt:lpwstr>mailto:Deividas.Ambrulevicius@registrucentras.lt</vt:lpwstr>
      </vt:variant>
      <vt:variant>
        <vt:lpwstr/>
      </vt:variant>
      <vt:variant>
        <vt:i4>3997786</vt:i4>
      </vt:variant>
      <vt:variant>
        <vt:i4>45</vt:i4>
      </vt:variant>
      <vt:variant>
        <vt:i4>0</vt:i4>
      </vt:variant>
      <vt:variant>
        <vt:i4>5</vt:i4>
      </vt:variant>
      <vt:variant>
        <vt:lpwstr>mailto:Deividas.Ambrulevicius@registrucentras.lt</vt:lpwstr>
      </vt:variant>
      <vt:variant>
        <vt:lpwstr/>
      </vt:variant>
      <vt:variant>
        <vt:i4>3997786</vt:i4>
      </vt:variant>
      <vt:variant>
        <vt:i4>42</vt:i4>
      </vt:variant>
      <vt:variant>
        <vt:i4>0</vt:i4>
      </vt:variant>
      <vt:variant>
        <vt:i4>5</vt:i4>
      </vt:variant>
      <vt:variant>
        <vt:lpwstr>mailto:Deividas.Ambrulevicius@registrucentras.lt</vt:lpwstr>
      </vt:variant>
      <vt:variant>
        <vt:lpwstr/>
      </vt:variant>
      <vt:variant>
        <vt:i4>3997786</vt:i4>
      </vt:variant>
      <vt:variant>
        <vt:i4>39</vt:i4>
      </vt:variant>
      <vt:variant>
        <vt:i4>0</vt:i4>
      </vt:variant>
      <vt:variant>
        <vt:i4>5</vt:i4>
      </vt:variant>
      <vt:variant>
        <vt:lpwstr>mailto:Deividas.Ambrulevicius@registrucentras.lt</vt:lpwstr>
      </vt:variant>
      <vt:variant>
        <vt:lpwstr/>
      </vt:variant>
      <vt:variant>
        <vt:i4>3997786</vt:i4>
      </vt:variant>
      <vt:variant>
        <vt:i4>36</vt:i4>
      </vt:variant>
      <vt:variant>
        <vt:i4>0</vt:i4>
      </vt:variant>
      <vt:variant>
        <vt:i4>5</vt:i4>
      </vt:variant>
      <vt:variant>
        <vt:lpwstr>mailto:Deividas.Ambrulevicius@registrucentras.lt</vt:lpwstr>
      </vt:variant>
      <vt:variant>
        <vt:lpwstr/>
      </vt:variant>
      <vt:variant>
        <vt:i4>6750239</vt:i4>
      </vt:variant>
      <vt:variant>
        <vt:i4>33</vt:i4>
      </vt:variant>
      <vt:variant>
        <vt:i4>0</vt:i4>
      </vt:variant>
      <vt:variant>
        <vt:i4>5</vt:i4>
      </vt:variant>
      <vt:variant>
        <vt:lpwstr>mailto:Ingrida.Kavaliauskiene@registrucentras.lt</vt:lpwstr>
      </vt:variant>
      <vt:variant>
        <vt:lpwstr/>
      </vt:variant>
      <vt:variant>
        <vt:i4>3997786</vt:i4>
      </vt:variant>
      <vt:variant>
        <vt:i4>30</vt:i4>
      </vt:variant>
      <vt:variant>
        <vt:i4>0</vt:i4>
      </vt:variant>
      <vt:variant>
        <vt:i4>5</vt:i4>
      </vt:variant>
      <vt:variant>
        <vt:lpwstr>mailto:Deividas.Ambrulevicius@registrucentras.lt</vt:lpwstr>
      </vt:variant>
      <vt:variant>
        <vt:lpwstr/>
      </vt:variant>
      <vt:variant>
        <vt:i4>6750239</vt:i4>
      </vt:variant>
      <vt:variant>
        <vt:i4>27</vt:i4>
      </vt:variant>
      <vt:variant>
        <vt:i4>0</vt:i4>
      </vt:variant>
      <vt:variant>
        <vt:i4>5</vt:i4>
      </vt:variant>
      <vt:variant>
        <vt:lpwstr>mailto:Ingrida.Kavaliauskiene@registrucentras.lt</vt:lpwstr>
      </vt:variant>
      <vt:variant>
        <vt:lpwstr/>
      </vt:variant>
      <vt:variant>
        <vt:i4>3997786</vt:i4>
      </vt:variant>
      <vt:variant>
        <vt:i4>24</vt:i4>
      </vt:variant>
      <vt:variant>
        <vt:i4>0</vt:i4>
      </vt:variant>
      <vt:variant>
        <vt:i4>5</vt:i4>
      </vt:variant>
      <vt:variant>
        <vt:lpwstr>mailto:Deividas.Ambrulevicius@registrucentras.lt</vt:lpwstr>
      </vt:variant>
      <vt:variant>
        <vt:lpwstr/>
      </vt:variant>
      <vt:variant>
        <vt:i4>3997786</vt:i4>
      </vt:variant>
      <vt:variant>
        <vt:i4>21</vt:i4>
      </vt:variant>
      <vt:variant>
        <vt:i4>0</vt:i4>
      </vt:variant>
      <vt:variant>
        <vt:i4>5</vt:i4>
      </vt:variant>
      <vt:variant>
        <vt:lpwstr>mailto:Deividas.Ambrulevicius@registrucentras.lt</vt:lpwstr>
      </vt:variant>
      <vt:variant>
        <vt:lpwstr/>
      </vt:variant>
      <vt:variant>
        <vt:i4>3997786</vt:i4>
      </vt:variant>
      <vt:variant>
        <vt:i4>18</vt:i4>
      </vt:variant>
      <vt:variant>
        <vt:i4>0</vt:i4>
      </vt:variant>
      <vt:variant>
        <vt:i4>5</vt:i4>
      </vt:variant>
      <vt:variant>
        <vt:lpwstr>mailto:Deividas.Ambrulevicius@registrucentras.lt</vt:lpwstr>
      </vt:variant>
      <vt:variant>
        <vt:lpwstr/>
      </vt:variant>
      <vt:variant>
        <vt:i4>3997786</vt:i4>
      </vt:variant>
      <vt:variant>
        <vt:i4>15</vt:i4>
      </vt:variant>
      <vt:variant>
        <vt:i4>0</vt:i4>
      </vt:variant>
      <vt:variant>
        <vt:i4>5</vt:i4>
      </vt:variant>
      <vt:variant>
        <vt:lpwstr>mailto:Deividas.Ambrulevicius@registrucentras.lt</vt:lpwstr>
      </vt:variant>
      <vt:variant>
        <vt:lpwstr/>
      </vt:variant>
      <vt:variant>
        <vt:i4>3997786</vt:i4>
      </vt:variant>
      <vt:variant>
        <vt:i4>12</vt:i4>
      </vt:variant>
      <vt:variant>
        <vt:i4>0</vt:i4>
      </vt:variant>
      <vt:variant>
        <vt:i4>5</vt:i4>
      </vt:variant>
      <vt:variant>
        <vt:lpwstr>mailto:Deividas.Ambrulevicius@registrucentras.lt</vt:lpwstr>
      </vt:variant>
      <vt:variant>
        <vt:lpwstr/>
      </vt:variant>
      <vt:variant>
        <vt:i4>3997786</vt:i4>
      </vt:variant>
      <vt:variant>
        <vt:i4>9</vt:i4>
      </vt:variant>
      <vt:variant>
        <vt:i4>0</vt:i4>
      </vt:variant>
      <vt:variant>
        <vt:i4>5</vt:i4>
      </vt:variant>
      <vt:variant>
        <vt:lpwstr>mailto:Deividas.Ambrulevicius@registrucentras.lt</vt:lpwstr>
      </vt:variant>
      <vt:variant>
        <vt:lpwstr/>
      </vt:variant>
      <vt:variant>
        <vt:i4>1441824</vt:i4>
      </vt:variant>
      <vt:variant>
        <vt:i4>6</vt:i4>
      </vt:variant>
      <vt:variant>
        <vt:i4>0</vt:i4>
      </vt:variant>
      <vt:variant>
        <vt:i4>5</vt:i4>
      </vt:variant>
      <vt:variant>
        <vt:lpwstr>mailto:Taura.Benekoraityte-Rutkauskiene@registrucentras.lt</vt:lpwstr>
      </vt:variant>
      <vt:variant>
        <vt:lpwstr/>
      </vt:variant>
      <vt:variant>
        <vt:i4>6750239</vt:i4>
      </vt:variant>
      <vt:variant>
        <vt:i4>3</vt:i4>
      </vt:variant>
      <vt:variant>
        <vt:i4>0</vt:i4>
      </vt:variant>
      <vt:variant>
        <vt:i4>5</vt:i4>
      </vt:variant>
      <vt:variant>
        <vt:lpwstr>mailto:Ingrida.Kavaliauskiene@registrucentras.lt</vt:lpwstr>
      </vt:variant>
      <vt:variant>
        <vt:lpwstr/>
      </vt:variant>
      <vt:variant>
        <vt:i4>3997786</vt:i4>
      </vt:variant>
      <vt:variant>
        <vt:i4>0</vt:i4>
      </vt:variant>
      <vt:variant>
        <vt:i4>0</vt:i4>
      </vt:variant>
      <vt:variant>
        <vt:i4>5</vt:i4>
      </vt:variant>
      <vt:variant>
        <vt:lpwstr>mailto:Deividas.Ambrulevicius@registrucentras.lt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AIS TS</dc:title>
  <dc:subject/>
  <dc:creator>deividas.ambrulevicius@ioprojects.lt;Deividas Ambrulevičius</dc:creator>
  <cp:keywords/>
  <cp:lastModifiedBy>Aidas Gudavičius</cp:lastModifiedBy>
  <cp:revision>3</cp:revision>
  <cp:lastPrinted>2021-07-17T05:27:00Z</cp:lastPrinted>
  <dcterms:created xsi:type="dcterms:W3CDTF">2024-12-30T11:12:00Z</dcterms:created>
  <dcterms:modified xsi:type="dcterms:W3CDTF">2024-12-30T14:05:00Z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FMISDocumentType">
    <vt:lpwstr>Kitas dokumentas</vt:lpwstr>
  </property>
  <property fmtid="{D5CDD505-2E9C-101B-9397-08002B2CF9AE}" pid="4" name="SFMISDocumentSupersededInternalBy">
    <vt:lpwstr>sfmis</vt:lpwstr>
  </property>
  <property fmtid="{D5CDD505-2E9C-101B-9397-08002B2CF9AE}" pid="5" name="SFMISDocumentId">
    <vt:lpwstr/>
  </property>
  <property fmtid="{D5CDD505-2E9C-101B-9397-08002B2CF9AE}" pid="6" name="SFMISDocumentSize">
    <vt:lpwstr>1474</vt:lpwstr>
  </property>
  <property fmtid="{D5CDD505-2E9C-101B-9397-08002B2CF9AE}" pid="7" name="SFMISDocumentRemovedBy">
    <vt:lpwstr/>
  </property>
  <property fmtid="{D5CDD505-2E9C-101B-9397-08002B2CF9AE}" pid="8" name="SFMISDocumentDate">
    <vt:lpwstr>2018-12-07T00:00:00Z</vt:lpwstr>
  </property>
  <property fmtid="{D5CDD505-2E9C-101B-9397-08002B2CF9AE}" pid="9" name="SFMISDocumentFileName">
    <vt:lpwstr>SPIS EP TS v2.2.1  PATIKRAI_2018-12-07</vt:lpwstr>
  </property>
  <property fmtid="{D5CDD505-2E9C-101B-9397-08002B2CF9AE}" pid="10" name="SFMISDocumentSuperseded">
    <vt:lpwstr>2018-12-07T22:00:00Z</vt:lpwstr>
  </property>
  <property fmtid="{D5CDD505-2E9C-101B-9397-08002B2CF9AE}" pid="11" name="SFMISDocumentObjectType">
    <vt:lpwstr>Komunikavimas su PV</vt:lpwstr>
  </property>
  <property fmtid="{D5CDD505-2E9C-101B-9397-08002B2CF9AE}" pid="12" name="SFMISDocumentDescription">
    <vt:lpwstr/>
  </property>
  <property fmtid="{D5CDD505-2E9C-101B-9397-08002B2CF9AE}" pid="13" name="SFMISProjectInternalId">
    <vt:lpwstr>12314</vt:lpwstr>
  </property>
  <property fmtid="{D5CDD505-2E9C-101B-9397-08002B2CF9AE}" pid="14" name="SFMISDocumentSupersededBy">
    <vt:lpwstr>sfmis sfmis</vt:lpwstr>
  </property>
  <property fmtid="{D5CDD505-2E9C-101B-9397-08002B2CF9AE}" pid="15" name="SFMISDocumentUploadedBy">
    <vt:lpwstr>sfmis sfmis</vt:lpwstr>
  </property>
  <property fmtid="{D5CDD505-2E9C-101B-9397-08002B2CF9AE}" pid="16" name="SFMISDocumentRemovedInternalBy">
    <vt:lpwstr/>
  </property>
  <property fmtid="{D5CDD505-2E9C-101B-9397-08002B2CF9AE}" pid="17" name="SFMISDocumentObjectId">
    <vt:lpwstr/>
  </property>
  <property fmtid="{D5CDD505-2E9C-101B-9397-08002B2CF9AE}" pid="18" name="SFMISDocumentFullTitle">
    <vt:lpwstr>Techninė specifikacija</vt:lpwstr>
  </property>
  <property fmtid="{D5CDD505-2E9C-101B-9397-08002B2CF9AE}" pid="19" name="SFMISDocumentUploaded">
    <vt:lpwstr>2018-12-07T16:15:00Z</vt:lpwstr>
  </property>
  <property fmtid="{D5CDD505-2E9C-101B-9397-08002B2CF9AE}" pid="20" name="SFMISDocumentFileExtension">
    <vt:lpwstr>docx</vt:lpwstr>
  </property>
  <property fmtid="{D5CDD505-2E9C-101B-9397-08002B2CF9AE}" pid="21" name="SFMISDocumentUploadedInternalBy">
    <vt:lpwstr>sfmis</vt:lpwstr>
  </property>
  <property fmtid="{D5CDD505-2E9C-101B-9397-08002B2CF9AE}" pid="22" name="SFMISDocumentRemoved">
    <vt:lpwstr/>
  </property>
  <property fmtid="{D5CDD505-2E9C-101B-9397-08002B2CF9AE}" pid="23" name="SFMISProjectId">
    <vt:lpwstr>02.3.1-CPVA-V-529-01-0011</vt:lpwstr>
  </property>
  <property fmtid="{D5CDD505-2E9C-101B-9397-08002B2CF9AE}" pid="24" name="MSIP_Label_179ca552-b207-4d72-8d58-818aee87ca18_Enabled">
    <vt:lpwstr>true</vt:lpwstr>
  </property>
  <property fmtid="{D5CDD505-2E9C-101B-9397-08002B2CF9AE}" pid="25" name="MSIP_Label_179ca552-b207-4d72-8d58-818aee87ca18_SetDate">
    <vt:lpwstr>2024-08-22T12:36:45Z</vt:lpwstr>
  </property>
  <property fmtid="{D5CDD505-2E9C-101B-9397-08002B2CF9AE}" pid="26" name="MSIP_Label_179ca552-b207-4d72-8d58-818aee87ca18_Method">
    <vt:lpwstr>Standard</vt:lpwstr>
  </property>
  <property fmtid="{D5CDD505-2E9C-101B-9397-08002B2CF9AE}" pid="27" name="MSIP_Label_179ca552-b207-4d72-8d58-818aee87ca18_Name">
    <vt:lpwstr>Vidinė_informacija</vt:lpwstr>
  </property>
  <property fmtid="{D5CDD505-2E9C-101B-9397-08002B2CF9AE}" pid="28" name="MSIP_Label_179ca552-b207-4d72-8d58-818aee87ca18_SiteId">
    <vt:lpwstr>b439ef4d-44b1-4d5a-92fb-b87e549b071c</vt:lpwstr>
  </property>
  <property fmtid="{D5CDD505-2E9C-101B-9397-08002B2CF9AE}" pid="29" name="MSIP_Label_179ca552-b207-4d72-8d58-818aee87ca18_ActionId">
    <vt:lpwstr>026703d4-cbcb-4831-ade2-fc2e7429f9b6</vt:lpwstr>
  </property>
  <property fmtid="{D5CDD505-2E9C-101B-9397-08002B2CF9AE}" pid="30" name="MSIP_Label_179ca552-b207-4d72-8d58-818aee87ca18_ContentBits">
    <vt:lpwstr>0</vt:lpwstr>
  </property>
  <property fmtid="{D5CDD505-2E9C-101B-9397-08002B2CF9AE}" pid="31" name="MediaServiceImageTags">
    <vt:lpwstr/>
  </property>
  <property fmtid="{D5CDD505-2E9C-101B-9397-08002B2CF9AE}" pid="32" name="ContentTypeId">
    <vt:lpwstr>0x010100DA2B9261A321214DA207B2FBDB7FCB0A</vt:lpwstr>
  </property>
</Properties>
</file>